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CFBD8F6" w:rsidR="004A43FC" w:rsidRPr="00B52CA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AF6648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2CA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B52CA5">
        <w:t>Ω13ΓΟΡΡ3-ΞΨΤ</w:t>
      </w:r>
      <w:bookmarkStart w:id="0" w:name="_GoBack"/>
      <w:bookmarkEnd w:id="0"/>
    </w:p>
    <w:p w14:paraId="242803F3" w14:textId="4807B0C3" w:rsidR="00A63ADE" w:rsidRPr="00AF664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AF6648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00EB">
        <w:rPr>
          <w:rFonts w:asciiTheme="minorHAnsi" w:hAnsiTheme="minorHAnsi" w:cstheme="minorHAnsi"/>
          <w:b/>
          <w:sz w:val="22"/>
          <w:szCs w:val="22"/>
        </w:rPr>
        <w:t>570/4.2.20</w:t>
      </w:r>
    </w:p>
    <w:p w14:paraId="74F2EEE3" w14:textId="77777777" w:rsidR="00D22A9A" w:rsidRPr="00AF6648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AF6648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AF6648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AF6648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ABD1D94" w:rsidR="00A63ADE" w:rsidRPr="00AF6648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B01A40" w:rsidRPr="00AF6648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AF6648">
        <w:rPr>
          <w:rFonts w:asciiTheme="minorHAnsi" w:hAnsiTheme="minorHAnsi" w:cstheme="minorHAnsi"/>
          <w:b/>
          <w:sz w:val="22"/>
          <w:szCs w:val="22"/>
        </w:rPr>
        <w:t xml:space="preserve"> για την</w:t>
      </w:r>
      <w:r w:rsidR="00AC39EC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AF6648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1A40" w:rsidRPr="00AF6648">
        <w:rPr>
          <w:rFonts w:asciiTheme="minorHAnsi" w:hAnsiTheme="minorHAnsi" w:cstheme="minorHAnsi"/>
          <w:b/>
          <w:sz w:val="22"/>
          <w:szCs w:val="22"/>
        </w:rPr>
        <w:t xml:space="preserve">αντιδραστηρίων μέτρησης αερίων αίματος με συνοδό εξοπλισμό (χρησιδάνειο) για τις ανάγκες </w:t>
      </w:r>
      <w:r w:rsidR="00BD7E67" w:rsidRPr="00AF6648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B01A40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337B" w:rsidRPr="00AF6648">
        <w:rPr>
          <w:rFonts w:asciiTheme="minorHAnsi" w:hAnsiTheme="minorHAnsi" w:cstheme="minorHAnsi"/>
          <w:b/>
          <w:sz w:val="22"/>
          <w:szCs w:val="22"/>
        </w:rPr>
        <w:t>έως 31.12.20</w:t>
      </w:r>
      <w:r w:rsidR="00CE223E" w:rsidRPr="00AF6648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AF664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6648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BE07E1D" w:rsidR="00AB41FD" w:rsidRPr="00AF664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6648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AF6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337B" w:rsidRPr="00AF6648">
        <w:rPr>
          <w:rFonts w:asciiTheme="minorHAnsi" w:hAnsiTheme="minorHAnsi" w:cstheme="minorHAnsi"/>
          <w:b/>
          <w:sz w:val="22"/>
          <w:szCs w:val="22"/>
        </w:rPr>
        <w:t>417</w:t>
      </w:r>
      <w:r w:rsidR="000D1F68" w:rsidRPr="00AF6648">
        <w:rPr>
          <w:rFonts w:asciiTheme="minorHAnsi" w:hAnsiTheme="minorHAnsi" w:cstheme="minorHAnsi"/>
          <w:b/>
          <w:sz w:val="22"/>
          <w:szCs w:val="22"/>
        </w:rPr>
        <w:t>/</w:t>
      </w:r>
      <w:r w:rsidR="00CE337B" w:rsidRPr="00AF6648">
        <w:rPr>
          <w:rFonts w:asciiTheme="minorHAnsi" w:hAnsiTheme="minorHAnsi" w:cstheme="minorHAnsi"/>
          <w:b/>
          <w:sz w:val="22"/>
          <w:szCs w:val="22"/>
        </w:rPr>
        <w:t>28</w:t>
      </w:r>
      <w:r w:rsidR="00B01A40" w:rsidRPr="00AF6648">
        <w:rPr>
          <w:rFonts w:asciiTheme="minorHAnsi" w:hAnsiTheme="minorHAnsi" w:cstheme="minorHAnsi"/>
          <w:b/>
          <w:sz w:val="22"/>
          <w:szCs w:val="22"/>
        </w:rPr>
        <w:t xml:space="preserve">.1.2020 </w:t>
      </w:r>
      <w:r w:rsidRPr="00AF6648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AF6648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FC14D6" w:rsidRPr="00AF6648">
        <w:rPr>
          <w:rFonts w:asciiTheme="minorHAnsi" w:hAnsiTheme="minorHAnsi" w:cstheme="minorHAnsi"/>
          <w:b/>
          <w:sz w:val="22"/>
          <w:szCs w:val="22"/>
        </w:rPr>
        <w:t xml:space="preserve">Τμήματος </w:t>
      </w:r>
      <w:r w:rsidR="00376004" w:rsidRPr="00AF6648">
        <w:rPr>
          <w:rFonts w:asciiTheme="minorHAnsi" w:hAnsiTheme="minorHAnsi" w:cstheme="minorHAnsi"/>
          <w:b/>
          <w:sz w:val="22"/>
          <w:szCs w:val="22"/>
        </w:rPr>
        <w:t xml:space="preserve">Τεχνικής Υποστήριξης &amp; Βιοϊατρικής Τεχνολογίας </w:t>
      </w:r>
      <w:r w:rsidR="00974627" w:rsidRPr="00AF6648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AF6648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AF6648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AF664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6CCA2CC" w:rsidR="00C8176C" w:rsidRPr="00AF6648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664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AF66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1A40" w:rsidRPr="00AF6648">
        <w:rPr>
          <w:rFonts w:asciiTheme="minorHAnsi" w:hAnsiTheme="minorHAnsi" w:cstheme="minorHAnsi"/>
          <w:b/>
          <w:bCs/>
          <w:sz w:val="22"/>
          <w:szCs w:val="22"/>
        </w:rPr>
        <w:t>Δώδεκα χιλιάδες</w:t>
      </w:r>
      <w:r w:rsidR="000D1F68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AF66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AF664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01A40" w:rsidRPr="00AF6648">
        <w:rPr>
          <w:rFonts w:asciiTheme="minorHAnsi" w:hAnsiTheme="minorHAnsi" w:cstheme="minorHAnsi"/>
          <w:b/>
          <w:bCs/>
          <w:sz w:val="22"/>
          <w:szCs w:val="22"/>
        </w:rPr>
        <w:t>12.000</w:t>
      </w:r>
      <w:r w:rsidR="00AC39EC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AF664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AF664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B01A40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 του νόμιμου</w:t>
      </w:r>
      <w:r w:rsidR="006A6E25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6648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AF6648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AF6648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DA14EF0" w:rsidR="00A63ADE" w:rsidRPr="003300EB" w:rsidRDefault="003300E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Φεβρουαρίου 2020</w:t>
            </w:r>
          </w:p>
        </w:tc>
      </w:tr>
    </w:tbl>
    <w:p w14:paraId="480A0F5D" w14:textId="77777777" w:rsidR="00222B9B" w:rsidRPr="00AF6648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AF6648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6648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AF6648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AF6648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AF6648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AF6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AF66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AF6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AF664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AF664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AF664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AF664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AF664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AF6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AF6648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AF6648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AF66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AF6648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AF6648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A097697" w:rsidR="00A63ADE" w:rsidRPr="00AF6648" w:rsidRDefault="003300EB" w:rsidP="003300E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Φεβρουαρίου 2020</w:t>
            </w:r>
          </w:p>
        </w:tc>
        <w:tc>
          <w:tcPr>
            <w:tcW w:w="1417" w:type="dxa"/>
            <w:vAlign w:val="center"/>
          </w:tcPr>
          <w:p w14:paraId="38775487" w14:textId="45702B34" w:rsidR="00A63ADE" w:rsidRPr="00AF6648" w:rsidRDefault="003300E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AF664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48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AF6648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AF664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AF6648">
        <w:rPr>
          <w:rFonts w:asciiTheme="minorHAnsi" w:hAnsiTheme="minorHAnsi" w:cstheme="minorHAnsi"/>
          <w:b/>
          <w:u w:val="single"/>
        </w:rPr>
        <w:t>ΠΕΡΙΓΡΑΦΗ ΕΡΓΟΥ</w:t>
      </w:r>
    </w:p>
    <w:p w14:paraId="1D1A1CDA" w14:textId="3A3460F7" w:rsidR="00B01A40" w:rsidRPr="00AF6648" w:rsidRDefault="000D1F68" w:rsidP="00B01A40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F6648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B01A40" w:rsidRPr="00AF6648">
        <w:rPr>
          <w:rFonts w:asciiTheme="minorHAnsi" w:hAnsiTheme="minorHAnsi" w:cstheme="minorHAnsi"/>
          <w:sz w:val="22"/>
          <w:szCs w:val="22"/>
        </w:rPr>
        <w:t xml:space="preserve">αντιδραστηρίων μέτρησης αερίων αίματος και συνοδού εξοπλισμού (χρησιδάνειο) για τις ανάγκες του Γενικού Νοσοκομείου Θήρας </w:t>
      </w:r>
      <w:r w:rsidR="00CE337B" w:rsidRPr="00AF6648">
        <w:rPr>
          <w:rFonts w:asciiTheme="minorHAnsi" w:hAnsiTheme="minorHAnsi" w:cstheme="minorHAnsi"/>
          <w:sz w:val="22"/>
          <w:szCs w:val="22"/>
        </w:rPr>
        <w:t>έως 31.12.2020</w:t>
      </w:r>
      <w:r w:rsidR="00B01A40" w:rsidRPr="00AF66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D196E3" w14:textId="77777777" w:rsidR="00B01A40" w:rsidRPr="00AF6648" w:rsidRDefault="00B01A40" w:rsidP="00B01A40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964514" w14:textId="77777777" w:rsidR="00B01A40" w:rsidRPr="00AF6648" w:rsidRDefault="00B01A40" w:rsidP="00B01A40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Ο ζητούμενος αριθμός εξετάσεων είναι κατά μέσο όρο, ενενήντα (90) δείγματα το μήνα.</w:t>
      </w:r>
    </w:p>
    <w:p w14:paraId="6237D7A1" w14:textId="2A8F3CA6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Οι ζητούμενες εξετάσεις είναι οι εξής:</w:t>
      </w:r>
    </w:p>
    <w:p w14:paraId="13582BA9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•</w:t>
      </w:r>
      <w:r w:rsidRPr="00AF6648">
        <w:rPr>
          <w:rFonts w:asciiTheme="minorHAnsi" w:hAnsiTheme="minorHAnsi" w:cstheme="minorHAnsi"/>
          <w:sz w:val="22"/>
          <w:szCs w:val="22"/>
        </w:rPr>
        <w:tab/>
        <w:t>Αέρια Αίματος (pH, PO2, PCO2)</w:t>
      </w:r>
    </w:p>
    <w:p w14:paraId="388FA2A6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•</w:t>
      </w:r>
      <w:r w:rsidRPr="00AF6648">
        <w:rPr>
          <w:rFonts w:asciiTheme="minorHAnsi" w:hAnsiTheme="minorHAnsi" w:cstheme="minorHAnsi"/>
          <w:sz w:val="22"/>
          <w:szCs w:val="22"/>
        </w:rPr>
        <w:tab/>
        <w:t>Ηλεκτρολύτες (Na +, K+, Ca++, Cl-)</w:t>
      </w:r>
    </w:p>
    <w:p w14:paraId="795F933E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•</w:t>
      </w:r>
      <w:r w:rsidRPr="00AF6648">
        <w:rPr>
          <w:rFonts w:asciiTheme="minorHAnsi" w:hAnsiTheme="minorHAnsi" w:cstheme="minorHAnsi"/>
          <w:sz w:val="22"/>
          <w:szCs w:val="22"/>
        </w:rPr>
        <w:tab/>
        <w:t>Αιματοκρίτη (Hct)</w:t>
      </w:r>
    </w:p>
    <w:p w14:paraId="62A0A2AA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•</w:t>
      </w:r>
      <w:r w:rsidRPr="00AF6648">
        <w:rPr>
          <w:rFonts w:asciiTheme="minorHAnsi" w:hAnsiTheme="minorHAnsi" w:cstheme="minorHAnsi"/>
          <w:sz w:val="22"/>
          <w:szCs w:val="22"/>
        </w:rPr>
        <w:tab/>
        <w:t>Μεταβολίτες (Glu, lactate)</w:t>
      </w:r>
    </w:p>
    <w:p w14:paraId="478D3863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B905A2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 xml:space="preserve">Να έχει τη δυνατότητα αυτόματου υπολογισμού των κάτωθι παραμέτρων: </w:t>
      </w:r>
    </w:p>
    <w:p w14:paraId="4819DF42" w14:textId="5416823F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F6648">
        <w:rPr>
          <w:rFonts w:asciiTheme="minorHAnsi" w:hAnsiTheme="minorHAnsi" w:cstheme="minorHAnsi"/>
          <w:sz w:val="22"/>
          <w:szCs w:val="22"/>
          <w:lang w:val="en-US"/>
        </w:rPr>
        <w:t>HCO3, BE, BEecf, BEact, BB, tCO2, st. HCO3, st.pH, O2ct, cH+, AaDO2, nCa++, P50</w:t>
      </w:r>
    </w:p>
    <w:p w14:paraId="7E8F91D6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396C4CA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A083CBE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6648">
        <w:rPr>
          <w:rFonts w:asciiTheme="minorHAnsi" w:hAnsiTheme="minorHAnsi" w:cstheme="minorHAnsi"/>
          <w:b/>
          <w:bCs/>
          <w:sz w:val="22"/>
          <w:szCs w:val="22"/>
        </w:rPr>
        <w:t>ΤΕΧΝΙΚΕΣ ΠΡΟΔΙΑΓΡΑΦΕΣ ΑΝΑΛΥΤΗ ΑΕΡΙΩΝ ΑΙΜΑΤΟΣ (ΣΥΝΟΔΟΣ ΕΞΟΠΛΙΣΜΟΣ)</w:t>
      </w:r>
    </w:p>
    <w:p w14:paraId="590F2A2D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D1E26E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είναι καινούριος σύγχρονης τεχνολογίας, να αναφερθεί προς αξιολόγηση το έτος πρώτης κυκλοφορίας. Να κατατεθεί σχετική βεβαίωση του κατασκευαστικού οίκου. </w:t>
      </w:r>
    </w:p>
    <w:p w14:paraId="4FE866E2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2.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διαθέτει έγχρωμη οθόνη αφής, θερμογραφικό εκτυπωτή και ενσωματωμένο Barcode reader. </w:t>
      </w:r>
    </w:p>
    <w:p w14:paraId="21BFCC89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3.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Ο χρόνος μέτρησης (εισαγωγή του δείγματος μέχρι εκτύπωση των αποτελεσμάτων) για όλες τις παραμέτρους να μην είναι πάνω από 120 δευτερόλεπτα. </w:t>
      </w:r>
    </w:p>
    <w:p w14:paraId="561674D7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4.</w:t>
      </w:r>
      <w:r w:rsidRPr="00AF6648">
        <w:rPr>
          <w:rFonts w:asciiTheme="minorHAnsi" w:hAnsiTheme="minorHAnsi" w:cstheme="minorHAnsi"/>
          <w:sz w:val="22"/>
          <w:szCs w:val="22"/>
        </w:rPr>
        <w:tab/>
        <w:t>Να µην παραμένει για μεγάλα χρονικά διαστήματα εκτός χρήσης λόγω βαθμονόμησης, εκπλύσεων κ.ο.κ.</w:t>
      </w:r>
    </w:p>
    <w:p w14:paraId="368D4A7A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5.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ελέγχεται από το σύστημα η επάρκεια  του δείγματος και η τυχόν ύπαρξη φυσαλίδων και πήγματος. </w:t>
      </w:r>
    </w:p>
    <w:p w14:paraId="656EF326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6.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έχει τη δυνατότητα εισαγωγής στοιχείων του ασθενούς με αλφαριθμητικούς χαρακτήρες και μνήμη αποθήκευσης των αποτελεσμάτων. </w:t>
      </w:r>
    </w:p>
    <w:p w14:paraId="6C72E7EC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7.</w:t>
      </w:r>
      <w:r w:rsidRPr="00AF6648">
        <w:rPr>
          <w:rFonts w:asciiTheme="minorHAnsi" w:hAnsiTheme="minorHAnsi" w:cstheme="minorHAnsi"/>
          <w:sz w:val="22"/>
          <w:szCs w:val="22"/>
        </w:rPr>
        <w:tab/>
        <w:t>Τα αποτελέσματα των μετρήσεων να καταχωρούνται στη μνήμη του συστήματος, για την τήρηση αρχείου και ανάκληση οποιαδήποτε στιγμή χρειαστεί των δεδομένων</w:t>
      </w:r>
    </w:p>
    <w:p w14:paraId="0F3830E3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8.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υπάρχει δυνατότητα  μεταφοράς τους σε αποθηκευτικό μέσο κατά προτίμηση USB. </w:t>
      </w:r>
    </w:p>
    <w:p w14:paraId="79B83A85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9.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είναι απλός στη χρήση, με εύχρηστο μενού.  </w:t>
      </w:r>
    </w:p>
    <w:p w14:paraId="2BA9FA27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10.</w:t>
      </w:r>
      <w:r w:rsidRPr="00AF6648">
        <w:rPr>
          <w:rFonts w:asciiTheme="minorHAnsi" w:hAnsiTheme="minorHAnsi" w:cstheme="minorHAnsi"/>
          <w:sz w:val="22"/>
          <w:szCs w:val="22"/>
        </w:rPr>
        <w:tab/>
        <w:t>Όλα τα αναλώσιμα: υγρά βαθμονόμησης, έκπλυσης, ηλεκτρόδια, σωληνώσεις, αντλίες, αέρια βαθμονόμησης και απόβλητα να βρίσκονται ενσωματωμένα σε κασέτες.</w:t>
      </w:r>
    </w:p>
    <w:p w14:paraId="32EE6B22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11.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Η κασέτα των αποβλήτων να είναι στεγανή εξασφαλίζοντας έτσι μέγιστη ασφάλεια στον χρήστη.  </w:t>
      </w:r>
    </w:p>
    <w:p w14:paraId="7F90BD55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12.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 μην απαιτεί καθόλου ή ελάχιστη συντήρηση. </w:t>
      </w:r>
    </w:p>
    <w:p w14:paraId="6EBC58BE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13.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μην έχει εξωτερικές φιάλες αερίων. </w:t>
      </w:r>
    </w:p>
    <w:p w14:paraId="4AA55C65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14.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Να έχει την δυνατότητα συστήματος αυτόματου ποιοτικού ελέγχου 3 τουλάχιστον επιπέδων. Ο αναλυτής να έχει αυτονομία ποιοτικού ελέγχου τουλάχιστον 4 εβδομάδες χωρίς καμία επέμβαση από τον χειριστή. Να προσφερθεί προς επιλογή. </w:t>
      </w:r>
    </w:p>
    <w:p w14:paraId="44D673C5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15.</w:t>
      </w:r>
      <w:r w:rsidRPr="00AF6648">
        <w:rPr>
          <w:rFonts w:asciiTheme="minorHAnsi" w:hAnsiTheme="minorHAnsi" w:cstheme="minorHAnsi"/>
          <w:sz w:val="22"/>
          <w:szCs w:val="22"/>
        </w:rPr>
        <w:tab/>
        <w:t>Να µην καταναλώνει αντιδραστήρια όταν βρίσκεται σε stand by κατάσταση.</w:t>
      </w:r>
    </w:p>
    <w:p w14:paraId="722427AD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16.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Όλα τα αναγραφόμενα επί ποινή απόρριψης να αποδεικνύονται με παραπομπές σε γνήσια εργοστασιακά φυλλάδια και εγχειρίδια χρήσης. </w:t>
      </w:r>
    </w:p>
    <w:p w14:paraId="70131340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17.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Ο προσφερόμενος αναλυτής να διαθέτει πιστοποιητικό κυκλοφορίας στην Ελλάδα (σήμανση CE), σύμφωνα με την οδηγία της Ευρωπαϊκής Ένωσης 93/42/EEC για ιατροτεχνολογικά  προϊόντα. </w:t>
      </w:r>
    </w:p>
    <w:p w14:paraId="26D684C0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18.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Ο προμηθευτής να διαθέτει Πιστοποιητικό Διασφάλισης Ποιότητας σύμφωνα με την Υπουργική απόφαση Ε3/833/99. </w:t>
      </w:r>
    </w:p>
    <w:p w14:paraId="0EAF6F07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19.</w:t>
      </w:r>
      <w:r w:rsidRPr="00AF6648">
        <w:rPr>
          <w:rFonts w:asciiTheme="minorHAnsi" w:hAnsiTheme="minorHAnsi" w:cstheme="minorHAnsi"/>
          <w:sz w:val="22"/>
          <w:szCs w:val="22"/>
        </w:rPr>
        <w:tab/>
        <w:t xml:space="preserve">Ο αναλυτής να παραδοθεί έτοιμος προς λειτουργία. </w:t>
      </w:r>
    </w:p>
    <w:p w14:paraId="7B4318A3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20.</w:t>
      </w:r>
      <w:r w:rsidRPr="00AF6648">
        <w:rPr>
          <w:rFonts w:asciiTheme="minorHAnsi" w:hAnsiTheme="minorHAnsi" w:cstheme="minorHAnsi"/>
          <w:sz w:val="22"/>
          <w:szCs w:val="22"/>
        </w:rPr>
        <w:tab/>
        <w:t>Ο απαιτούμενος όγκος δείγματος για το σύνολο των ζητούμενων παραμέτρων να μην είναι μεγαλύτερος από 125 μl.</w:t>
      </w:r>
    </w:p>
    <w:p w14:paraId="58150ECA" w14:textId="77777777" w:rsidR="00CE337B" w:rsidRPr="00AF6648" w:rsidRDefault="00CE337B" w:rsidP="00CE337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AD89EF" w14:textId="77777777" w:rsidR="00B01A40" w:rsidRPr="00AF6648" w:rsidRDefault="00B01A40" w:rsidP="00B01A40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918AF0" w14:textId="305AE851" w:rsidR="00B01A40" w:rsidRPr="00AF6648" w:rsidRDefault="00B01A40" w:rsidP="00B01A40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Οι υποψήφιοι ανάδοχοι θα πρέπει να καταθέσουν μαζί με την οικονομική τους προσφορά,  Φύλλο συμμόρφωσης με τις παραπάνω τεχνικές προδιαγραφές</w:t>
      </w:r>
      <w:r w:rsidR="00CE337B"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="00CE337B" w:rsidRPr="00AF6648">
        <w:rPr>
          <w:rFonts w:asciiTheme="minorHAnsi" w:hAnsiTheme="minorHAnsi" w:cstheme="minorHAnsi"/>
          <w:sz w:val="22"/>
          <w:szCs w:val="22"/>
        </w:rPr>
        <w:t>και</w:t>
      </w:r>
      <w:r w:rsidRPr="00AF6648">
        <w:rPr>
          <w:rFonts w:asciiTheme="minorHAnsi" w:hAnsiTheme="minorHAnsi" w:cstheme="minorHAnsi"/>
          <w:sz w:val="22"/>
          <w:szCs w:val="22"/>
        </w:rPr>
        <w:t xml:space="preserve"> σχετικές παραπομπές στα τεχνικά φυλλάδια.</w:t>
      </w:r>
    </w:p>
    <w:p w14:paraId="3A1EA129" w14:textId="088BEF5C" w:rsidR="00666824" w:rsidRPr="00AF6648" w:rsidRDefault="00666824" w:rsidP="00B01A40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346977DB" w14:textId="77777777" w:rsidR="00CE337B" w:rsidRPr="00AF6648" w:rsidRDefault="00CE337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64DAAE9C" w:rsidR="00AC61FB" w:rsidRPr="00AF664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AF6648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AF6648">
        <w:rPr>
          <w:rFonts w:cstheme="minorHAnsi"/>
          <w:b/>
          <w:sz w:val="20"/>
          <w:szCs w:val="20"/>
        </w:rPr>
        <w:t xml:space="preserve"> </w:t>
      </w:r>
      <w:r w:rsidRPr="00AF6648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AF664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F6648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F6648">
        <w:rPr>
          <w:rFonts w:asciiTheme="minorHAnsi" w:hAnsiTheme="minorHAnsi" w:cstheme="minorHAnsi"/>
          <w:sz w:val="22"/>
          <w:szCs w:val="22"/>
        </w:rPr>
        <w:t>60</w:t>
      </w:r>
      <w:r w:rsidR="00A63ADE" w:rsidRPr="00AF664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0E07B5F" w:rsidR="00AC61FB" w:rsidRPr="00AF6648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F6648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AF6648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AF664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AF664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AF664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AF664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AF664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Pr="00AF6648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AF6648">
        <w:rPr>
          <w:rFonts w:asciiTheme="minorHAnsi" w:hAnsiTheme="minorHAnsi" w:cstheme="minorHAnsi"/>
          <w:sz w:val="22"/>
          <w:szCs w:val="22"/>
        </w:rPr>
        <w:t>35</w:t>
      </w:r>
      <w:r w:rsidR="00D747F7" w:rsidRPr="00AF6648">
        <w:rPr>
          <w:rFonts w:asciiTheme="minorHAnsi" w:hAnsiTheme="minorHAnsi" w:cstheme="minorHAnsi"/>
          <w:sz w:val="22"/>
          <w:szCs w:val="22"/>
        </w:rPr>
        <w:t>459</w:t>
      </w:r>
      <w:r w:rsidRPr="00AF6648">
        <w:rPr>
          <w:rFonts w:asciiTheme="minorHAnsi" w:hAnsiTheme="minorHAnsi" w:cstheme="minorHAnsi"/>
          <w:sz w:val="22"/>
          <w:szCs w:val="22"/>
        </w:rPr>
        <w:t xml:space="preserve">  έως </w:t>
      </w:r>
      <w:r w:rsidR="003300EB">
        <w:rPr>
          <w:rFonts w:asciiTheme="minorHAnsi" w:hAnsiTheme="minorHAnsi" w:cstheme="minorHAnsi"/>
          <w:sz w:val="22"/>
          <w:szCs w:val="22"/>
        </w:rPr>
        <w:t>τις 11.2.20</w:t>
      </w:r>
      <w:r w:rsidR="000D1F68"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AF6648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3300EB">
        <w:rPr>
          <w:rFonts w:asciiTheme="minorHAnsi" w:hAnsiTheme="minorHAnsi" w:cstheme="minorHAnsi"/>
          <w:sz w:val="22"/>
          <w:szCs w:val="22"/>
        </w:rPr>
        <w:t xml:space="preserve"> Τρίτη</w:t>
      </w:r>
      <w:r w:rsidR="000D1F68"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Pr="00AF6648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E63BE01" w:rsidR="008E4B05" w:rsidRPr="00AF664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F6648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F6648">
        <w:rPr>
          <w:rFonts w:asciiTheme="minorHAnsi" w:hAnsiTheme="minorHAnsi" w:cstheme="minorHAnsi"/>
          <w:sz w:val="22"/>
          <w:szCs w:val="22"/>
        </w:rPr>
        <w:t xml:space="preserve"> </w:t>
      </w:r>
      <w:r w:rsidR="00CC35BE" w:rsidRPr="00AF6648">
        <w:rPr>
          <w:rFonts w:asciiTheme="minorHAnsi" w:hAnsiTheme="minorHAnsi" w:cstheme="minorHAnsi"/>
          <w:sz w:val="22"/>
          <w:szCs w:val="22"/>
        </w:rPr>
        <w:t>25</w:t>
      </w:r>
      <w:r w:rsidR="001F546E" w:rsidRPr="00AF6648">
        <w:rPr>
          <w:rFonts w:asciiTheme="minorHAnsi" w:hAnsiTheme="minorHAnsi" w:cstheme="minorHAnsi"/>
          <w:sz w:val="22"/>
          <w:szCs w:val="22"/>
        </w:rPr>
        <w:t>.0</w:t>
      </w:r>
      <w:r w:rsidR="00CC35BE" w:rsidRPr="00AF6648">
        <w:rPr>
          <w:rFonts w:asciiTheme="minorHAnsi" w:hAnsiTheme="minorHAnsi" w:cstheme="minorHAnsi"/>
          <w:sz w:val="22"/>
          <w:szCs w:val="22"/>
        </w:rPr>
        <w:t>1</w:t>
      </w:r>
      <w:r w:rsidR="001F546E" w:rsidRPr="00AF6648">
        <w:rPr>
          <w:rFonts w:asciiTheme="minorHAnsi" w:hAnsiTheme="minorHAnsi" w:cstheme="minorHAnsi"/>
          <w:sz w:val="22"/>
          <w:szCs w:val="22"/>
        </w:rPr>
        <w:t>.2</w:t>
      </w:r>
      <w:r w:rsidR="00CC35BE" w:rsidRPr="00AF6648">
        <w:rPr>
          <w:rFonts w:asciiTheme="minorHAnsi" w:hAnsiTheme="minorHAnsi" w:cstheme="minorHAnsi"/>
          <w:sz w:val="22"/>
          <w:szCs w:val="22"/>
        </w:rPr>
        <w:t>1</w:t>
      </w:r>
      <w:r w:rsidR="00BE5B76" w:rsidRPr="00AF6648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AF6648">
        <w:rPr>
          <w:rFonts w:asciiTheme="minorHAnsi" w:hAnsiTheme="minorHAnsi" w:cstheme="minorHAnsi"/>
          <w:sz w:val="22"/>
          <w:szCs w:val="22"/>
        </w:rPr>
        <w:t>(</w:t>
      </w:r>
      <w:r w:rsidR="00CC35BE" w:rsidRPr="00AF6648">
        <w:rPr>
          <w:rFonts w:asciiTheme="minorHAnsi" w:hAnsiTheme="minorHAnsi" w:cstheme="minorHAnsi"/>
          <w:sz w:val="22"/>
          <w:szCs w:val="22"/>
        </w:rPr>
        <w:t>Αντιδραστήρια- Αναλώσιμα Υλικά</w:t>
      </w:r>
      <w:r w:rsidR="000D1F68" w:rsidRPr="00AF664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F664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AF6648">
        <w:rPr>
          <w:rFonts w:asciiTheme="minorHAnsi" w:hAnsiTheme="minorHAnsi" w:cstheme="minorHAnsi"/>
          <w:sz w:val="22"/>
          <w:szCs w:val="22"/>
        </w:rPr>
        <w:t>20</w:t>
      </w:r>
      <w:r w:rsidR="0031418D" w:rsidRPr="00AF664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AF664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F664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F66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AF664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F6648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AF6648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AF664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F6648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F664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F6648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F6648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AF6648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F6648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AF6648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AF6648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355A02A3" w:rsidR="009D49DA" w:rsidRPr="00AF6648" w:rsidRDefault="00CE337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>Η ΔΙΕΥΘΥΝΟΥΣΑ</w:t>
      </w:r>
      <w:r w:rsidR="00CA35A5" w:rsidRPr="00AF6648">
        <w:rPr>
          <w:rFonts w:asciiTheme="minorHAnsi" w:hAnsiTheme="minorHAnsi" w:cstheme="minorHAnsi"/>
          <w:b/>
          <w:sz w:val="22"/>
          <w:szCs w:val="22"/>
        </w:rPr>
        <w:t xml:space="preserve"> ΣΥΜΒΟΥΛΟΣ </w:t>
      </w:r>
      <w:r w:rsidRPr="00AF6648">
        <w:rPr>
          <w:rFonts w:asciiTheme="minorHAnsi" w:hAnsiTheme="minorHAnsi" w:cstheme="minorHAnsi"/>
          <w:b/>
          <w:sz w:val="22"/>
          <w:szCs w:val="22"/>
        </w:rPr>
        <w:t>ΤΗΣ ΑΕΜΥ Α.Ε.</w:t>
      </w:r>
    </w:p>
    <w:p w14:paraId="6FF16831" w14:textId="77777777" w:rsidR="009D49DA" w:rsidRPr="00AF664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AF664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AF664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AF664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AF6648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67E0E507" w:rsidR="009D49DA" w:rsidRPr="00742DCB" w:rsidRDefault="00CE337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6648">
        <w:rPr>
          <w:rFonts w:asciiTheme="minorHAnsi" w:hAnsiTheme="minorHAnsi" w:cstheme="minorHAnsi"/>
          <w:b/>
          <w:sz w:val="22"/>
          <w:szCs w:val="22"/>
        </w:rPr>
        <w:t>ΕΥΑΓΓΕΛΙΑ ΒΕΛΕΝΤΖΑ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E514C" w14:textId="77777777" w:rsidR="00411A11" w:rsidRDefault="00411A11">
      <w:r>
        <w:separator/>
      </w:r>
    </w:p>
  </w:endnote>
  <w:endnote w:type="continuationSeparator" w:id="0">
    <w:p w14:paraId="338F3525" w14:textId="77777777" w:rsidR="00411A11" w:rsidRDefault="0041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52CA5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CED79" w14:textId="77777777" w:rsidR="00411A11" w:rsidRDefault="00411A11">
      <w:r>
        <w:separator/>
      </w:r>
    </w:p>
  </w:footnote>
  <w:footnote w:type="continuationSeparator" w:id="0">
    <w:p w14:paraId="6634C7DA" w14:textId="77777777" w:rsidR="00411A11" w:rsidRDefault="0041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18" name="Εικόνα 18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29DF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0EC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12B0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0EB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11A11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3710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48"/>
    <w:rsid w:val="00AF6651"/>
    <w:rsid w:val="00AF7FF3"/>
    <w:rsid w:val="00B01A40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2CA5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1BA2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BF461C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5BE"/>
    <w:rsid w:val="00CC3C7B"/>
    <w:rsid w:val="00CC59D6"/>
    <w:rsid w:val="00CC6066"/>
    <w:rsid w:val="00CD6E38"/>
    <w:rsid w:val="00CE223E"/>
    <w:rsid w:val="00CE337B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FAB8-300E-479C-92BF-C01C1613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3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5023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3</cp:revision>
  <cp:lastPrinted>2018-09-14T10:29:00Z</cp:lastPrinted>
  <dcterms:created xsi:type="dcterms:W3CDTF">2020-02-04T13:05:00Z</dcterms:created>
  <dcterms:modified xsi:type="dcterms:W3CDTF">2020-02-06T08:41:00Z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