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E9" w:rsidRPr="00501AE9" w:rsidRDefault="00501AE9" w:rsidP="00501AE9">
      <w:pPr>
        <w:ind w:left="5760" w:firstLine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</w:t>
      </w:r>
      <w:r w:rsidRPr="00501AE9">
        <w:rPr>
          <w:rFonts w:asciiTheme="minorHAnsi" w:hAnsiTheme="minorHAnsi" w:cstheme="minorHAnsi"/>
          <w:b/>
        </w:rPr>
        <w:t>ΟΡΘΗ ΕΠΑΝΑΛΗΨΗ</w:t>
      </w:r>
    </w:p>
    <w:p w:rsidR="006115A2" w:rsidRPr="008F08B5" w:rsidRDefault="006115A2" w:rsidP="006115A2">
      <w:pPr>
        <w:jc w:val="right"/>
        <w:rPr>
          <w:rFonts w:asciiTheme="minorHAnsi" w:hAnsiTheme="minorHAnsi" w:cstheme="minorHAnsi"/>
          <w:bCs/>
        </w:rPr>
      </w:pPr>
      <w:proofErr w:type="spellStart"/>
      <w:r w:rsidRPr="005029F6">
        <w:rPr>
          <w:rFonts w:asciiTheme="minorHAnsi" w:hAnsiTheme="minorHAnsi" w:cstheme="minorHAnsi"/>
          <w:bCs/>
        </w:rPr>
        <w:t>Αρίθμ.πρωτ</w:t>
      </w:r>
      <w:proofErr w:type="spellEnd"/>
      <w:r w:rsidRPr="005029F6">
        <w:rPr>
          <w:rFonts w:asciiTheme="minorHAnsi" w:hAnsiTheme="minorHAnsi" w:cstheme="minorHAnsi"/>
          <w:bCs/>
        </w:rPr>
        <w:t xml:space="preserve">.: </w:t>
      </w:r>
      <w:r w:rsidRPr="00A67117">
        <w:rPr>
          <w:rFonts w:asciiTheme="minorHAnsi" w:hAnsiTheme="minorHAnsi" w:cstheme="minorHAnsi"/>
          <w:bCs/>
        </w:rPr>
        <w:t>6</w:t>
      </w:r>
      <w:r w:rsidRPr="008F08B5">
        <w:rPr>
          <w:rFonts w:asciiTheme="minorHAnsi" w:hAnsiTheme="minorHAnsi" w:cstheme="minorHAnsi"/>
          <w:bCs/>
        </w:rPr>
        <w:t>112/15-10-2019</w:t>
      </w:r>
    </w:p>
    <w:p w:rsidR="006115A2" w:rsidRPr="00380021" w:rsidRDefault="006115A2" w:rsidP="006115A2">
      <w:pPr>
        <w:ind w:left="5760" w:right="-624" w:firstLine="7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Ημερομηνία</w:t>
      </w:r>
      <w:r w:rsidRPr="009F48F3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 xml:space="preserve"> </w:t>
      </w:r>
      <w:r w:rsidRPr="00380021">
        <w:rPr>
          <w:rFonts w:asciiTheme="minorHAnsi" w:hAnsiTheme="minorHAnsi" w:cstheme="minorHAnsi"/>
          <w:bCs/>
        </w:rPr>
        <w:t>15/10/2019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59"/>
        <w:gridCol w:w="4293"/>
      </w:tblGrid>
      <w:tr w:rsidR="00047C3A" w:rsidRPr="00CE452A" w:rsidTr="00501AE9">
        <w:tc>
          <w:tcPr>
            <w:tcW w:w="5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C3A" w:rsidRDefault="004946E5" w:rsidP="00C86BD0">
            <w:pPr>
              <w:spacing w:after="0" w:line="240" w:lineRule="auto"/>
            </w:pPr>
            <w:r w:rsidRPr="00621F20">
              <w:rPr>
                <w:noProof/>
              </w:rPr>
              <w:drawing>
                <wp:inline distT="0" distB="0" distL="0" distR="0">
                  <wp:extent cx="1257300" cy="695325"/>
                  <wp:effectExtent l="0" t="0" r="0" b="0"/>
                  <wp:docPr id="3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7C3A" w:rsidRPr="00CE452A" w:rsidRDefault="004946E5" w:rsidP="00C86BD0">
            <w:pPr>
              <w:spacing w:after="0" w:line="240" w:lineRule="auto"/>
            </w:pPr>
            <w:r>
              <w:rPr>
                <w:b/>
                <w:bCs/>
              </w:rPr>
              <w:t>ΓΕΝΙΚΟ ΝΟΣΟΚΟΜΕΙΟ ΘΗΡΑΣ</w:t>
            </w:r>
          </w:p>
          <w:p w:rsidR="004946E5" w:rsidRDefault="00047C3A" w:rsidP="00C86BD0">
            <w:pPr>
              <w:spacing w:after="0" w:line="240" w:lineRule="auto"/>
              <w:rPr>
                <w:b/>
                <w:bCs/>
              </w:rPr>
            </w:pPr>
            <w:r w:rsidRPr="00CE452A">
              <w:rPr>
                <w:b/>
                <w:bCs/>
              </w:rPr>
              <w:t xml:space="preserve">ΔΙΕΥΘΥΝΣΗ </w:t>
            </w:r>
            <w:r w:rsidR="004946E5">
              <w:rPr>
                <w:b/>
                <w:bCs/>
              </w:rPr>
              <w:t>ΟΙΚΟΝΟΜΙΚΗ</w:t>
            </w:r>
          </w:p>
          <w:p w:rsidR="00047C3A" w:rsidRPr="00CE452A" w:rsidRDefault="004946E5" w:rsidP="00C86BD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ΤΜΗΜΑ ΠΡΟΜΗΘΕΙΩΝ</w:t>
            </w:r>
            <w:r w:rsidR="00047C3A" w:rsidRPr="00CE452A">
              <w:rPr>
                <w:b/>
                <w:bCs/>
              </w:rPr>
              <w:t xml:space="preserve"> </w:t>
            </w:r>
          </w:p>
          <w:p w:rsidR="00047C3A" w:rsidRPr="00CE452A" w:rsidRDefault="00047C3A" w:rsidP="00C86BD0">
            <w:pPr>
              <w:spacing w:after="0" w:line="240" w:lineRule="auto"/>
            </w:pPr>
            <w:r w:rsidRPr="00CE452A">
              <w:rPr>
                <w:b/>
                <w:bCs/>
              </w:rPr>
              <w:t xml:space="preserve">ΠΛΗΡΟΦΟΡΙΕΣ: </w:t>
            </w:r>
            <w:r w:rsidR="004946E5" w:rsidRPr="004946E5">
              <w:rPr>
                <w:rFonts w:cs="Calibri"/>
                <w:bCs/>
              </w:rPr>
              <w:t xml:space="preserve">Α. </w:t>
            </w:r>
            <w:proofErr w:type="spellStart"/>
            <w:r w:rsidR="004946E5" w:rsidRPr="004946E5">
              <w:rPr>
                <w:rFonts w:cs="Calibri"/>
                <w:bCs/>
              </w:rPr>
              <w:t>Κεφαλληνού</w:t>
            </w:r>
            <w:proofErr w:type="spellEnd"/>
            <w:r w:rsidR="004946E5" w:rsidRPr="004946E5">
              <w:rPr>
                <w:rFonts w:cs="Calibri"/>
                <w:bCs/>
              </w:rPr>
              <w:t xml:space="preserve"> – Π. Δρόσος</w:t>
            </w:r>
          </w:p>
          <w:p w:rsidR="00047C3A" w:rsidRPr="00CE452A" w:rsidRDefault="00047C3A" w:rsidP="00C86BD0">
            <w:pPr>
              <w:spacing w:after="0" w:line="240" w:lineRule="auto"/>
              <w:rPr>
                <w:i/>
                <w:iCs/>
              </w:rPr>
            </w:pPr>
            <w:r w:rsidRPr="00CE452A">
              <w:rPr>
                <w:b/>
                <w:bCs/>
              </w:rPr>
              <w:t>Δ/</w:t>
            </w:r>
            <w:proofErr w:type="spellStart"/>
            <w:r w:rsidRPr="00CE452A">
              <w:rPr>
                <w:b/>
                <w:bCs/>
              </w:rPr>
              <w:t>νση</w:t>
            </w:r>
            <w:proofErr w:type="spellEnd"/>
            <w:r w:rsidRPr="00CE452A">
              <w:rPr>
                <w:b/>
                <w:bCs/>
              </w:rPr>
              <w:t>:</w:t>
            </w:r>
            <w:r w:rsidR="004946E5">
              <w:rPr>
                <w:b/>
                <w:bCs/>
              </w:rPr>
              <w:t xml:space="preserve"> </w:t>
            </w:r>
            <w:proofErr w:type="spellStart"/>
            <w:r w:rsidR="004946E5" w:rsidRPr="004946E5">
              <w:rPr>
                <w:rFonts w:cs="Calibri"/>
                <w:bCs/>
              </w:rPr>
              <w:t>Καρτεράδος</w:t>
            </w:r>
            <w:proofErr w:type="spellEnd"/>
            <w:r w:rsidR="004946E5" w:rsidRPr="004946E5">
              <w:rPr>
                <w:rFonts w:cs="Calibri"/>
                <w:bCs/>
              </w:rPr>
              <w:t>,  Θήρα ΤΚ 84700</w:t>
            </w:r>
          </w:p>
          <w:p w:rsidR="00047C3A" w:rsidRPr="00741CA7" w:rsidRDefault="00047C3A" w:rsidP="00C86BD0">
            <w:p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CE452A">
              <w:rPr>
                <w:b/>
                <w:bCs/>
              </w:rPr>
              <w:t>Τηλ</w:t>
            </w:r>
            <w:proofErr w:type="spellEnd"/>
            <w:r w:rsidRPr="00741CA7">
              <w:rPr>
                <w:b/>
                <w:bCs/>
                <w:lang w:val="en-US"/>
              </w:rPr>
              <w:t xml:space="preserve">: </w:t>
            </w:r>
            <w:r w:rsidR="004946E5" w:rsidRPr="00741CA7">
              <w:rPr>
                <w:rFonts w:cs="Calibri"/>
                <w:bCs/>
                <w:lang w:val="en-US"/>
              </w:rPr>
              <w:t>22860 35316 -22860 35418</w:t>
            </w: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  <w:r w:rsidRPr="00CE452A">
              <w:rPr>
                <w:b/>
                <w:bCs/>
                <w:spacing w:val="20"/>
                <w:lang w:val="en-US"/>
              </w:rPr>
              <w:t>Email</w:t>
            </w:r>
            <w:r w:rsidRPr="004946E5">
              <w:rPr>
                <w:b/>
                <w:bCs/>
                <w:spacing w:val="20"/>
                <w:lang w:val="en-US"/>
              </w:rPr>
              <w:t xml:space="preserve">: </w:t>
            </w:r>
            <w:hyperlink r:id="rId5" w:history="1">
              <w:r w:rsidR="004946E5" w:rsidRPr="004946E5">
                <w:rPr>
                  <w:rStyle w:val="-"/>
                  <w:rFonts w:cs="Calibri"/>
                  <w:bCs/>
                  <w:lang w:val="en-US"/>
                </w:rPr>
                <w:t>akefallinou@santorini-hospital.gr</w:t>
              </w:r>
            </w:hyperlink>
            <w:r w:rsidR="004946E5" w:rsidRPr="004946E5">
              <w:rPr>
                <w:rFonts w:cs="Calibri"/>
                <w:bCs/>
                <w:lang w:val="en-US"/>
              </w:rPr>
              <w:t xml:space="preserve"> – </w:t>
            </w:r>
            <w:hyperlink r:id="rId6" w:history="1">
              <w:r w:rsidR="004946E5" w:rsidRPr="0021326D">
                <w:rPr>
                  <w:rStyle w:val="-"/>
                  <w:rFonts w:cs="Calibri"/>
                  <w:lang w:val="en-US"/>
                </w:rPr>
                <w:t>pdrosos@santorini-hospital.gr</w:t>
              </w:r>
            </w:hyperlink>
            <w:r w:rsidR="004946E5" w:rsidRPr="004946E5">
              <w:rPr>
                <w:rFonts w:cs="Calibri"/>
                <w:lang w:val="en-US"/>
              </w:rPr>
              <w:t xml:space="preserve"> </w:t>
            </w: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4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4946E5" w:rsidRDefault="00047C3A" w:rsidP="00C86BD0">
            <w:pPr>
              <w:spacing w:after="0" w:line="240" w:lineRule="auto"/>
              <w:rPr>
                <w:lang w:val="en-US"/>
              </w:rPr>
            </w:pPr>
          </w:p>
          <w:p w:rsidR="00047C3A" w:rsidRPr="00CE452A" w:rsidRDefault="00047C3A" w:rsidP="00C86BD0">
            <w:pPr>
              <w:spacing w:after="0" w:line="240" w:lineRule="auto"/>
              <w:rPr>
                <w:b/>
                <w:bCs/>
              </w:rPr>
            </w:pPr>
            <w:r w:rsidRPr="00CE452A">
              <w:rPr>
                <w:b/>
                <w:bCs/>
              </w:rPr>
              <w:t xml:space="preserve">ΠΡΟΣ: </w:t>
            </w:r>
          </w:p>
          <w:p w:rsidR="00047C3A" w:rsidRPr="00016B48" w:rsidRDefault="00047C3A" w:rsidP="00C86BD0">
            <w:pPr>
              <w:spacing w:after="0" w:line="240" w:lineRule="auto"/>
              <w:rPr>
                <w:b/>
                <w:bCs/>
              </w:rPr>
            </w:pPr>
            <w:r w:rsidRPr="00CE452A">
              <w:rPr>
                <w:b/>
                <w:bCs/>
              </w:rPr>
              <w:t>ΥΠΟΥΡΓΕΙΟ ΑΝΑΠΤΥΞΗΣ</w:t>
            </w:r>
            <w:r w:rsidRPr="004946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ΚΑΙ ΕΠΕΝΔΥΣΕΩΝ</w:t>
            </w:r>
          </w:p>
          <w:p w:rsidR="00047C3A" w:rsidRPr="00CE452A" w:rsidRDefault="00047C3A" w:rsidP="00C86BD0">
            <w:pPr>
              <w:spacing w:after="0" w:line="240" w:lineRule="auto"/>
              <w:rPr>
                <w:b/>
                <w:bCs/>
              </w:rPr>
            </w:pPr>
            <w:r w:rsidRPr="00CE452A">
              <w:rPr>
                <w:b/>
                <w:bCs/>
              </w:rPr>
              <w:t>ΓΕΝΙΚΗ ΓΡΑΜΜΑΤΕΙΑ ΕΜΠΟΡΙΟΥ ΚΑΙ ΠΡΟΣΤΑΣΙΑΣ ΚΑΤΑΝΑΛΩΤΗ</w:t>
            </w:r>
          </w:p>
          <w:p w:rsidR="00047C3A" w:rsidRPr="00CE452A" w:rsidRDefault="00047C3A" w:rsidP="00C86BD0">
            <w:pPr>
              <w:spacing w:after="0" w:line="240" w:lineRule="auto"/>
              <w:rPr>
                <w:b/>
                <w:bCs/>
              </w:rPr>
            </w:pPr>
            <w:r w:rsidRPr="00CE452A">
              <w:rPr>
                <w:b/>
                <w:bCs/>
              </w:rPr>
              <w:t>ΓΕΝΙΚΗ ΔΙΕΥΘΥΝΣΗ ΔΗΜΟΣΙΩΝ ΣΥΜΒΑΣΕΩΝ</w:t>
            </w:r>
          </w:p>
          <w:p w:rsidR="00047C3A" w:rsidRPr="00CE452A" w:rsidRDefault="00047C3A" w:rsidP="00C86BD0">
            <w:pPr>
              <w:spacing w:after="0" w:line="240" w:lineRule="auto"/>
              <w:rPr>
                <w:b/>
                <w:bCs/>
                <w:spacing w:val="-4"/>
              </w:rPr>
            </w:pPr>
            <w:r w:rsidRPr="00CE452A">
              <w:rPr>
                <w:b/>
                <w:bCs/>
                <w:spacing w:val="-4"/>
              </w:rPr>
              <w:t>ΔΙΕΥΘΥΝΣΗ ΕΡΕΥΝΑΣ ΑΓΟΡΑΣ ΚΑΙ ΤΕΧΝΙΚΩΝ ΠΡΟΔΙΑΓΡΑΦΩΝ</w:t>
            </w:r>
          </w:p>
          <w:p w:rsidR="00047C3A" w:rsidRPr="00CE452A" w:rsidRDefault="00047C3A" w:rsidP="00C86BD0">
            <w:pPr>
              <w:spacing w:after="0" w:line="240" w:lineRule="auto"/>
              <w:rPr>
                <w:spacing w:val="-4"/>
              </w:rPr>
            </w:pPr>
            <w:proofErr w:type="spellStart"/>
            <w:r w:rsidRPr="00CE452A">
              <w:rPr>
                <w:spacing w:val="-4"/>
              </w:rPr>
              <w:t>Ταχ</w:t>
            </w:r>
            <w:proofErr w:type="spellEnd"/>
            <w:r w:rsidRPr="00CE452A">
              <w:rPr>
                <w:spacing w:val="-4"/>
              </w:rPr>
              <w:t>. Δ/</w:t>
            </w:r>
            <w:proofErr w:type="spellStart"/>
            <w:r w:rsidRPr="00CE452A">
              <w:rPr>
                <w:spacing w:val="-4"/>
              </w:rPr>
              <w:t>νση</w:t>
            </w:r>
            <w:proofErr w:type="spellEnd"/>
            <w:r w:rsidRPr="00CE452A">
              <w:rPr>
                <w:spacing w:val="-4"/>
              </w:rPr>
              <w:t xml:space="preserve">: </w:t>
            </w:r>
            <w:proofErr w:type="spellStart"/>
            <w:r w:rsidRPr="00CE452A">
              <w:rPr>
                <w:spacing w:val="-4"/>
              </w:rPr>
              <w:t>Κάνιγγος</w:t>
            </w:r>
            <w:proofErr w:type="spellEnd"/>
            <w:r w:rsidRPr="00CE452A">
              <w:rPr>
                <w:spacing w:val="-4"/>
              </w:rPr>
              <w:t xml:space="preserve"> 20, 10181 Αθήνα</w:t>
            </w:r>
          </w:p>
          <w:p w:rsidR="00047C3A" w:rsidRPr="00CE452A" w:rsidRDefault="00047C3A" w:rsidP="00C86BD0">
            <w:pPr>
              <w:spacing w:after="0" w:line="240" w:lineRule="auto"/>
              <w:rPr>
                <w:spacing w:val="-4"/>
              </w:rPr>
            </w:pPr>
            <w:proofErr w:type="spellStart"/>
            <w:r>
              <w:rPr>
                <w:spacing w:val="-4"/>
              </w:rPr>
              <w:t>Τηλ</w:t>
            </w:r>
            <w:proofErr w:type="spellEnd"/>
            <w:r>
              <w:rPr>
                <w:spacing w:val="-4"/>
              </w:rPr>
              <w:t>. : 2131514293, 2131514326</w:t>
            </w:r>
          </w:p>
          <w:p w:rsidR="00047C3A" w:rsidRPr="00CE452A" w:rsidRDefault="00047C3A" w:rsidP="00C86BD0">
            <w:pPr>
              <w:spacing w:after="0" w:line="240" w:lineRule="auto"/>
            </w:pPr>
          </w:p>
        </w:tc>
      </w:tr>
    </w:tbl>
    <w:p w:rsidR="00FB3511" w:rsidRDefault="00FB3511" w:rsidP="00077A9D">
      <w:pPr>
        <w:jc w:val="both"/>
        <w:rPr>
          <w:b/>
        </w:rPr>
      </w:pPr>
    </w:p>
    <w:p w:rsidR="00047C3A" w:rsidRPr="00077A9D" w:rsidRDefault="00047C3A" w:rsidP="00077A9D">
      <w:pPr>
        <w:jc w:val="both"/>
        <w:rPr>
          <w:b/>
        </w:rPr>
      </w:pPr>
      <w:r w:rsidRPr="00077A9D">
        <w:rPr>
          <w:b/>
        </w:rPr>
        <w:t xml:space="preserve">ΘΕΜΑ: ΑΙΤΗΜΑ ΑΝΑΡΤΗΣΗΣ ΤΗΣ ΔΙΑΒΟΥΛΕΥΣΗΣ ΤΕΧΝΙΚΩΝ ΠΡΟΔΙΑΓΡΑΦΩΝ ΣΤΟ ΕΣΗΔΗΣ ΜΕ ΤΙΤΛΟ </w:t>
      </w:r>
      <w:r w:rsidR="004946E5" w:rsidRPr="004946E5">
        <w:rPr>
          <w:rFonts w:cs="Calibri"/>
          <w:b/>
        </w:rPr>
        <w:t xml:space="preserve">«Προμήθεια ενός Γυναικολογικού </w:t>
      </w:r>
      <w:proofErr w:type="spellStart"/>
      <w:r w:rsidR="004946E5" w:rsidRPr="004946E5">
        <w:rPr>
          <w:rFonts w:cs="Calibri"/>
          <w:b/>
        </w:rPr>
        <w:t>Υπερηχοτομογράφου</w:t>
      </w:r>
      <w:proofErr w:type="spellEnd"/>
      <w:r w:rsidR="004946E5" w:rsidRPr="004946E5">
        <w:rPr>
          <w:rFonts w:cs="Calibri"/>
          <w:b/>
        </w:rPr>
        <w:t xml:space="preserve"> (CPV 33112200-0) για την κάλυψη αναγκών  Μαιευτικής Γυναικολογίας και προγεννητικού ελέγχου στο  Γ.Ν. Θήρας»</w:t>
      </w:r>
    </w:p>
    <w:p w:rsidR="00047C3A" w:rsidRDefault="00047C3A" w:rsidP="00077A9D">
      <w:pPr>
        <w:jc w:val="both"/>
      </w:pPr>
      <w:r>
        <w:t>Παρακαλούμε όπως αναρτήσετε στην ιστοσελίδα του ΕΣΗΔΗΣ (</w:t>
      </w:r>
      <w:hyperlink r:id="rId7" w:history="1">
        <w:r w:rsidRPr="00221729">
          <w:rPr>
            <w:rStyle w:val="-"/>
            <w:lang w:val="en-US"/>
          </w:rPr>
          <w:t>www</w:t>
        </w:r>
        <w:r w:rsidRPr="005E726F">
          <w:rPr>
            <w:rStyle w:val="-"/>
          </w:rPr>
          <w:t>.</w:t>
        </w:r>
        <w:proofErr w:type="spellStart"/>
        <w:r w:rsidRPr="00221729">
          <w:rPr>
            <w:rStyle w:val="-"/>
            <w:lang w:val="en-US"/>
          </w:rPr>
          <w:t>promitheus</w:t>
        </w:r>
        <w:proofErr w:type="spellEnd"/>
        <w:r w:rsidRPr="005E726F">
          <w:rPr>
            <w:rStyle w:val="-"/>
          </w:rPr>
          <w:t>.</w:t>
        </w:r>
        <w:r w:rsidRPr="00221729">
          <w:rPr>
            <w:rStyle w:val="-"/>
            <w:lang w:val="en-US"/>
          </w:rPr>
          <w:t>gov</w:t>
        </w:r>
        <w:r w:rsidRPr="005E726F">
          <w:rPr>
            <w:rStyle w:val="-"/>
          </w:rPr>
          <w:t>.</w:t>
        </w:r>
        <w:r w:rsidRPr="00221729">
          <w:rPr>
            <w:rStyle w:val="-"/>
            <w:lang w:val="en-US"/>
          </w:rPr>
          <w:t>gr</w:t>
        </w:r>
      </w:hyperlink>
      <w:r w:rsidRPr="005E726F">
        <w:t xml:space="preserve">) </w:t>
      </w:r>
      <w:r>
        <w:t>τη διαβούλευση με τίτλο</w:t>
      </w:r>
      <w:r w:rsidRPr="005E726F">
        <w:t xml:space="preserve"> </w:t>
      </w:r>
      <w:r w:rsidR="004946E5" w:rsidRPr="004946E5">
        <w:rPr>
          <w:rFonts w:cs="Calibri"/>
          <w:b/>
        </w:rPr>
        <w:t xml:space="preserve">«Προμήθεια ενός Γυναικολογικού </w:t>
      </w:r>
      <w:proofErr w:type="spellStart"/>
      <w:r w:rsidR="004946E5" w:rsidRPr="004946E5">
        <w:rPr>
          <w:rFonts w:cs="Calibri"/>
          <w:b/>
        </w:rPr>
        <w:t>Υπερηχοτομογράφου</w:t>
      </w:r>
      <w:proofErr w:type="spellEnd"/>
      <w:r w:rsidR="004946E5" w:rsidRPr="004946E5">
        <w:rPr>
          <w:rFonts w:cs="Calibri"/>
          <w:b/>
        </w:rPr>
        <w:t xml:space="preserve"> (CPV 33112200-0) για την κάλυψη αναγκών  Μαιευτικής Γυναικολογίας και προγεννητικού ελέγχου στο  Γ.Ν. Θήρας »</w:t>
      </w:r>
      <w:r w:rsidR="004946E5">
        <w:rPr>
          <w:rFonts w:cs="Calibri"/>
          <w:b/>
        </w:rPr>
        <w:t xml:space="preserve"> </w:t>
      </w:r>
      <w:r>
        <w:t xml:space="preserve">για χρονικό διάστημα </w:t>
      </w:r>
      <w:r w:rsidR="004946E5">
        <w:t>15</w:t>
      </w:r>
      <w:r>
        <w:t xml:space="preserve"> ημερών από την ημερομηνία ανάρτησης.</w:t>
      </w:r>
    </w:p>
    <w:p w:rsidR="00047C3A" w:rsidRPr="00077A9D" w:rsidRDefault="00047C3A" w:rsidP="00077A9D">
      <w:pPr>
        <w:jc w:val="both"/>
      </w:pPr>
      <w:r>
        <w:t xml:space="preserve">Στο παρόν </w:t>
      </w:r>
      <w:r w:rsidRPr="00077A9D">
        <w:t xml:space="preserve">επισυνάπτονται οι τεχνικές προδιαγραφές σε μορφή </w:t>
      </w:r>
      <w:proofErr w:type="spellStart"/>
      <w:r w:rsidRPr="00077A9D">
        <w:t>pdf</w:t>
      </w:r>
      <w:bookmarkStart w:id="0" w:name="_GoBack"/>
      <w:bookmarkEnd w:id="0"/>
      <w:proofErr w:type="spellEnd"/>
    </w:p>
    <w:p w:rsidR="00047C3A" w:rsidRDefault="00047C3A" w:rsidP="00C86BD0">
      <w:r w:rsidRPr="00077A9D">
        <w:t>Παραμένουμε στη διάθεσή σας για κάθε διευκρίνηση.</w:t>
      </w:r>
    </w:p>
    <w:p w:rsidR="00047C3A" w:rsidRPr="00077A9D" w:rsidRDefault="00047C3A" w:rsidP="00C86BD0"/>
    <w:p w:rsidR="00047C3A" w:rsidRDefault="00047C3A" w:rsidP="00077A9D">
      <w:r>
        <w:t>Με εκτίμηση</w:t>
      </w:r>
    </w:p>
    <w:p w:rsidR="00047C3A" w:rsidRDefault="006115A2" w:rsidP="00C86BD0">
      <w:pPr>
        <w:rPr>
          <w:b/>
          <w:bCs/>
        </w:rPr>
      </w:pPr>
      <w:r>
        <w:rPr>
          <w:b/>
          <w:bCs/>
        </w:rPr>
        <w:t>ΠΑΡΑΣΚΕΥΑΣ ΣΑΛΙΒΕΡΟΣ</w:t>
      </w:r>
    </w:p>
    <w:p w:rsidR="00047C3A" w:rsidRDefault="006115A2" w:rsidP="00FB3511">
      <w:r>
        <w:t xml:space="preserve">Εντεταλμένος Σύμβουλος για το </w:t>
      </w:r>
      <w:proofErr w:type="spellStart"/>
      <w:r>
        <w:t>Γ.Ν.Θήρας</w:t>
      </w:r>
      <w:proofErr w:type="spellEnd"/>
      <w:r w:rsidR="00047C3A" w:rsidRPr="00835EA5">
        <w:br/>
      </w:r>
    </w:p>
    <w:p w:rsidR="00047C3A" w:rsidRDefault="00047C3A" w:rsidP="00077A9D">
      <w:pPr>
        <w:spacing w:after="0"/>
      </w:pPr>
    </w:p>
    <w:p w:rsidR="00047C3A" w:rsidRDefault="00047C3A" w:rsidP="001E62D7">
      <w:pPr>
        <w:spacing w:after="240" w:line="240" w:lineRule="auto"/>
        <w:rPr>
          <w:rFonts w:cs="Tahoma"/>
          <w:b/>
          <w:bCs/>
          <w:color w:val="000000"/>
          <w:sz w:val="20"/>
          <w:szCs w:val="20"/>
        </w:rPr>
      </w:pPr>
    </w:p>
    <w:p w:rsidR="00047C3A" w:rsidRPr="00DC185C" w:rsidRDefault="00047C3A" w:rsidP="002A572D"/>
    <w:sectPr w:rsidR="00047C3A" w:rsidRPr="00DC185C" w:rsidSect="00C86BD0">
      <w:pgSz w:w="11906" w:h="16838" w:code="9"/>
      <w:pgMar w:top="964" w:right="1077" w:bottom="964" w:left="107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D0"/>
    <w:rsid w:val="00016B48"/>
    <w:rsid w:val="000204DF"/>
    <w:rsid w:val="0003563D"/>
    <w:rsid w:val="0004391A"/>
    <w:rsid w:val="00047C3A"/>
    <w:rsid w:val="00073E70"/>
    <w:rsid w:val="00077A9D"/>
    <w:rsid w:val="000C683B"/>
    <w:rsid w:val="000C7504"/>
    <w:rsid w:val="001A1432"/>
    <w:rsid w:val="001A7637"/>
    <w:rsid w:val="001D1D20"/>
    <w:rsid w:val="001E62D7"/>
    <w:rsid w:val="00203A5E"/>
    <w:rsid w:val="00221729"/>
    <w:rsid w:val="002470DD"/>
    <w:rsid w:val="002A572D"/>
    <w:rsid w:val="002B3F35"/>
    <w:rsid w:val="00330463"/>
    <w:rsid w:val="00343E08"/>
    <w:rsid w:val="003C28A5"/>
    <w:rsid w:val="003E48A6"/>
    <w:rsid w:val="004946E5"/>
    <w:rsid w:val="00501AE9"/>
    <w:rsid w:val="005E726F"/>
    <w:rsid w:val="005F6B76"/>
    <w:rsid w:val="006115A2"/>
    <w:rsid w:val="00631D68"/>
    <w:rsid w:val="00642E1C"/>
    <w:rsid w:val="006679EE"/>
    <w:rsid w:val="006F7C9F"/>
    <w:rsid w:val="00723558"/>
    <w:rsid w:val="007334A9"/>
    <w:rsid w:val="00741CA7"/>
    <w:rsid w:val="007652AD"/>
    <w:rsid w:val="007B10E5"/>
    <w:rsid w:val="007C3945"/>
    <w:rsid w:val="007D0020"/>
    <w:rsid w:val="00816EDA"/>
    <w:rsid w:val="00835EA5"/>
    <w:rsid w:val="0089212A"/>
    <w:rsid w:val="008A05FF"/>
    <w:rsid w:val="008C5C1C"/>
    <w:rsid w:val="008D4FD4"/>
    <w:rsid w:val="008E1CB0"/>
    <w:rsid w:val="009B0C11"/>
    <w:rsid w:val="009D77CE"/>
    <w:rsid w:val="00A1302B"/>
    <w:rsid w:val="00A76F6F"/>
    <w:rsid w:val="00A856C7"/>
    <w:rsid w:val="00B4326F"/>
    <w:rsid w:val="00B43A7A"/>
    <w:rsid w:val="00BC1102"/>
    <w:rsid w:val="00BC38EC"/>
    <w:rsid w:val="00C86BD0"/>
    <w:rsid w:val="00CE452A"/>
    <w:rsid w:val="00D12B79"/>
    <w:rsid w:val="00D22D9E"/>
    <w:rsid w:val="00D27F4E"/>
    <w:rsid w:val="00D96FEA"/>
    <w:rsid w:val="00DC185C"/>
    <w:rsid w:val="00DE4827"/>
    <w:rsid w:val="00E35D6B"/>
    <w:rsid w:val="00E55FF3"/>
    <w:rsid w:val="00EC53A0"/>
    <w:rsid w:val="00F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5955CC-DDF6-43B4-9F9F-0118AE9A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3E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8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C86BD0"/>
    <w:rPr>
      <w:rFonts w:ascii="Tahoma" w:hAnsi="Tahoma" w:cs="Tahoma"/>
      <w:sz w:val="16"/>
      <w:szCs w:val="16"/>
    </w:rPr>
  </w:style>
  <w:style w:type="character" w:customStyle="1" w:styleId="rwrro">
    <w:name w:val="rwrro"/>
    <w:basedOn w:val="a0"/>
    <w:uiPriority w:val="99"/>
    <w:rsid w:val="00723558"/>
    <w:rPr>
      <w:rFonts w:cs="Times New Roman"/>
    </w:rPr>
  </w:style>
  <w:style w:type="character" w:styleId="-">
    <w:name w:val="Hyperlink"/>
    <w:basedOn w:val="a0"/>
    <w:uiPriority w:val="99"/>
    <w:rsid w:val="005E726F"/>
    <w:rPr>
      <w:rFonts w:cs="Times New Roman"/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49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drosos@santorini-hospital.gr" TargetMode="External"/><Relationship Id="rId5" Type="http://schemas.openxmlformats.org/officeDocument/2006/relationships/hyperlink" Target="mailto:akefallinou@santorini-hospital.g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Αγαπητές/οί κυρίες/οι,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Αγαπητές/οί κυρίες/οι,</dc:title>
  <dc:subject/>
  <dc:creator>msanozidou</dc:creator>
  <cp:keywords/>
  <dc:description/>
  <cp:lastModifiedBy>Varvara Fousteri</cp:lastModifiedBy>
  <cp:revision>4</cp:revision>
  <dcterms:created xsi:type="dcterms:W3CDTF">2019-10-16T09:00:00Z</dcterms:created>
  <dcterms:modified xsi:type="dcterms:W3CDTF">2019-10-16T11:11:00Z</dcterms:modified>
</cp:coreProperties>
</file>