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017B2" w14:textId="10A5084B" w:rsidR="004A43FC" w:rsidRPr="008E0AB0" w:rsidRDefault="004965C9" w:rsidP="00E65E48">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E65E48">
        <w:rPr>
          <w:rFonts w:asciiTheme="minorHAnsi" w:hAnsiTheme="minorHAnsi" w:cstheme="minorHAnsi"/>
          <w:b/>
          <w:sz w:val="22"/>
          <w:szCs w:val="22"/>
        </w:rPr>
        <w:tab/>
      </w:r>
      <w:r w:rsidR="00E65E48">
        <w:rPr>
          <w:rFonts w:asciiTheme="minorHAnsi" w:hAnsiTheme="minorHAnsi" w:cstheme="minorHAnsi"/>
          <w:b/>
          <w:sz w:val="22"/>
          <w:szCs w:val="22"/>
        </w:rPr>
        <w:tab/>
      </w:r>
      <w:r w:rsidR="00E65E48">
        <w:rPr>
          <w:rFonts w:asciiTheme="minorHAnsi" w:hAnsiTheme="minorHAnsi" w:cstheme="minorHAnsi"/>
          <w:b/>
          <w:sz w:val="22"/>
          <w:szCs w:val="22"/>
        </w:rPr>
        <w:tab/>
      </w:r>
      <w:r w:rsidR="00E65E48">
        <w:rPr>
          <w:rFonts w:asciiTheme="minorHAnsi" w:hAnsiTheme="minorHAnsi" w:cstheme="minorHAnsi"/>
          <w:b/>
          <w:sz w:val="22"/>
          <w:szCs w:val="22"/>
        </w:rPr>
        <w:tab/>
      </w:r>
      <w:r w:rsidR="00E65E48">
        <w:rPr>
          <w:rFonts w:asciiTheme="minorHAnsi" w:hAnsiTheme="minorHAnsi" w:cstheme="minorHAnsi"/>
          <w:b/>
          <w:sz w:val="22"/>
          <w:szCs w:val="22"/>
        </w:rPr>
        <w:tab/>
      </w:r>
      <w:r w:rsidR="00E65E48">
        <w:rPr>
          <w:rFonts w:asciiTheme="minorHAnsi" w:hAnsiTheme="minorHAnsi" w:cstheme="minorHAnsi"/>
          <w:b/>
          <w:sz w:val="22"/>
          <w:szCs w:val="22"/>
        </w:rPr>
        <w:tab/>
      </w:r>
      <w:r w:rsidR="00E65E48">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8E0AB0">
        <w:rPr>
          <w:rFonts w:asciiTheme="minorHAnsi" w:hAnsiTheme="minorHAnsi" w:cstheme="minorHAnsi"/>
          <w:b/>
          <w:sz w:val="22"/>
          <w:szCs w:val="22"/>
        </w:rPr>
        <w:t>ΑΔΑ:</w:t>
      </w:r>
      <w:r w:rsidR="00333CE6" w:rsidRPr="008E0AB0">
        <w:rPr>
          <w:rFonts w:asciiTheme="minorHAnsi" w:hAnsiTheme="minorHAnsi" w:cstheme="minorHAnsi"/>
          <w:b/>
          <w:sz w:val="22"/>
          <w:szCs w:val="22"/>
        </w:rPr>
        <w:t xml:space="preserve"> </w:t>
      </w:r>
      <w:r w:rsidR="00C710DA" w:rsidRPr="00C710DA">
        <w:rPr>
          <w:rFonts w:asciiTheme="minorHAnsi" w:hAnsiTheme="minorHAnsi" w:cstheme="minorHAnsi"/>
          <w:b/>
          <w:sz w:val="22"/>
          <w:szCs w:val="22"/>
        </w:rPr>
        <w:t>6Ν7ΤΟΡΡ3-ΠΓΜ</w:t>
      </w:r>
    </w:p>
    <w:p w14:paraId="242803F3" w14:textId="7E9D47A1" w:rsidR="00A63ADE" w:rsidRPr="007B1AC1" w:rsidRDefault="00877F3F" w:rsidP="00F04FF1">
      <w:pPr>
        <w:pStyle w:val="a7"/>
        <w:spacing w:line="320" w:lineRule="exact"/>
        <w:ind w:left="6480" w:right="-12"/>
        <w:rPr>
          <w:rFonts w:asciiTheme="minorHAnsi" w:hAnsiTheme="minorHAnsi" w:cstheme="minorHAnsi"/>
          <w:b/>
          <w:sz w:val="22"/>
          <w:szCs w:val="22"/>
        </w:rPr>
      </w:pPr>
      <w:r w:rsidRPr="008E0AB0">
        <w:rPr>
          <w:rFonts w:asciiTheme="minorHAnsi" w:hAnsiTheme="minorHAnsi" w:cstheme="minorHAnsi"/>
          <w:b/>
          <w:sz w:val="22"/>
          <w:szCs w:val="22"/>
        </w:rPr>
        <w:t xml:space="preserve">         </w:t>
      </w:r>
      <w:r w:rsidR="00A63ADE" w:rsidRPr="008E0AB0">
        <w:rPr>
          <w:rFonts w:asciiTheme="minorHAnsi" w:hAnsiTheme="minorHAnsi" w:cstheme="minorHAnsi"/>
          <w:b/>
          <w:sz w:val="22"/>
          <w:szCs w:val="22"/>
        </w:rPr>
        <w:t>Αρ.Πρωτ.:</w:t>
      </w:r>
      <w:r w:rsidR="004F3693" w:rsidRPr="008E0AB0">
        <w:rPr>
          <w:rFonts w:asciiTheme="minorHAnsi" w:hAnsiTheme="minorHAnsi" w:cstheme="minorHAnsi"/>
          <w:b/>
          <w:sz w:val="22"/>
          <w:szCs w:val="22"/>
        </w:rPr>
        <w:t xml:space="preserve"> </w:t>
      </w:r>
      <w:r w:rsidR="00CF3F61">
        <w:rPr>
          <w:rFonts w:asciiTheme="minorHAnsi" w:hAnsiTheme="minorHAnsi" w:cstheme="minorHAnsi"/>
          <w:b/>
          <w:sz w:val="22"/>
          <w:szCs w:val="22"/>
        </w:rPr>
        <w:t>3792/8.7.21</w:t>
      </w:r>
    </w:p>
    <w:p w14:paraId="74F2EEE3" w14:textId="77777777" w:rsidR="00D22A9A" w:rsidRPr="008E0AB0" w:rsidRDefault="00D22A9A" w:rsidP="00A63ADE">
      <w:pPr>
        <w:pStyle w:val="a7"/>
        <w:spacing w:line="320" w:lineRule="exact"/>
        <w:ind w:left="709"/>
        <w:jc w:val="center"/>
        <w:rPr>
          <w:rFonts w:asciiTheme="minorHAnsi" w:hAnsiTheme="minorHAnsi" w:cstheme="minorHAnsi"/>
          <w:b/>
          <w:sz w:val="22"/>
          <w:szCs w:val="22"/>
        </w:rPr>
      </w:pPr>
    </w:p>
    <w:p w14:paraId="2E2C52A7" w14:textId="6C875D36" w:rsidR="00A63ADE" w:rsidRPr="008E0AB0" w:rsidRDefault="00A63ADE" w:rsidP="00A63ADE">
      <w:pPr>
        <w:pStyle w:val="a7"/>
        <w:spacing w:line="320" w:lineRule="exact"/>
        <w:ind w:left="709"/>
        <w:jc w:val="center"/>
        <w:rPr>
          <w:rFonts w:asciiTheme="minorHAnsi" w:hAnsiTheme="minorHAnsi" w:cstheme="minorHAnsi"/>
          <w:b/>
          <w:sz w:val="22"/>
          <w:szCs w:val="22"/>
        </w:rPr>
      </w:pPr>
      <w:r w:rsidRPr="008E0AB0">
        <w:rPr>
          <w:rFonts w:asciiTheme="minorHAnsi" w:hAnsiTheme="minorHAnsi" w:cstheme="minorHAnsi"/>
          <w:b/>
          <w:sz w:val="22"/>
          <w:szCs w:val="22"/>
        </w:rPr>
        <w:t xml:space="preserve">ΠΡΟΣΚΛΗΣΗ </w:t>
      </w:r>
      <w:r w:rsidR="003D5593" w:rsidRPr="008E0AB0">
        <w:rPr>
          <w:rFonts w:asciiTheme="minorHAnsi" w:hAnsiTheme="minorHAnsi" w:cstheme="minorHAnsi"/>
          <w:b/>
          <w:sz w:val="22"/>
          <w:szCs w:val="22"/>
        </w:rPr>
        <w:t xml:space="preserve">ΕΚΔΗΛΩΣΗΣ ΕΝΔΙΑΦΕΡΟΝΤΟΣ </w:t>
      </w:r>
    </w:p>
    <w:p w14:paraId="756B8E2E" w14:textId="4A827E84" w:rsidR="00A63ADE" w:rsidRPr="008E0AB0" w:rsidRDefault="00A63ADE" w:rsidP="00A63ADE">
      <w:pPr>
        <w:pStyle w:val="a7"/>
        <w:spacing w:line="320" w:lineRule="exact"/>
        <w:ind w:left="709"/>
        <w:jc w:val="center"/>
        <w:rPr>
          <w:rFonts w:asciiTheme="minorHAnsi" w:hAnsiTheme="minorHAnsi" w:cstheme="minorHAnsi"/>
          <w:b/>
          <w:sz w:val="22"/>
          <w:szCs w:val="22"/>
        </w:rPr>
      </w:pPr>
    </w:p>
    <w:p w14:paraId="71450C45" w14:textId="5049355E" w:rsidR="00A63ADE" w:rsidRPr="008E0AB0" w:rsidRDefault="00A63ADE" w:rsidP="008B0C6F">
      <w:pPr>
        <w:pStyle w:val="a7"/>
        <w:spacing w:before="100" w:beforeAutospacing="1" w:after="100" w:afterAutospacing="1"/>
        <w:ind w:left="0"/>
        <w:jc w:val="both"/>
        <w:rPr>
          <w:rFonts w:asciiTheme="minorHAnsi" w:hAnsiTheme="minorHAnsi" w:cstheme="minorHAnsi"/>
          <w:b/>
          <w:sz w:val="22"/>
          <w:szCs w:val="22"/>
        </w:rPr>
      </w:pPr>
      <w:r w:rsidRPr="008E0AB0">
        <w:rPr>
          <w:rFonts w:asciiTheme="minorHAnsi" w:hAnsiTheme="minorHAnsi" w:cstheme="minorHAnsi"/>
          <w:b/>
          <w:sz w:val="22"/>
          <w:szCs w:val="22"/>
        </w:rPr>
        <w:t xml:space="preserve">ΘΕΜΑ: «Πρόσκληση </w:t>
      </w:r>
      <w:r w:rsidR="00632882" w:rsidRPr="008E0AB0">
        <w:rPr>
          <w:rFonts w:asciiTheme="minorHAnsi" w:hAnsiTheme="minorHAnsi" w:cstheme="minorHAnsi"/>
          <w:b/>
          <w:sz w:val="22"/>
          <w:szCs w:val="22"/>
        </w:rPr>
        <w:t>συλλογής προσφορών για</w:t>
      </w:r>
      <w:r w:rsidR="003849D8" w:rsidRPr="008E0AB0">
        <w:rPr>
          <w:b/>
        </w:rPr>
        <w:t xml:space="preserve"> </w:t>
      </w:r>
      <w:r w:rsidR="00043819" w:rsidRPr="008E0AB0">
        <w:rPr>
          <w:rFonts w:asciiTheme="minorHAnsi" w:hAnsiTheme="minorHAnsi" w:cstheme="minorHAnsi"/>
          <w:b/>
          <w:sz w:val="22"/>
          <w:szCs w:val="22"/>
        </w:rPr>
        <w:t xml:space="preserve">προμήθεια </w:t>
      </w:r>
      <w:r w:rsidR="00D41680">
        <w:rPr>
          <w:rFonts w:asciiTheme="minorHAnsi" w:hAnsiTheme="minorHAnsi" w:cstheme="minorHAnsi"/>
          <w:b/>
          <w:sz w:val="22"/>
          <w:szCs w:val="22"/>
        </w:rPr>
        <w:t xml:space="preserve">αντιδραστηρίων </w:t>
      </w:r>
      <w:r w:rsidR="000D571A">
        <w:rPr>
          <w:rFonts w:asciiTheme="minorHAnsi" w:hAnsiTheme="minorHAnsi" w:cstheme="minorHAnsi"/>
          <w:b/>
          <w:sz w:val="22"/>
          <w:szCs w:val="22"/>
        </w:rPr>
        <w:t>βιοχημικού αναλυτή</w:t>
      </w:r>
      <w:r w:rsidR="00D41680" w:rsidRPr="00D41680">
        <w:rPr>
          <w:rFonts w:asciiTheme="minorHAnsi" w:hAnsiTheme="minorHAnsi" w:cstheme="minorHAnsi"/>
          <w:b/>
          <w:sz w:val="22"/>
          <w:szCs w:val="22"/>
        </w:rPr>
        <w:t xml:space="preserve"> </w:t>
      </w:r>
      <w:r w:rsidR="00D41680">
        <w:rPr>
          <w:rFonts w:asciiTheme="minorHAnsi" w:hAnsiTheme="minorHAnsi" w:cstheme="minorHAnsi"/>
          <w:b/>
          <w:sz w:val="22"/>
          <w:szCs w:val="22"/>
        </w:rPr>
        <w:t xml:space="preserve">με συνοδό εξοπλισμό για κάλυψη των αναγκών του </w:t>
      </w:r>
      <w:r w:rsidR="00BD7E67" w:rsidRPr="008E0AB0">
        <w:rPr>
          <w:rFonts w:asciiTheme="minorHAnsi" w:hAnsiTheme="minorHAnsi" w:cstheme="minorHAnsi"/>
          <w:b/>
          <w:sz w:val="22"/>
          <w:szCs w:val="22"/>
        </w:rPr>
        <w:t>Γ.Ν. Θήρας</w:t>
      </w:r>
      <w:r w:rsidR="00045C21" w:rsidRPr="008E0AB0">
        <w:rPr>
          <w:rFonts w:asciiTheme="minorHAnsi" w:hAnsiTheme="minorHAnsi" w:cstheme="minorHAnsi"/>
          <w:b/>
          <w:sz w:val="22"/>
          <w:szCs w:val="22"/>
        </w:rPr>
        <w:t xml:space="preserve"> </w:t>
      </w:r>
      <w:r w:rsidR="00073490">
        <w:rPr>
          <w:rFonts w:asciiTheme="minorHAnsi" w:hAnsiTheme="minorHAnsi" w:cstheme="minorHAnsi"/>
          <w:b/>
          <w:sz w:val="22"/>
          <w:szCs w:val="22"/>
        </w:rPr>
        <w:t>έως 31.12.21</w:t>
      </w:r>
      <w:r w:rsidR="00045C21" w:rsidRPr="008E0AB0">
        <w:rPr>
          <w:rFonts w:asciiTheme="minorHAnsi" w:hAnsiTheme="minorHAnsi" w:cstheme="minorHAnsi"/>
          <w:b/>
          <w:sz w:val="22"/>
          <w:szCs w:val="22"/>
        </w:rPr>
        <w:t>»</w:t>
      </w:r>
    </w:p>
    <w:p w14:paraId="38D90BC9" w14:textId="1E5E68A1" w:rsidR="004205D9" w:rsidRPr="008E0AB0" w:rsidRDefault="00AB41FD" w:rsidP="008B0C6F">
      <w:pPr>
        <w:pStyle w:val="a7"/>
        <w:spacing w:before="100" w:beforeAutospacing="1" w:after="100" w:afterAutospacing="1"/>
        <w:ind w:left="0"/>
        <w:jc w:val="both"/>
        <w:rPr>
          <w:rFonts w:asciiTheme="minorHAnsi" w:hAnsiTheme="minorHAnsi" w:cstheme="minorHAnsi"/>
          <w:b/>
          <w:sz w:val="22"/>
          <w:szCs w:val="22"/>
        </w:rPr>
      </w:pPr>
      <w:r w:rsidRPr="008E0AB0">
        <w:rPr>
          <w:rFonts w:asciiTheme="minorHAnsi" w:hAnsiTheme="minorHAnsi" w:cstheme="minorHAnsi"/>
          <w:b/>
          <w:sz w:val="22"/>
          <w:szCs w:val="22"/>
        </w:rPr>
        <w:t>ΣΧΕΤ: α.</w:t>
      </w:r>
      <w:r w:rsidR="009D781F" w:rsidRPr="008E0AB0">
        <w:rPr>
          <w:rFonts w:asciiTheme="minorHAnsi" w:hAnsiTheme="minorHAnsi" w:cstheme="minorHAnsi"/>
          <w:b/>
          <w:sz w:val="22"/>
          <w:szCs w:val="22"/>
        </w:rPr>
        <w:t xml:space="preserve"> </w:t>
      </w:r>
      <w:r w:rsidRPr="008E0AB0">
        <w:rPr>
          <w:rFonts w:asciiTheme="minorHAnsi" w:hAnsiTheme="minorHAnsi" w:cstheme="minorHAnsi"/>
          <w:b/>
          <w:sz w:val="22"/>
          <w:szCs w:val="22"/>
        </w:rPr>
        <w:t>Ν.4412/16 και τις λοιπές διατάξεις κείμενης νομοθεσίας</w:t>
      </w:r>
    </w:p>
    <w:p w14:paraId="5A0E1238" w14:textId="4E795EB2" w:rsidR="00AB41FD" w:rsidRPr="008E0AB0" w:rsidRDefault="00AB41FD" w:rsidP="008B0C6F">
      <w:pPr>
        <w:pStyle w:val="a7"/>
        <w:spacing w:before="100" w:beforeAutospacing="1" w:after="100" w:afterAutospacing="1"/>
        <w:ind w:left="0"/>
        <w:jc w:val="both"/>
        <w:rPr>
          <w:rFonts w:asciiTheme="minorHAnsi" w:hAnsiTheme="minorHAnsi" w:cstheme="minorHAnsi"/>
          <w:b/>
          <w:sz w:val="22"/>
          <w:szCs w:val="22"/>
        </w:rPr>
      </w:pPr>
      <w:r w:rsidRPr="008E0AB0">
        <w:rPr>
          <w:rFonts w:asciiTheme="minorHAnsi" w:hAnsiTheme="minorHAnsi" w:cstheme="minorHAnsi"/>
          <w:b/>
          <w:sz w:val="22"/>
          <w:szCs w:val="22"/>
        </w:rPr>
        <w:t xml:space="preserve">           β.</w:t>
      </w:r>
      <w:r w:rsidR="008B29F1" w:rsidRPr="008E0AB0">
        <w:rPr>
          <w:rFonts w:asciiTheme="minorHAnsi" w:hAnsiTheme="minorHAnsi" w:cstheme="minorHAnsi"/>
          <w:b/>
          <w:sz w:val="22"/>
          <w:szCs w:val="22"/>
        </w:rPr>
        <w:t xml:space="preserve"> </w:t>
      </w:r>
      <w:r w:rsidRPr="008E0AB0">
        <w:rPr>
          <w:rFonts w:asciiTheme="minorHAnsi" w:hAnsiTheme="minorHAnsi" w:cstheme="minorHAnsi"/>
          <w:b/>
          <w:sz w:val="22"/>
          <w:szCs w:val="22"/>
        </w:rPr>
        <w:t>Την με Αρ. Πρωτ.</w:t>
      </w:r>
      <w:r w:rsidR="00E31369">
        <w:rPr>
          <w:rFonts w:asciiTheme="minorHAnsi" w:hAnsiTheme="minorHAnsi" w:cstheme="minorHAnsi"/>
          <w:b/>
          <w:sz w:val="22"/>
          <w:szCs w:val="22"/>
        </w:rPr>
        <w:t>3783/07.07.21</w:t>
      </w:r>
      <w:r w:rsidRPr="008E0AB0">
        <w:rPr>
          <w:rFonts w:asciiTheme="minorHAnsi" w:hAnsiTheme="minorHAnsi" w:cstheme="minorHAnsi"/>
          <w:b/>
          <w:sz w:val="22"/>
          <w:szCs w:val="22"/>
        </w:rPr>
        <w:t xml:space="preserve"> εισήγηση </w:t>
      </w:r>
      <w:r w:rsidR="005C7904" w:rsidRPr="008E0AB0">
        <w:rPr>
          <w:rFonts w:asciiTheme="minorHAnsi" w:hAnsiTheme="minorHAnsi" w:cstheme="minorHAnsi"/>
          <w:b/>
          <w:sz w:val="22"/>
          <w:szCs w:val="22"/>
        </w:rPr>
        <w:t>τ</w:t>
      </w:r>
      <w:r w:rsidR="003E1500" w:rsidRPr="008E0AB0">
        <w:rPr>
          <w:rFonts w:asciiTheme="minorHAnsi" w:hAnsiTheme="minorHAnsi" w:cstheme="minorHAnsi"/>
          <w:b/>
          <w:sz w:val="22"/>
          <w:szCs w:val="22"/>
        </w:rPr>
        <w:t xml:space="preserve">ου </w:t>
      </w:r>
      <w:r w:rsidR="00824A11" w:rsidRPr="008E0AB0">
        <w:rPr>
          <w:rFonts w:asciiTheme="minorHAnsi" w:hAnsiTheme="minorHAnsi" w:cstheme="minorHAnsi"/>
          <w:b/>
          <w:sz w:val="22"/>
          <w:szCs w:val="22"/>
        </w:rPr>
        <w:t>Βιο</w:t>
      </w:r>
      <w:r w:rsidR="00043819" w:rsidRPr="008E0AB0">
        <w:rPr>
          <w:rFonts w:asciiTheme="minorHAnsi" w:hAnsiTheme="minorHAnsi" w:cstheme="minorHAnsi"/>
          <w:b/>
          <w:sz w:val="22"/>
          <w:szCs w:val="22"/>
        </w:rPr>
        <w:t>παθολογικού εργαστηρίου</w:t>
      </w:r>
      <w:r w:rsidR="00974627" w:rsidRPr="008E0AB0">
        <w:rPr>
          <w:rFonts w:asciiTheme="minorHAnsi" w:hAnsiTheme="minorHAnsi" w:cstheme="minorHAnsi"/>
          <w:b/>
          <w:sz w:val="22"/>
          <w:szCs w:val="22"/>
        </w:rPr>
        <w:t xml:space="preserve"> του</w:t>
      </w:r>
      <w:r w:rsidR="00827653" w:rsidRPr="008E0AB0">
        <w:rPr>
          <w:rFonts w:asciiTheme="minorHAnsi" w:hAnsiTheme="minorHAnsi" w:cstheme="minorHAnsi"/>
          <w:b/>
          <w:sz w:val="22"/>
          <w:szCs w:val="22"/>
        </w:rPr>
        <w:t xml:space="preserve"> Γ.Ν. Θήρας </w:t>
      </w:r>
      <w:r w:rsidR="00974627" w:rsidRPr="008E0AB0">
        <w:rPr>
          <w:rFonts w:asciiTheme="minorHAnsi" w:hAnsiTheme="minorHAnsi" w:cstheme="minorHAnsi"/>
          <w:b/>
          <w:sz w:val="22"/>
          <w:szCs w:val="22"/>
        </w:rPr>
        <w:t>.</w:t>
      </w:r>
    </w:p>
    <w:p w14:paraId="760C19D8" w14:textId="77777777" w:rsidR="00AB41FD" w:rsidRPr="008E0AB0"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587ED82F" w:rsidR="00C8176C" w:rsidRPr="008E0AB0" w:rsidRDefault="00A63ADE" w:rsidP="00C8176C">
      <w:pPr>
        <w:spacing w:before="100" w:beforeAutospacing="1" w:after="100" w:afterAutospacing="1"/>
        <w:jc w:val="center"/>
        <w:rPr>
          <w:rFonts w:asciiTheme="minorHAnsi" w:hAnsiTheme="minorHAnsi" w:cstheme="minorHAnsi"/>
          <w:b/>
          <w:bCs/>
          <w:sz w:val="22"/>
          <w:szCs w:val="22"/>
        </w:rPr>
      </w:pPr>
      <w:r w:rsidRPr="008E0AB0">
        <w:rPr>
          <w:rFonts w:asciiTheme="minorHAnsi" w:hAnsiTheme="minorHAnsi" w:cstheme="minorHAnsi"/>
          <w:bCs/>
          <w:sz w:val="22"/>
          <w:szCs w:val="22"/>
        </w:rPr>
        <w:t>Προϋπολογισθείσα δαπάνη:</w:t>
      </w:r>
      <w:r w:rsidR="00AC39EC" w:rsidRPr="008E0AB0">
        <w:rPr>
          <w:rFonts w:asciiTheme="minorHAnsi" w:hAnsiTheme="minorHAnsi" w:cstheme="minorHAnsi"/>
          <w:bCs/>
          <w:sz w:val="22"/>
          <w:szCs w:val="22"/>
        </w:rPr>
        <w:t xml:space="preserve"> </w:t>
      </w:r>
      <w:r w:rsidR="00073490">
        <w:rPr>
          <w:rFonts w:asciiTheme="minorHAnsi" w:hAnsiTheme="minorHAnsi" w:cstheme="minorHAnsi"/>
          <w:b/>
          <w:bCs/>
          <w:sz w:val="22"/>
          <w:szCs w:val="22"/>
        </w:rPr>
        <w:t xml:space="preserve">Τριάντα μία </w:t>
      </w:r>
      <w:r w:rsidR="00D41680">
        <w:rPr>
          <w:rFonts w:asciiTheme="minorHAnsi" w:hAnsiTheme="minorHAnsi" w:cstheme="minorHAnsi"/>
          <w:b/>
          <w:bCs/>
          <w:sz w:val="22"/>
          <w:szCs w:val="22"/>
        </w:rPr>
        <w:t>χιλιάδες</w:t>
      </w:r>
      <w:r w:rsidR="00A32B51" w:rsidRPr="008E0AB0">
        <w:rPr>
          <w:rFonts w:asciiTheme="minorHAnsi" w:hAnsiTheme="minorHAnsi" w:cstheme="minorHAnsi"/>
          <w:b/>
          <w:bCs/>
          <w:sz w:val="22"/>
          <w:szCs w:val="22"/>
        </w:rPr>
        <w:t xml:space="preserve"> </w:t>
      </w:r>
      <w:r w:rsidR="00043819" w:rsidRPr="008E0AB0">
        <w:rPr>
          <w:rFonts w:asciiTheme="minorHAnsi" w:hAnsiTheme="minorHAnsi" w:cstheme="minorHAnsi"/>
          <w:b/>
          <w:bCs/>
          <w:sz w:val="22"/>
          <w:szCs w:val="22"/>
        </w:rPr>
        <w:t>ευρώ</w:t>
      </w:r>
      <w:r w:rsidR="001C5D73" w:rsidRPr="008E0AB0">
        <w:rPr>
          <w:rFonts w:asciiTheme="minorHAnsi" w:hAnsiTheme="minorHAnsi" w:cstheme="minorHAnsi"/>
          <w:b/>
          <w:bCs/>
          <w:sz w:val="22"/>
          <w:szCs w:val="22"/>
        </w:rPr>
        <w:t xml:space="preserve"> </w:t>
      </w:r>
      <w:r w:rsidR="00FC2837" w:rsidRPr="008E0AB0">
        <w:rPr>
          <w:rFonts w:asciiTheme="minorHAnsi" w:hAnsiTheme="minorHAnsi" w:cstheme="minorHAnsi"/>
          <w:b/>
          <w:bCs/>
          <w:sz w:val="22"/>
          <w:szCs w:val="22"/>
        </w:rPr>
        <w:t>(</w:t>
      </w:r>
      <w:r w:rsidR="003849D8" w:rsidRPr="008E0AB0">
        <w:rPr>
          <w:rFonts w:asciiTheme="minorHAnsi" w:hAnsiTheme="minorHAnsi" w:cstheme="minorHAnsi"/>
          <w:b/>
          <w:bCs/>
          <w:sz w:val="22"/>
          <w:szCs w:val="22"/>
        </w:rPr>
        <w:t xml:space="preserve"> </w:t>
      </w:r>
      <w:r w:rsidR="00073490">
        <w:rPr>
          <w:rFonts w:asciiTheme="minorHAnsi" w:hAnsiTheme="minorHAnsi" w:cstheme="minorHAnsi"/>
          <w:b/>
          <w:bCs/>
          <w:sz w:val="22"/>
          <w:szCs w:val="22"/>
        </w:rPr>
        <w:t>31</w:t>
      </w:r>
      <w:r w:rsidR="00A32B51" w:rsidRPr="008E0AB0">
        <w:rPr>
          <w:rFonts w:asciiTheme="minorHAnsi" w:hAnsiTheme="minorHAnsi" w:cstheme="minorHAnsi"/>
          <w:b/>
          <w:bCs/>
          <w:sz w:val="22"/>
          <w:szCs w:val="22"/>
        </w:rPr>
        <w:t>.</w:t>
      </w:r>
      <w:r w:rsidR="005C6085">
        <w:rPr>
          <w:rFonts w:asciiTheme="minorHAnsi" w:hAnsiTheme="minorHAnsi" w:cstheme="minorHAnsi"/>
          <w:b/>
          <w:bCs/>
          <w:sz w:val="22"/>
          <w:szCs w:val="22"/>
        </w:rPr>
        <w:t>0</w:t>
      </w:r>
      <w:r w:rsidR="00AC39EC" w:rsidRPr="008E0AB0">
        <w:rPr>
          <w:rFonts w:asciiTheme="minorHAnsi" w:hAnsiTheme="minorHAnsi" w:cstheme="minorHAnsi"/>
          <w:b/>
          <w:bCs/>
          <w:sz w:val="22"/>
          <w:szCs w:val="22"/>
        </w:rPr>
        <w:t xml:space="preserve">00 </w:t>
      </w:r>
      <w:r w:rsidR="00FC2837" w:rsidRPr="008E0AB0">
        <w:rPr>
          <w:rFonts w:asciiTheme="minorHAnsi" w:hAnsiTheme="minorHAnsi" w:cstheme="minorHAnsi"/>
          <w:b/>
          <w:bCs/>
          <w:sz w:val="22"/>
          <w:szCs w:val="22"/>
        </w:rPr>
        <w:t>€</w:t>
      </w:r>
      <w:r w:rsidR="00D33F0D" w:rsidRPr="008E0AB0">
        <w:rPr>
          <w:rFonts w:asciiTheme="minorHAnsi" w:hAnsiTheme="minorHAnsi" w:cstheme="minorHAnsi"/>
          <w:b/>
          <w:bCs/>
          <w:sz w:val="22"/>
          <w:szCs w:val="22"/>
        </w:rPr>
        <w:t xml:space="preserve"> </w:t>
      </w:r>
      <w:r w:rsidR="00FC2837" w:rsidRPr="008E0AB0">
        <w:rPr>
          <w:rFonts w:asciiTheme="minorHAnsi" w:hAnsiTheme="minorHAnsi" w:cstheme="minorHAnsi"/>
          <w:b/>
          <w:bCs/>
          <w:sz w:val="22"/>
          <w:szCs w:val="22"/>
        </w:rPr>
        <w:t xml:space="preserve">) </w:t>
      </w:r>
      <w:r w:rsidRPr="008E0AB0">
        <w:rPr>
          <w:rFonts w:asciiTheme="minorHAnsi" w:hAnsiTheme="minorHAnsi" w:cstheme="minorHAnsi"/>
          <w:b/>
          <w:bCs/>
          <w:sz w:val="22"/>
          <w:szCs w:val="22"/>
        </w:rPr>
        <w:t>συμπεριλαμβανομένου</w:t>
      </w:r>
      <w:r w:rsidR="006A6E25" w:rsidRPr="008E0AB0">
        <w:rPr>
          <w:rFonts w:asciiTheme="minorHAnsi" w:hAnsiTheme="minorHAnsi" w:cstheme="minorHAnsi"/>
          <w:b/>
          <w:bCs/>
          <w:sz w:val="22"/>
          <w:szCs w:val="22"/>
        </w:rPr>
        <w:t xml:space="preserve"> </w:t>
      </w:r>
      <w:r w:rsidR="006F2549" w:rsidRPr="008E0AB0">
        <w:rPr>
          <w:rFonts w:asciiTheme="minorHAnsi" w:hAnsiTheme="minorHAnsi" w:cstheme="minorHAnsi"/>
          <w:b/>
          <w:bCs/>
          <w:sz w:val="22"/>
          <w:szCs w:val="22"/>
        </w:rPr>
        <w:t xml:space="preserve">του νόμιμου </w:t>
      </w:r>
      <w:r w:rsidRPr="008E0AB0">
        <w:rPr>
          <w:rFonts w:asciiTheme="minorHAnsi" w:hAnsiTheme="minorHAnsi" w:cstheme="minorHAnsi"/>
          <w:b/>
          <w:bCs/>
          <w:sz w:val="22"/>
          <w:szCs w:val="22"/>
        </w:rPr>
        <w:t>Φ.Π.Α</w:t>
      </w:r>
      <w:r w:rsidR="00AC39EC" w:rsidRPr="008E0AB0">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8E0AB0" w14:paraId="5C97B55C" w14:textId="77777777" w:rsidTr="004205D9">
        <w:trPr>
          <w:jc w:val="center"/>
        </w:trPr>
        <w:tc>
          <w:tcPr>
            <w:tcW w:w="2934" w:type="dxa"/>
          </w:tcPr>
          <w:p w14:paraId="1FFC58B1" w14:textId="77777777" w:rsidR="00A63ADE" w:rsidRPr="008E0AB0" w:rsidRDefault="00A63ADE" w:rsidP="008B0C6F">
            <w:pPr>
              <w:spacing w:before="100" w:beforeAutospacing="1" w:after="100" w:afterAutospacing="1"/>
              <w:jc w:val="center"/>
              <w:rPr>
                <w:rFonts w:asciiTheme="minorHAnsi" w:hAnsiTheme="minorHAnsi" w:cstheme="minorHAnsi"/>
                <w:sz w:val="22"/>
                <w:szCs w:val="22"/>
              </w:rPr>
            </w:pPr>
            <w:r w:rsidRPr="008E0AB0">
              <w:rPr>
                <w:rFonts w:asciiTheme="minorHAnsi" w:hAnsiTheme="minorHAnsi" w:cstheme="minorHAnsi"/>
                <w:sz w:val="22"/>
                <w:szCs w:val="22"/>
              </w:rPr>
              <w:t>Κριτήριο αξιολόγησης</w:t>
            </w:r>
          </w:p>
        </w:tc>
        <w:tc>
          <w:tcPr>
            <w:tcW w:w="2976" w:type="dxa"/>
          </w:tcPr>
          <w:p w14:paraId="2EE32F3B" w14:textId="77777777" w:rsidR="00A63ADE" w:rsidRPr="008E0AB0" w:rsidRDefault="00A63ADE" w:rsidP="008B0C6F">
            <w:pPr>
              <w:spacing w:before="100" w:beforeAutospacing="1" w:after="100" w:afterAutospacing="1"/>
              <w:jc w:val="center"/>
              <w:rPr>
                <w:rFonts w:asciiTheme="minorHAnsi" w:hAnsiTheme="minorHAnsi" w:cstheme="minorHAnsi"/>
                <w:sz w:val="22"/>
                <w:szCs w:val="22"/>
              </w:rPr>
            </w:pPr>
            <w:r w:rsidRPr="008E0AB0">
              <w:rPr>
                <w:rFonts w:asciiTheme="minorHAnsi" w:hAnsiTheme="minorHAnsi" w:cstheme="minorHAnsi"/>
                <w:sz w:val="22"/>
                <w:szCs w:val="22"/>
              </w:rPr>
              <w:t>Ημερομηνία δημοσίευσης στο ΔΙΑΥΓΕΙΑ</w:t>
            </w:r>
          </w:p>
        </w:tc>
      </w:tr>
      <w:tr w:rsidR="00A63ADE" w:rsidRPr="008E0AB0" w14:paraId="33DA689E" w14:textId="77777777" w:rsidTr="004205D9">
        <w:trPr>
          <w:trHeight w:val="638"/>
          <w:jc w:val="center"/>
        </w:trPr>
        <w:tc>
          <w:tcPr>
            <w:tcW w:w="2934" w:type="dxa"/>
            <w:vAlign w:val="center"/>
          </w:tcPr>
          <w:p w14:paraId="43157CD6" w14:textId="77777777" w:rsidR="00A63ADE" w:rsidRPr="008E0AB0" w:rsidRDefault="00A63ADE" w:rsidP="008B0C6F">
            <w:pPr>
              <w:spacing w:before="100" w:beforeAutospacing="1" w:after="100" w:afterAutospacing="1"/>
              <w:jc w:val="center"/>
              <w:rPr>
                <w:rFonts w:asciiTheme="minorHAnsi" w:hAnsiTheme="minorHAnsi" w:cstheme="minorHAnsi"/>
                <w:b/>
                <w:sz w:val="22"/>
                <w:szCs w:val="22"/>
              </w:rPr>
            </w:pPr>
            <w:r w:rsidRPr="008E0AB0">
              <w:rPr>
                <w:rFonts w:asciiTheme="minorHAnsi" w:hAnsiTheme="minorHAnsi" w:cstheme="minorHAnsi"/>
                <w:b/>
                <w:sz w:val="22"/>
                <w:szCs w:val="22"/>
              </w:rPr>
              <w:t>Χαμηλότερη Τιμή</w:t>
            </w:r>
          </w:p>
        </w:tc>
        <w:tc>
          <w:tcPr>
            <w:tcW w:w="2976" w:type="dxa"/>
            <w:vAlign w:val="center"/>
          </w:tcPr>
          <w:p w14:paraId="2A630598" w14:textId="082FEA30" w:rsidR="00A63ADE" w:rsidRPr="008E0AB0" w:rsidRDefault="00471068"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 xml:space="preserve">8 </w:t>
            </w:r>
            <w:r w:rsidR="00073490">
              <w:rPr>
                <w:rFonts w:asciiTheme="minorHAnsi" w:hAnsiTheme="minorHAnsi" w:cstheme="minorHAnsi"/>
                <w:sz w:val="22"/>
                <w:szCs w:val="22"/>
              </w:rPr>
              <w:t>Ιουλίου</w:t>
            </w:r>
            <w:r w:rsidR="00572B7E" w:rsidRPr="008E0AB0">
              <w:rPr>
                <w:rFonts w:asciiTheme="minorHAnsi" w:hAnsiTheme="minorHAnsi" w:cstheme="minorHAnsi"/>
                <w:sz w:val="22"/>
                <w:szCs w:val="22"/>
              </w:rPr>
              <w:t xml:space="preserve"> </w:t>
            </w:r>
            <w:r w:rsidR="006F2549" w:rsidRPr="008E0AB0">
              <w:rPr>
                <w:rFonts w:asciiTheme="minorHAnsi" w:hAnsiTheme="minorHAnsi" w:cstheme="minorHAnsi"/>
                <w:sz w:val="22"/>
                <w:szCs w:val="22"/>
              </w:rPr>
              <w:t>202</w:t>
            </w:r>
            <w:r w:rsidR="00824A11" w:rsidRPr="008E0AB0">
              <w:rPr>
                <w:rFonts w:asciiTheme="minorHAnsi" w:hAnsiTheme="minorHAnsi" w:cstheme="minorHAnsi"/>
                <w:sz w:val="22"/>
                <w:szCs w:val="22"/>
              </w:rPr>
              <w:t>1</w:t>
            </w:r>
          </w:p>
        </w:tc>
      </w:tr>
    </w:tbl>
    <w:p w14:paraId="480A0F5D" w14:textId="77777777" w:rsidR="00222B9B" w:rsidRPr="008E0AB0"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8E0AB0" w:rsidRDefault="00A63ADE" w:rsidP="008B0C6F">
      <w:pPr>
        <w:spacing w:before="100" w:beforeAutospacing="1" w:after="100" w:afterAutospacing="1"/>
        <w:jc w:val="center"/>
        <w:rPr>
          <w:rFonts w:asciiTheme="minorHAnsi" w:hAnsiTheme="minorHAnsi" w:cstheme="minorHAnsi"/>
          <w:b/>
          <w:bCs/>
          <w:sz w:val="22"/>
          <w:szCs w:val="22"/>
        </w:rPr>
      </w:pPr>
      <w:r w:rsidRPr="008E0AB0">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8E0AB0" w14:paraId="293CAC59" w14:textId="77777777" w:rsidTr="006E5FB5">
        <w:trPr>
          <w:trHeight w:val="1144"/>
          <w:jc w:val="center"/>
        </w:trPr>
        <w:tc>
          <w:tcPr>
            <w:tcW w:w="3397" w:type="dxa"/>
            <w:vAlign w:val="center"/>
          </w:tcPr>
          <w:p w14:paraId="076FADCF" w14:textId="77777777" w:rsidR="00A63ADE" w:rsidRPr="008E0AB0" w:rsidRDefault="00A63ADE" w:rsidP="008B0C6F">
            <w:pPr>
              <w:spacing w:before="100" w:beforeAutospacing="1" w:after="100" w:afterAutospacing="1"/>
              <w:jc w:val="center"/>
              <w:rPr>
                <w:rFonts w:asciiTheme="minorHAnsi" w:hAnsiTheme="minorHAnsi" w:cstheme="minorHAnsi"/>
                <w:b/>
                <w:sz w:val="22"/>
                <w:szCs w:val="22"/>
              </w:rPr>
            </w:pPr>
            <w:r w:rsidRPr="008E0AB0">
              <w:rPr>
                <w:rFonts w:asciiTheme="minorHAnsi" w:hAnsiTheme="minorHAnsi" w:cstheme="minorHAnsi"/>
                <w:b/>
                <w:sz w:val="22"/>
                <w:szCs w:val="22"/>
              </w:rPr>
              <w:t>ΤΡΟΠΟΣ ΥΠΟΒΟΛΗΣ</w:t>
            </w:r>
          </w:p>
          <w:p w14:paraId="626B9BF0" w14:textId="77777777" w:rsidR="00A63ADE" w:rsidRPr="008E0AB0" w:rsidRDefault="00A63ADE" w:rsidP="008B0C6F">
            <w:pPr>
              <w:spacing w:before="100" w:beforeAutospacing="1" w:after="100" w:afterAutospacing="1"/>
              <w:jc w:val="center"/>
              <w:rPr>
                <w:rFonts w:asciiTheme="minorHAnsi" w:hAnsiTheme="minorHAnsi" w:cstheme="minorHAnsi"/>
                <w:sz w:val="22"/>
                <w:szCs w:val="22"/>
              </w:rPr>
            </w:pPr>
            <w:r w:rsidRPr="008E0AB0">
              <w:rPr>
                <w:rFonts w:asciiTheme="minorHAnsi" w:hAnsiTheme="minorHAnsi" w:cstheme="minorHAnsi"/>
                <w:b/>
                <w:sz w:val="22"/>
                <w:szCs w:val="22"/>
              </w:rPr>
              <w:t>ΠΡΟΣΦΟΡΩΝ</w:t>
            </w:r>
          </w:p>
        </w:tc>
        <w:tc>
          <w:tcPr>
            <w:tcW w:w="2699" w:type="dxa"/>
            <w:vAlign w:val="center"/>
          </w:tcPr>
          <w:p w14:paraId="554A39CD" w14:textId="77777777" w:rsidR="00A63ADE" w:rsidRPr="008E0AB0" w:rsidRDefault="00A63ADE" w:rsidP="008B0C6F">
            <w:pPr>
              <w:spacing w:before="100" w:beforeAutospacing="1" w:after="100" w:afterAutospacing="1"/>
              <w:jc w:val="center"/>
              <w:rPr>
                <w:rFonts w:asciiTheme="minorHAnsi" w:hAnsiTheme="minorHAnsi" w:cstheme="minorHAnsi"/>
                <w:b/>
                <w:sz w:val="22"/>
                <w:szCs w:val="22"/>
              </w:rPr>
            </w:pPr>
            <w:r w:rsidRPr="008E0AB0">
              <w:rPr>
                <w:rFonts w:asciiTheme="minorHAnsi" w:hAnsiTheme="minorHAnsi" w:cstheme="minorHAnsi"/>
                <w:b/>
                <w:sz w:val="22"/>
                <w:szCs w:val="22"/>
              </w:rPr>
              <w:t>ΤΕΛΙΚΗ ΗΜΕΡΟΜΗΝΙΑ</w:t>
            </w:r>
          </w:p>
          <w:p w14:paraId="1B9851BB" w14:textId="77777777" w:rsidR="00A63ADE" w:rsidRPr="008E0AB0" w:rsidRDefault="00A63ADE" w:rsidP="008B0C6F">
            <w:pPr>
              <w:spacing w:before="100" w:beforeAutospacing="1" w:after="100" w:afterAutospacing="1"/>
              <w:jc w:val="center"/>
              <w:rPr>
                <w:rFonts w:asciiTheme="minorHAnsi" w:hAnsiTheme="minorHAnsi" w:cstheme="minorHAnsi"/>
                <w:b/>
                <w:sz w:val="22"/>
                <w:szCs w:val="22"/>
              </w:rPr>
            </w:pPr>
            <w:r w:rsidRPr="008E0AB0">
              <w:rPr>
                <w:rFonts w:asciiTheme="minorHAnsi" w:hAnsiTheme="minorHAnsi" w:cstheme="minorHAnsi"/>
                <w:b/>
                <w:sz w:val="22"/>
                <w:szCs w:val="22"/>
              </w:rPr>
              <w:t>ΥΠΟΒΟΛΗΣ ΠΡΟΣΦΟΡΩΝ</w:t>
            </w:r>
          </w:p>
        </w:tc>
        <w:tc>
          <w:tcPr>
            <w:tcW w:w="1417" w:type="dxa"/>
            <w:vAlign w:val="center"/>
          </w:tcPr>
          <w:p w14:paraId="3D8427C2" w14:textId="77777777" w:rsidR="00A63ADE" w:rsidRPr="008E0AB0" w:rsidRDefault="00A63ADE" w:rsidP="008B0C6F">
            <w:pPr>
              <w:spacing w:before="100" w:beforeAutospacing="1" w:after="100" w:afterAutospacing="1"/>
              <w:jc w:val="center"/>
              <w:rPr>
                <w:rFonts w:asciiTheme="minorHAnsi" w:hAnsiTheme="minorHAnsi" w:cstheme="minorHAnsi"/>
                <w:b/>
                <w:sz w:val="22"/>
                <w:szCs w:val="22"/>
              </w:rPr>
            </w:pPr>
            <w:r w:rsidRPr="008E0AB0">
              <w:rPr>
                <w:rFonts w:asciiTheme="minorHAnsi" w:hAnsiTheme="minorHAnsi" w:cstheme="minorHAnsi"/>
                <w:b/>
                <w:sz w:val="22"/>
                <w:szCs w:val="22"/>
              </w:rPr>
              <w:t>ΗΜΕΡΑ</w:t>
            </w:r>
          </w:p>
        </w:tc>
        <w:tc>
          <w:tcPr>
            <w:tcW w:w="1418" w:type="dxa"/>
            <w:vAlign w:val="center"/>
          </w:tcPr>
          <w:p w14:paraId="11F6197E" w14:textId="77777777" w:rsidR="00A63ADE" w:rsidRPr="008E0AB0" w:rsidRDefault="00A63ADE" w:rsidP="008B0C6F">
            <w:pPr>
              <w:spacing w:before="100" w:beforeAutospacing="1" w:after="100" w:afterAutospacing="1"/>
              <w:jc w:val="center"/>
              <w:rPr>
                <w:rFonts w:asciiTheme="minorHAnsi" w:hAnsiTheme="minorHAnsi" w:cstheme="minorHAnsi"/>
                <w:b/>
                <w:sz w:val="22"/>
                <w:szCs w:val="22"/>
              </w:rPr>
            </w:pPr>
            <w:r w:rsidRPr="008E0AB0">
              <w:rPr>
                <w:rFonts w:asciiTheme="minorHAnsi" w:hAnsiTheme="minorHAnsi" w:cstheme="minorHAnsi"/>
                <w:b/>
                <w:sz w:val="22"/>
                <w:szCs w:val="22"/>
              </w:rPr>
              <w:t>ΩΡΑ</w:t>
            </w:r>
          </w:p>
        </w:tc>
      </w:tr>
      <w:tr w:rsidR="00A63ADE" w:rsidRPr="008E0AB0" w14:paraId="7A3BE3A2" w14:textId="77777777" w:rsidTr="006E5FB5">
        <w:trPr>
          <w:cantSplit/>
          <w:trHeight w:val="1118"/>
          <w:jc w:val="center"/>
        </w:trPr>
        <w:tc>
          <w:tcPr>
            <w:tcW w:w="3397" w:type="dxa"/>
            <w:vAlign w:val="center"/>
          </w:tcPr>
          <w:p w14:paraId="17ACA74E" w14:textId="4AED1D3A" w:rsidR="00A63ADE" w:rsidRPr="008E0AB0" w:rsidRDefault="00A63ADE" w:rsidP="005772BE">
            <w:pPr>
              <w:spacing w:before="100" w:beforeAutospacing="1" w:after="100" w:afterAutospacing="1"/>
              <w:jc w:val="center"/>
              <w:rPr>
                <w:rFonts w:asciiTheme="minorHAnsi" w:hAnsiTheme="minorHAnsi" w:cstheme="minorHAnsi"/>
                <w:b/>
                <w:sz w:val="22"/>
                <w:szCs w:val="22"/>
              </w:rPr>
            </w:pPr>
            <w:r w:rsidRPr="008E0AB0">
              <w:rPr>
                <w:rFonts w:asciiTheme="minorHAnsi" w:hAnsiTheme="minorHAnsi" w:cstheme="minorHAnsi"/>
                <w:sz w:val="22"/>
                <w:szCs w:val="22"/>
              </w:rPr>
              <w:t>Ανοιχτές προσφορές στο</w:t>
            </w:r>
            <w:r w:rsidR="008E24EE" w:rsidRPr="008E0AB0">
              <w:rPr>
                <w:rFonts w:asciiTheme="minorHAnsi" w:hAnsiTheme="minorHAnsi" w:cstheme="minorHAnsi"/>
                <w:sz w:val="22"/>
                <w:szCs w:val="22"/>
              </w:rPr>
              <w:t xml:space="preserve"> </w:t>
            </w:r>
            <w:r w:rsidRPr="008E0AB0">
              <w:rPr>
                <w:rFonts w:asciiTheme="minorHAnsi" w:hAnsiTheme="minorHAnsi" w:cstheme="minorHAnsi"/>
                <w:sz w:val="22"/>
                <w:szCs w:val="22"/>
                <w:lang w:val="en-US"/>
              </w:rPr>
              <w:t>mail</w:t>
            </w:r>
            <w:r w:rsidRPr="008E0AB0">
              <w:rPr>
                <w:rFonts w:asciiTheme="minorHAnsi" w:hAnsiTheme="minorHAnsi" w:cstheme="minorHAnsi"/>
                <w:sz w:val="22"/>
                <w:szCs w:val="22"/>
              </w:rPr>
              <w:t>:</w:t>
            </w:r>
            <w:r w:rsidR="003D5593" w:rsidRPr="008E0AB0">
              <w:rPr>
                <w:rFonts w:asciiTheme="minorHAnsi" w:hAnsiTheme="minorHAnsi" w:cstheme="minorHAnsi"/>
                <w:sz w:val="22"/>
                <w:szCs w:val="22"/>
              </w:rPr>
              <w:t xml:space="preserve"> </w:t>
            </w:r>
            <w:bookmarkStart w:id="0" w:name="_Hlk20210149"/>
            <w:r w:rsidR="00824A11" w:rsidRPr="008E0AB0">
              <w:rPr>
                <w:rFonts w:asciiTheme="minorHAnsi" w:hAnsiTheme="minorHAnsi" w:cstheme="minorHAnsi"/>
                <w:sz w:val="22"/>
                <w:szCs w:val="22"/>
                <w:lang w:val="en-US"/>
              </w:rPr>
              <w:fldChar w:fldCharType="begin"/>
            </w:r>
            <w:r w:rsidR="00824A11" w:rsidRPr="008E0AB0">
              <w:rPr>
                <w:rFonts w:asciiTheme="minorHAnsi" w:hAnsiTheme="minorHAnsi" w:cstheme="minorHAnsi"/>
                <w:sz w:val="22"/>
                <w:szCs w:val="22"/>
              </w:rPr>
              <w:instrText xml:space="preserve"> </w:instrText>
            </w:r>
            <w:r w:rsidR="00824A11" w:rsidRPr="008E0AB0">
              <w:rPr>
                <w:rFonts w:asciiTheme="minorHAnsi" w:hAnsiTheme="minorHAnsi" w:cstheme="minorHAnsi"/>
                <w:sz w:val="22"/>
                <w:szCs w:val="22"/>
                <w:lang w:val="en-US"/>
              </w:rPr>
              <w:instrText>HYPERLINK</w:instrText>
            </w:r>
            <w:r w:rsidR="00824A11" w:rsidRPr="008E0AB0">
              <w:rPr>
                <w:rFonts w:asciiTheme="minorHAnsi" w:hAnsiTheme="minorHAnsi" w:cstheme="minorHAnsi"/>
                <w:sz w:val="22"/>
                <w:szCs w:val="22"/>
              </w:rPr>
              <w:instrText xml:space="preserve"> "</w:instrText>
            </w:r>
            <w:r w:rsidR="00824A11" w:rsidRPr="008E0AB0">
              <w:rPr>
                <w:rFonts w:asciiTheme="minorHAnsi" w:hAnsiTheme="minorHAnsi" w:cstheme="minorHAnsi"/>
                <w:sz w:val="22"/>
                <w:szCs w:val="22"/>
                <w:lang w:val="en-US"/>
              </w:rPr>
              <w:instrText>mailto</w:instrText>
            </w:r>
            <w:r w:rsidR="00824A11" w:rsidRPr="008E0AB0">
              <w:rPr>
                <w:rFonts w:asciiTheme="minorHAnsi" w:hAnsiTheme="minorHAnsi" w:cstheme="minorHAnsi"/>
                <w:sz w:val="22"/>
                <w:szCs w:val="22"/>
              </w:rPr>
              <w:instrText>:</w:instrText>
            </w:r>
            <w:r w:rsidR="00824A11" w:rsidRPr="008E0AB0">
              <w:rPr>
                <w:rFonts w:asciiTheme="minorHAnsi" w:hAnsiTheme="minorHAnsi" w:cstheme="minorHAnsi"/>
                <w:sz w:val="22"/>
                <w:szCs w:val="22"/>
                <w:lang w:val="en-US"/>
              </w:rPr>
              <w:instrText>supplies</w:instrText>
            </w:r>
            <w:r w:rsidR="00824A11" w:rsidRPr="008E0AB0">
              <w:rPr>
                <w:rFonts w:asciiTheme="minorHAnsi" w:hAnsiTheme="minorHAnsi" w:cstheme="minorHAnsi"/>
                <w:sz w:val="22"/>
                <w:szCs w:val="22"/>
              </w:rPr>
              <w:instrText>@</w:instrText>
            </w:r>
            <w:r w:rsidR="00824A11" w:rsidRPr="008E0AB0">
              <w:rPr>
                <w:rFonts w:asciiTheme="minorHAnsi" w:hAnsiTheme="minorHAnsi" w:cstheme="minorHAnsi"/>
                <w:sz w:val="22"/>
                <w:szCs w:val="22"/>
                <w:lang w:val="en-US"/>
              </w:rPr>
              <w:instrText>santorini</w:instrText>
            </w:r>
            <w:r w:rsidR="00824A11" w:rsidRPr="008E0AB0">
              <w:rPr>
                <w:rFonts w:asciiTheme="minorHAnsi" w:hAnsiTheme="minorHAnsi" w:cstheme="minorHAnsi"/>
                <w:sz w:val="22"/>
                <w:szCs w:val="22"/>
              </w:rPr>
              <w:instrText>-</w:instrText>
            </w:r>
            <w:r w:rsidR="00824A11" w:rsidRPr="008E0AB0">
              <w:rPr>
                <w:rFonts w:asciiTheme="minorHAnsi" w:hAnsiTheme="minorHAnsi" w:cstheme="minorHAnsi"/>
                <w:sz w:val="22"/>
                <w:szCs w:val="22"/>
                <w:lang w:val="en-US"/>
              </w:rPr>
              <w:instrText>hospital</w:instrText>
            </w:r>
            <w:r w:rsidR="00824A11" w:rsidRPr="008E0AB0">
              <w:rPr>
                <w:rFonts w:asciiTheme="minorHAnsi" w:hAnsiTheme="minorHAnsi" w:cstheme="minorHAnsi"/>
                <w:sz w:val="22"/>
                <w:szCs w:val="22"/>
              </w:rPr>
              <w:instrText>.</w:instrText>
            </w:r>
            <w:r w:rsidR="00824A11" w:rsidRPr="008E0AB0">
              <w:rPr>
                <w:rFonts w:asciiTheme="minorHAnsi" w:hAnsiTheme="minorHAnsi" w:cstheme="minorHAnsi"/>
                <w:sz w:val="22"/>
                <w:szCs w:val="22"/>
                <w:lang w:val="en-US"/>
              </w:rPr>
              <w:instrText>gr</w:instrText>
            </w:r>
            <w:r w:rsidR="00824A11" w:rsidRPr="008E0AB0">
              <w:rPr>
                <w:rFonts w:asciiTheme="minorHAnsi" w:hAnsiTheme="minorHAnsi" w:cstheme="minorHAnsi"/>
                <w:sz w:val="22"/>
                <w:szCs w:val="22"/>
              </w:rPr>
              <w:instrText xml:space="preserve">" </w:instrText>
            </w:r>
            <w:r w:rsidR="00824A11" w:rsidRPr="008E0AB0">
              <w:rPr>
                <w:rFonts w:asciiTheme="minorHAnsi" w:hAnsiTheme="minorHAnsi" w:cstheme="minorHAnsi"/>
                <w:sz w:val="22"/>
                <w:szCs w:val="22"/>
                <w:lang w:val="en-US"/>
              </w:rPr>
              <w:fldChar w:fldCharType="separate"/>
            </w:r>
            <w:r w:rsidR="00824A11" w:rsidRPr="008E0AB0">
              <w:rPr>
                <w:rStyle w:val="-"/>
                <w:rFonts w:asciiTheme="minorHAnsi" w:hAnsiTheme="minorHAnsi" w:cstheme="minorHAnsi"/>
                <w:sz w:val="22"/>
                <w:szCs w:val="22"/>
                <w:lang w:val="en-US"/>
              </w:rPr>
              <w:t>supplies</w:t>
            </w:r>
            <w:r w:rsidR="00824A11" w:rsidRPr="008E0AB0">
              <w:rPr>
                <w:rStyle w:val="-"/>
                <w:rFonts w:asciiTheme="minorHAnsi" w:hAnsiTheme="minorHAnsi" w:cstheme="minorHAnsi"/>
                <w:sz w:val="22"/>
                <w:szCs w:val="22"/>
              </w:rPr>
              <w:t>@</w:t>
            </w:r>
            <w:bookmarkEnd w:id="0"/>
            <w:r w:rsidR="00824A11" w:rsidRPr="008E0AB0">
              <w:rPr>
                <w:rStyle w:val="-"/>
                <w:rFonts w:asciiTheme="minorHAnsi" w:hAnsiTheme="minorHAnsi" w:cstheme="minorHAnsi"/>
                <w:sz w:val="22"/>
                <w:szCs w:val="22"/>
                <w:lang w:val="en-US"/>
              </w:rPr>
              <w:t>santorini</w:t>
            </w:r>
            <w:r w:rsidR="00824A11" w:rsidRPr="008E0AB0">
              <w:rPr>
                <w:rStyle w:val="-"/>
                <w:rFonts w:asciiTheme="minorHAnsi" w:hAnsiTheme="minorHAnsi" w:cstheme="minorHAnsi"/>
                <w:sz w:val="22"/>
                <w:szCs w:val="22"/>
              </w:rPr>
              <w:t>-</w:t>
            </w:r>
            <w:r w:rsidR="00824A11" w:rsidRPr="008E0AB0">
              <w:rPr>
                <w:rStyle w:val="-"/>
                <w:rFonts w:asciiTheme="minorHAnsi" w:hAnsiTheme="minorHAnsi" w:cstheme="minorHAnsi"/>
                <w:sz w:val="22"/>
                <w:szCs w:val="22"/>
                <w:lang w:val="en-US"/>
              </w:rPr>
              <w:t>hospital</w:t>
            </w:r>
            <w:r w:rsidR="00824A11" w:rsidRPr="008E0AB0">
              <w:rPr>
                <w:rStyle w:val="-"/>
                <w:rFonts w:asciiTheme="minorHAnsi" w:hAnsiTheme="minorHAnsi" w:cstheme="minorHAnsi"/>
                <w:sz w:val="22"/>
                <w:szCs w:val="22"/>
              </w:rPr>
              <w:t>.</w:t>
            </w:r>
            <w:r w:rsidR="00824A11" w:rsidRPr="008E0AB0">
              <w:rPr>
                <w:rStyle w:val="-"/>
                <w:rFonts w:asciiTheme="minorHAnsi" w:hAnsiTheme="minorHAnsi" w:cstheme="minorHAnsi"/>
                <w:sz w:val="22"/>
                <w:szCs w:val="22"/>
                <w:lang w:val="en-US"/>
              </w:rPr>
              <w:t>gr</w:t>
            </w:r>
            <w:r w:rsidR="00824A11" w:rsidRPr="008E0AB0">
              <w:rPr>
                <w:rFonts w:asciiTheme="minorHAnsi" w:hAnsiTheme="minorHAnsi" w:cstheme="minorHAnsi"/>
                <w:sz w:val="22"/>
                <w:szCs w:val="22"/>
                <w:lang w:val="en-US"/>
              </w:rPr>
              <w:fldChar w:fldCharType="end"/>
            </w:r>
            <w:r w:rsidR="00824A11" w:rsidRPr="008E0AB0">
              <w:rPr>
                <w:rFonts w:asciiTheme="minorHAnsi" w:hAnsiTheme="minorHAnsi" w:cstheme="minorHAnsi"/>
                <w:sz w:val="22"/>
                <w:szCs w:val="22"/>
              </w:rPr>
              <w:t xml:space="preserve"> </w:t>
            </w:r>
            <w:r w:rsidR="00671AF8" w:rsidRPr="008E0AB0">
              <w:rPr>
                <w:rFonts w:asciiTheme="minorHAnsi" w:hAnsiTheme="minorHAnsi" w:cstheme="minorHAnsi"/>
                <w:sz w:val="22"/>
                <w:szCs w:val="22"/>
              </w:rPr>
              <w:t xml:space="preserve"> </w:t>
            </w:r>
            <w:r w:rsidR="00F04FF1" w:rsidRPr="008E0AB0">
              <w:rPr>
                <w:rFonts w:asciiTheme="minorHAnsi" w:hAnsiTheme="minorHAnsi" w:cstheme="minorHAnsi"/>
                <w:sz w:val="22"/>
                <w:szCs w:val="22"/>
              </w:rPr>
              <w:t>και σ</w:t>
            </w:r>
            <w:r w:rsidRPr="008E0AB0">
              <w:rPr>
                <w:rFonts w:asciiTheme="minorHAnsi" w:hAnsiTheme="minorHAnsi" w:cstheme="minorHAnsi"/>
                <w:sz w:val="22"/>
                <w:szCs w:val="22"/>
              </w:rPr>
              <w:t xml:space="preserve">το </w:t>
            </w:r>
            <w:r w:rsidRPr="008E0AB0">
              <w:rPr>
                <w:rFonts w:asciiTheme="minorHAnsi" w:hAnsiTheme="minorHAnsi" w:cstheme="minorHAnsi"/>
                <w:sz w:val="22"/>
                <w:szCs w:val="22"/>
                <w:lang w:val="en-US"/>
              </w:rPr>
              <w:t>fax</w:t>
            </w:r>
            <w:r w:rsidRPr="008E0AB0">
              <w:rPr>
                <w:rFonts w:asciiTheme="minorHAnsi" w:hAnsiTheme="minorHAnsi" w:cstheme="minorHAnsi"/>
                <w:sz w:val="22"/>
                <w:szCs w:val="22"/>
              </w:rPr>
              <w:t>: 2286035</w:t>
            </w:r>
            <w:r w:rsidR="00D747F7" w:rsidRPr="008E0AB0">
              <w:rPr>
                <w:rFonts w:asciiTheme="minorHAnsi" w:hAnsiTheme="minorHAnsi" w:cstheme="minorHAnsi"/>
                <w:sz w:val="22"/>
                <w:szCs w:val="22"/>
              </w:rPr>
              <w:t>459</w:t>
            </w:r>
          </w:p>
        </w:tc>
        <w:tc>
          <w:tcPr>
            <w:tcW w:w="2699" w:type="dxa"/>
            <w:vAlign w:val="center"/>
          </w:tcPr>
          <w:p w14:paraId="559B0E10" w14:textId="23199AB5" w:rsidR="00A63ADE" w:rsidRPr="008E0AB0" w:rsidRDefault="00FF2432"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 xml:space="preserve">12 </w:t>
            </w:r>
            <w:r w:rsidR="00073490">
              <w:rPr>
                <w:rFonts w:asciiTheme="minorHAnsi" w:hAnsiTheme="minorHAnsi" w:cstheme="minorHAnsi"/>
                <w:sz w:val="22"/>
                <w:szCs w:val="22"/>
              </w:rPr>
              <w:t>Ιουλίου</w:t>
            </w:r>
            <w:r w:rsidR="00FF4B6E" w:rsidRPr="008E0AB0">
              <w:rPr>
                <w:rFonts w:asciiTheme="minorHAnsi" w:hAnsiTheme="minorHAnsi" w:cstheme="minorHAnsi"/>
                <w:sz w:val="22"/>
                <w:szCs w:val="22"/>
              </w:rPr>
              <w:t xml:space="preserve"> </w:t>
            </w:r>
            <w:r w:rsidR="006F2549" w:rsidRPr="008E0AB0">
              <w:rPr>
                <w:rFonts w:asciiTheme="minorHAnsi" w:hAnsiTheme="minorHAnsi" w:cstheme="minorHAnsi"/>
                <w:sz w:val="22"/>
                <w:szCs w:val="22"/>
              </w:rPr>
              <w:t>202</w:t>
            </w:r>
            <w:r w:rsidR="006002F1" w:rsidRPr="008E0AB0">
              <w:rPr>
                <w:rFonts w:asciiTheme="minorHAnsi" w:hAnsiTheme="minorHAnsi" w:cstheme="minorHAnsi"/>
                <w:sz w:val="22"/>
                <w:szCs w:val="22"/>
              </w:rPr>
              <w:t>1</w:t>
            </w:r>
          </w:p>
        </w:tc>
        <w:tc>
          <w:tcPr>
            <w:tcW w:w="1417" w:type="dxa"/>
            <w:vAlign w:val="center"/>
          </w:tcPr>
          <w:p w14:paraId="38775487" w14:textId="65CEB48F" w:rsidR="00A63ADE" w:rsidRPr="008E0AB0" w:rsidRDefault="00FF2432"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Δευτέρα</w:t>
            </w:r>
          </w:p>
        </w:tc>
        <w:tc>
          <w:tcPr>
            <w:tcW w:w="1418" w:type="dxa"/>
            <w:vAlign w:val="center"/>
          </w:tcPr>
          <w:p w14:paraId="54F29B47" w14:textId="77777777" w:rsidR="00A63ADE" w:rsidRPr="008E0AB0" w:rsidRDefault="00A63ADE" w:rsidP="008B0C6F">
            <w:pPr>
              <w:spacing w:before="100" w:beforeAutospacing="1" w:after="100" w:afterAutospacing="1"/>
              <w:jc w:val="center"/>
              <w:rPr>
                <w:rFonts w:asciiTheme="minorHAnsi" w:hAnsiTheme="minorHAnsi" w:cstheme="minorHAnsi"/>
                <w:sz w:val="22"/>
                <w:szCs w:val="22"/>
              </w:rPr>
            </w:pPr>
            <w:r w:rsidRPr="008E0AB0">
              <w:rPr>
                <w:rFonts w:asciiTheme="minorHAnsi" w:hAnsiTheme="minorHAnsi" w:cstheme="minorHAnsi"/>
                <w:sz w:val="22"/>
                <w:szCs w:val="22"/>
              </w:rPr>
              <w:t>13:00 μ.μ.</w:t>
            </w:r>
          </w:p>
        </w:tc>
      </w:tr>
    </w:tbl>
    <w:p w14:paraId="08AFDC16" w14:textId="25955582" w:rsidR="000D1F68" w:rsidRPr="008E0AB0" w:rsidRDefault="000D1F68" w:rsidP="00073490">
      <w:pPr>
        <w:pStyle w:val="20"/>
        <w:spacing w:before="100" w:beforeAutospacing="1" w:after="0" w:line="240" w:lineRule="auto"/>
        <w:jc w:val="center"/>
        <w:rPr>
          <w:rFonts w:asciiTheme="minorHAnsi" w:hAnsiTheme="minorHAnsi" w:cstheme="minorHAnsi"/>
          <w:b/>
          <w:bCs/>
          <w:sz w:val="22"/>
          <w:szCs w:val="22"/>
        </w:rPr>
      </w:pPr>
      <w:r w:rsidRPr="008E0AB0">
        <w:rPr>
          <w:rFonts w:asciiTheme="minorHAnsi" w:hAnsiTheme="minorHAnsi" w:cstheme="minorHAnsi"/>
          <w:b/>
          <w:bCs/>
          <w:sz w:val="22"/>
          <w:szCs w:val="22"/>
        </w:rPr>
        <w:t>ΠΕΡΙΓΡΑΦΗ ΕΡΓΟΥ</w:t>
      </w:r>
    </w:p>
    <w:p w14:paraId="4633C9D6" w14:textId="78B58E61" w:rsidR="00201DD2" w:rsidRDefault="000D1F68" w:rsidP="004440EF">
      <w:pPr>
        <w:tabs>
          <w:tab w:val="left" w:pos="720"/>
          <w:tab w:val="center" w:pos="4153"/>
          <w:tab w:val="right" w:pos="8306"/>
        </w:tabs>
        <w:spacing w:line="320" w:lineRule="exact"/>
        <w:jc w:val="both"/>
        <w:rPr>
          <w:rFonts w:asciiTheme="minorHAnsi" w:hAnsiTheme="minorHAnsi" w:cstheme="minorHAnsi"/>
          <w:sz w:val="22"/>
          <w:szCs w:val="22"/>
        </w:rPr>
      </w:pPr>
      <w:r w:rsidRPr="008E0AB0">
        <w:rPr>
          <w:rFonts w:asciiTheme="minorHAnsi" w:hAnsiTheme="minorHAnsi" w:cstheme="minorHAnsi"/>
          <w:sz w:val="22"/>
          <w:szCs w:val="22"/>
        </w:rPr>
        <w:t xml:space="preserve">Αντικείμενο της πρόσκλησης είναι η συλλογή προσφορών για την </w:t>
      </w:r>
      <w:r w:rsidR="009C1EDF" w:rsidRPr="008E0AB0">
        <w:rPr>
          <w:rFonts w:asciiTheme="minorHAnsi" w:hAnsiTheme="minorHAnsi" w:cstheme="minorHAnsi"/>
          <w:sz w:val="22"/>
          <w:szCs w:val="22"/>
        </w:rPr>
        <w:t xml:space="preserve">προμήθεια </w:t>
      </w:r>
      <w:r w:rsidR="00D41680">
        <w:rPr>
          <w:rFonts w:asciiTheme="minorHAnsi" w:hAnsiTheme="minorHAnsi" w:cstheme="minorHAnsi"/>
          <w:sz w:val="22"/>
          <w:szCs w:val="22"/>
        </w:rPr>
        <w:t xml:space="preserve">αντιδραστηρίων </w:t>
      </w:r>
      <w:r w:rsidR="000D571A">
        <w:rPr>
          <w:rFonts w:asciiTheme="minorHAnsi" w:hAnsiTheme="minorHAnsi" w:cstheme="minorHAnsi"/>
          <w:sz w:val="22"/>
          <w:szCs w:val="22"/>
        </w:rPr>
        <w:t>βιοχημικού αναλυτή</w:t>
      </w:r>
      <w:r w:rsidR="00D41680" w:rsidRPr="00D41680">
        <w:rPr>
          <w:rFonts w:asciiTheme="minorHAnsi" w:hAnsiTheme="minorHAnsi" w:cstheme="minorHAnsi"/>
          <w:sz w:val="22"/>
          <w:szCs w:val="22"/>
        </w:rPr>
        <w:t xml:space="preserve"> </w:t>
      </w:r>
      <w:r w:rsidR="00D41680">
        <w:rPr>
          <w:rFonts w:asciiTheme="minorHAnsi" w:hAnsiTheme="minorHAnsi" w:cstheme="minorHAnsi"/>
          <w:sz w:val="22"/>
          <w:szCs w:val="22"/>
        </w:rPr>
        <w:t xml:space="preserve">με συνοδό εξοπλισμό </w:t>
      </w:r>
      <w:r w:rsidR="004F5FBB">
        <w:rPr>
          <w:rFonts w:asciiTheme="minorHAnsi" w:hAnsiTheme="minorHAnsi" w:cstheme="minorHAnsi"/>
          <w:sz w:val="22"/>
          <w:szCs w:val="22"/>
        </w:rPr>
        <w:t>που θα καλύψουν τις ανάγκες</w:t>
      </w:r>
      <w:r w:rsidR="004440EF" w:rsidRPr="008E0AB0">
        <w:rPr>
          <w:rFonts w:asciiTheme="minorHAnsi" w:hAnsiTheme="minorHAnsi" w:cstheme="minorHAnsi"/>
          <w:sz w:val="22"/>
          <w:szCs w:val="22"/>
        </w:rPr>
        <w:t xml:space="preserve"> του</w:t>
      </w:r>
      <w:r w:rsidR="005C7904" w:rsidRPr="008E0AB0">
        <w:rPr>
          <w:rFonts w:asciiTheme="minorHAnsi" w:hAnsiTheme="minorHAnsi" w:cstheme="minorHAnsi"/>
          <w:sz w:val="22"/>
          <w:szCs w:val="22"/>
        </w:rPr>
        <w:t xml:space="preserve"> Γ.Ν. Θήρας </w:t>
      </w:r>
      <w:r w:rsidR="00073490">
        <w:rPr>
          <w:rFonts w:asciiTheme="minorHAnsi" w:hAnsiTheme="minorHAnsi" w:cstheme="minorHAnsi"/>
          <w:sz w:val="22"/>
          <w:szCs w:val="22"/>
        </w:rPr>
        <w:t>έως 31.12.21</w:t>
      </w:r>
      <w:r w:rsidR="004F5FBB">
        <w:rPr>
          <w:rFonts w:asciiTheme="minorHAnsi" w:hAnsiTheme="minorHAnsi" w:cstheme="minorHAnsi"/>
          <w:sz w:val="22"/>
          <w:szCs w:val="22"/>
        </w:rPr>
        <w:t xml:space="preserve">. Τα αιτούμενα αντιδραστήρια </w:t>
      </w:r>
      <w:r w:rsidR="000D571A">
        <w:rPr>
          <w:rFonts w:asciiTheme="minorHAnsi" w:hAnsiTheme="minorHAnsi" w:cstheme="minorHAnsi"/>
          <w:sz w:val="22"/>
          <w:szCs w:val="22"/>
        </w:rPr>
        <w:t>θα είναι τα απαραίτητα για τη διενέργεια των παρακάτω εξετάσεων και θα πρέπει να πληρούνται οι αναφερόμενες τεχνικές προδιαγραφές τόσο για τα αντιδραστήρια όσο και για το συνοδό εξοπλισμό.</w:t>
      </w:r>
    </w:p>
    <w:tbl>
      <w:tblPr>
        <w:tblW w:w="7400" w:type="dxa"/>
        <w:jc w:val="center"/>
        <w:tblLook w:val="04A0" w:firstRow="1" w:lastRow="0" w:firstColumn="1" w:lastColumn="0" w:noHBand="0" w:noVBand="1"/>
      </w:tblPr>
      <w:tblGrid>
        <w:gridCol w:w="6329"/>
        <w:gridCol w:w="1071"/>
      </w:tblGrid>
      <w:tr w:rsidR="001960E2" w:rsidRPr="001960E2" w14:paraId="5B0ADF4C" w14:textId="77777777" w:rsidTr="001960E2">
        <w:trPr>
          <w:trHeight w:val="384"/>
          <w:jc w:val="center"/>
        </w:trPr>
        <w:tc>
          <w:tcPr>
            <w:tcW w:w="64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859C89C" w14:textId="77777777" w:rsidR="001960E2" w:rsidRPr="001960E2" w:rsidRDefault="001960E2" w:rsidP="001960E2">
            <w:pPr>
              <w:jc w:val="center"/>
              <w:rPr>
                <w:rFonts w:ascii="Arial" w:hAnsi="Arial" w:cs="Arial"/>
                <w:b/>
                <w:bCs/>
                <w:color w:val="000000"/>
                <w:sz w:val="14"/>
                <w:szCs w:val="14"/>
              </w:rPr>
            </w:pPr>
            <w:bookmarkStart w:id="1" w:name="_Toc454543770"/>
            <w:r w:rsidRPr="001960E2">
              <w:rPr>
                <w:rFonts w:ascii="Arial" w:hAnsi="Arial" w:cs="Arial"/>
                <w:b/>
                <w:bCs/>
                <w:color w:val="000000"/>
                <w:sz w:val="14"/>
                <w:szCs w:val="14"/>
              </w:rPr>
              <w:t>ΕΞΕΤΑΣΗ</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2771FD30" w14:textId="77777777" w:rsidR="001960E2" w:rsidRPr="001960E2" w:rsidRDefault="001960E2" w:rsidP="001960E2">
            <w:pPr>
              <w:jc w:val="center"/>
              <w:rPr>
                <w:rFonts w:ascii="Arial" w:hAnsi="Arial" w:cs="Arial"/>
                <w:b/>
                <w:bCs/>
                <w:color w:val="000000"/>
                <w:sz w:val="14"/>
                <w:szCs w:val="14"/>
              </w:rPr>
            </w:pPr>
            <w:r w:rsidRPr="001960E2">
              <w:rPr>
                <w:rFonts w:ascii="Arial" w:hAnsi="Arial" w:cs="Arial"/>
                <w:b/>
                <w:bCs/>
                <w:color w:val="000000"/>
                <w:sz w:val="14"/>
                <w:szCs w:val="14"/>
              </w:rPr>
              <w:t>ΑΡΙΘΜΟΣ ΕΞΕΤΑΣΕΩΝ</w:t>
            </w:r>
          </w:p>
        </w:tc>
      </w:tr>
      <w:tr w:rsidR="001960E2" w:rsidRPr="001960E2" w14:paraId="3B48C036"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4B253DAD"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Αλκαλική Φωσφατάση (ALP)</w:t>
            </w:r>
          </w:p>
        </w:tc>
        <w:tc>
          <w:tcPr>
            <w:tcW w:w="960" w:type="dxa"/>
            <w:tcBorders>
              <w:top w:val="nil"/>
              <w:left w:val="nil"/>
              <w:bottom w:val="single" w:sz="4" w:space="0" w:color="auto"/>
              <w:right w:val="single" w:sz="4" w:space="0" w:color="auto"/>
            </w:tcBorders>
            <w:shd w:val="clear" w:color="auto" w:fill="auto"/>
            <w:noWrap/>
            <w:vAlign w:val="center"/>
            <w:hideMark/>
          </w:tcPr>
          <w:p w14:paraId="6EBBF23B"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3720</w:t>
            </w:r>
          </w:p>
        </w:tc>
      </w:tr>
      <w:tr w:rsidR="001960E2" w:rsidRPr="001960E2" w14:paraId="548F6815"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7102BE57"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Αμυλάση</w:t>
            </w:r>
          </w:p>
        </w:tc>
        <w:tc>
          <w:tcPr>
            <w:tcW w:w="960" w:type="dxa"/>
            <w:tcBorders>
              <w:top w:val="nil"/>
              <w:left w:val="nil"/>
              <w:bottom w:val="single" w:sz="4" w:space="0" w:color="auto"/>
              <w:right w:val="single" w:sz="4" w:space="0" w:color="auto"/>
            </w:tcBorders>
            <w:shd w:val="clear" w:color="auto" w:fill="auto"/>
            <w:noWrap/>
            <w:vAlign w:val="center"/>
            <w:hideMark/>
          </w:tcPr>
          <w:p w14:paraId="114D10EF"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2400</w:t>
            </w:r>
          </w:p>
        </w:tc>
      </w:tr>
      <w:tr w:rsidR="001960E2" w:rsidRPr="001960E2" w14:paraId="74FFBEA2"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1C98BD81"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Φερριτίνη</w:t>
            </w:r>
          </w:p>
        </w:tc>
        <w:tc>
          <w:tcPr>
            <w:tcW w:w="960" w:type="dxa"/>
            <w:tcBorders>
              <w:top w:val="nil"/>
              <w:left w:val="nil"/>
              <w:bottom w:val="single" w:sz="4" w:space="0" w:color="auto"/>
              <w:right w:val="single" w:sz="4" w:space="0" w:color="auto"/>
            </w:tcBorders>
            <w:shd w:val="clear" w:color="auto" w:fill="auto"/>
            <w:noWrap/>
            <w:vAlign w:val="center"/>
            <w:hideMark/>
          </w:tcPr>
          <w:p w14:paraId="2AAAC978"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4000</w:t>
            </w:r>
          </w:p>
        </w:tc>
      </w:tr>
      <w:tr w:rsidR="001960E2" w:rsidRPr="001960E2" w14:paraId="77BADC69"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124135FB"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Κρεατινίνη</w:t>
            </w:r>
          </w:p>
        </w:tc>
        <w:tc>
          <w:tcPr>
            <w:tcW w:w="960" w:type="dxa"/>
            <w:tcBorders>
              <w:top w:val="nil"/>
              <w:left w:val="nil"/>
              <w:bottom w:val="single" w:sz="4" w:space="0" w:color="auto"/>
              <w:right w:val="single" w:sz="4" w:space="0" w:color="auto"/>
            </w:tcBorders>
            <w:shd w:val="clear" w:color="auto" w:fill="auto"/>
            <w:noWrap/>
            <w:vAlign w:val="center"/>
            <w:hideMark/>
          </w:tcPr>
          <w:p w14:paraId="6AC08BAA"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8500</w:t>
            </w:r>
          </w:p>
        </w:tc>
      </w:tr>
      <w:tr w:rsidR="001960E2" w:rsidRPr="001960E2" w14:paraId="1185CB06"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56A69850"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LDH</w:t>
            </w:r>
          </w:p>
        </w:tc>
        <w:tc>
          <w:tcPr>
            <w:tcW w:w="960" w:type="dxa"/>
            <w:tcBorders>
              <w:top w:val="nil"/>
              <w:left w:val="nil"/>
              <w:bottom w:val="single" w:sz="4" w:space="0" w:color="auto"/>
              <w:right w:val="single" w:sz="4" w:space="0" w:color="auto"/>
            </w:tcBorders>
            <w:shd w:val="clear" w:color="auto" w:fill="auto"/>
            <w:noWrap/>
            <w:vAlign w:val="center"/>
            <w:hideMark/>
          </w:tcPr>
          <w:p w14:paraId="502E0BC1"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5120</w:t>
            </w:r>
          </w:p>
        </w:tc>
      </w:tr>
      <w:tr w:rsidR="001960E2" w:rsidRPr="001960E2" w14:paraId="7FEA14C9"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54CA6BD6"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Αλβουμίνη</w:t>
            </w:r>
          </w:p>
        </w:tc>
        <w:tc>
          <w:tcPr>
            <w:tcW w:w="960" w:type="dxa"/>
            <w:tcBorders>
              <w:top w:val="nil"/>
              <w:left w:val="nil"/>
              <w:bottom w:val="single" w:sz="4" w:space="0" w:color="auto"/>
              <w:right w:val="single" w:sz="4" w:space="0" w:color="auto"/>
            </w:tcBorders>
            <w:shd w:val="clear" w:color="auto" w:fill="auto"/>
            <w:noWrap/>
            <w:vAlign w:val="center"/>
            <w:hideMark/>
          </w:tcPr>
          <w:p w14:paraId="7497D598"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4960</w:t>
            </w:r>
          </w:p>
        </w:tc>
      </w:tr>
      <w:tr w:rsidR="001960E2" w:rsidRPr="001960E2" w14:paraId="34879A59"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522C6ADD"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Ολικά Λευκώματα</w:t>
            </w:r>
          </w:p>
        </w:tc>
        <w:tc>
          <w:tcPr>
            <w:tcW w:w="960" w:type="dxa"/>
            <w:tcBorders>
              <w:top w:val="nil"/>
              <w:left w:val="nil"/>
              <w:bottom w:val="single" w:sz="4" w:space="0" w:color="auto"/>
              <w:right w:val="single" w:sz="4" w:space="0" w:color="auto"/>
            </w:tcBorders>
            <w:shd w:val="clear" w:color="auto" w:fill="auto"/>
            <w:noWrap/>
            <w:vAlign w:val="center"/>
            <w:hideMark/>
          </w:tcPr>
          <w:p w14:paraId="0D0C8644"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6000</w:t>
            </w:r>
          </w:p>
        </w:tc>
      </w:tr>
      <w:tr w:rsidR="001960E2" w:rsidRPr="001960E2" w14:paraId="526F2C99"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51391249"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Ασβέστιο</w:t>
            </w:r>
          </w:p>
        </w:tc>
        <w:tc>
          <w:tcPr>
            <w:tcW w:w="960" w:type="dxa"/>
            <w:tcBorders>
              <w:top w:val="nil"/>
              <w:left w:val="nil"/>
              <w:bottom w:val="single" w:sz="4" w:space="0" w:color="auto"/>
              <w:right w:val="single" w:sz="4" w:space="0" w:color="auto"/>
            </w:tcBorders>
            <w:shd w:val="clear" w:color="auto" w:fill="auto"/>
            <w:noWrap/>
            <w:vAlign w:val="center"/>
            <w:hideMark/>
          </w:tcPr>
          <w:p w14:paraId="157F5F14"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5600</w:t>
            </w:r>
          </w:p>
        </w:tc>
      </w:tr>
      <w:tr w:rsidR="001960E2" w:rsidRPr="001960E2" w14:paraId="75917F92"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0E0EDB7A"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γ-GT</w:t>
            </w:r>
          </w:p>
        </w:tc>
        <w:tc>
          <w:tcPr>
            <w:tcW w:w="960" w:type="dxa"/>
            <w:tcBorders>
              <w:top w:val="nil"/>
              <w:left w:val="nil"/>
              <w:bottom w:val="single" w:sz="4" w:space="0" w:color="auto"/>
              <w:right w:val="single" w:sz="4" w:space="0" w:color="auto"/>
            </w:tcBorders>
            <w:shd w:val="clear" w:color="auto" w:fill="auto"/>
            <w:noWrap/>
            <w:vAlign w:val="center"/>
            <w:hideMark/>
          </w:tcPr>
          <w:p w14:paraId="6B068E64"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6000</w:t>
            </w:r>
          </w:p>
        </w:tc>
      </w:tr>
      <w:tr w:rsidR="001960E2" w:rsidRPr="001960E2" w14:paraId="1CBBC89C"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69D7FDF2"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lastRenderedPageBreak/>
              <w:t>Λεύκωμα ΟΥΡΩΝ/ΕΝΥ</w:t>
            </w:r>
          </w:p>
        </w:tc>
        <w:tc>
          <w:tcPr>
            <w:tcW w:w="960" w:type="dxa"/>
            <w:tcBorders>
              <w:top w:val="nil"/>
              <w:left w:val="nil"/>
              <w:bottom w:val="single" w:sz="4" w:space="0" w:color="auto"/>
              <w:right w:val="single" w:sz="4" w:space="0" w:color="auto"/>
            </w:tcBorders>
            <w:shd w:val="clear" w:color="auto" w:fill="auto"/>
            <w:noWrap/>
            <w:vAlign w:val="center"/>
            <w:hideMark/>
          </w:tcPr>
          <w:p w14:paraId="1E361B23"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1500</w:t>
            </w:r>
          </w:p>
        </w:tc>
      </w:tr>
      <w:tr w:rsidR="001960E2" w:rsidRPr="001960E2" w14:paraId="62AC4DA1"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6B0BD9AB"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Μαγνήσιο</w:t>
            </w:r>
          </w:p>
        </w:tc>
        <w:tc>
          <w:tcPr>
            <w:tcW w:w="960" w:type="dxa"/>
            <w:tcBorders>
              <w:top w:val="nil"/>
              <w:left w:val="nil"/>
              <w:bottom w:val="single" w:sz="4" w:space="0" w:color="auto"/>
              <w:right w:val="single" w:sz="4" w:space="0" w:color="auto"/>
            </w:tcBorders>
            <w:shd w:val="clear" w:color="auto" w:fill="auto"/>
            <w:noWrap/>
            <w:vAlign w:val="center"/>
            <w:hideMark/>
          </w:tcPr>
          <w:p w14:paraId="40AA5C86"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4000</w:t>
            </w:r>
          </w:p>
        </w:tc>
      </w:tr>
      <w:tr w:rsidR="001960E2" w:rsidRPr="001960E2" w14:paraId="0A9C0553"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072B083C"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Ουρία</w:t>
            </w:r>
          </w:p>
        </w:tc>
        <w:tc>
          <w:tcPr>
            <w:tcW w:w="960" w:type="dxa"/>
            <w:tcBorders>
              <w:top w:val="nil"/>
              <w:left w:val="nil"/>
              <w:bottom w:val="single" w:sz="4" w:space="0" w:color="auto"/>
              <w:right w:val="single" w:sz="4" w:space="0" w:color="auto"/>
            </w:tcBorders>
            <w:shd w:val="clear" w:color="auto" w:fill="auto"/>
            <w:noWrap/>
            <w:vAlign w:val="center"/>
            <w:hideMark/>
          </w:tcPr>
          <w:p w14:paraId="18E7AB1C"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9920</w:t>
            </w:r>
          </w:p>
        </w:tc>
      </w:tr>
      <w:tr w:rsidR="001960E2" w:rsidRPr="001960E2" w14:paraId="295BD4AB"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1E8504D1"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Ουρικό οξύ</w:t>
            </w:r>
          </w:p>
        </w:tc>
        <w:tc>
          <w:tcPr>
            <w:tcW w:w="960" w:type="dxa"/>
            <w:tcBorders>
              <w:top w:val="nil"/>
              <w:left w:val="nil"/>
              <w:bottom w:val="single" w:sz="4" w:space="0" w:color="auto"/>
              <w:right w:val="single" w:sz="4" w:space="0" w:color="auto"/>
            </w:tcBorders>
            <w:shd w:val="clear" w:color="auto" w:fill="auto"/>
            <w:noWrap/>
            <w:vAlign w:val="center"/>
            <w:hideMark/>
          </w:tcPr>
          <w:p w14:paraId="70167A39"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4000</w:t>
            </w:r>
          </w:p>
        </w:tc>
      </w:tr>
      <w:tr w:rsidR="001960E2" w:rsidRPr="001960E2" w14:paraId="6D1587BC"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42FA769E"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Σάκχαρο</w:t>
            </w:r>
          </w:p>
        </w:tc>
        <w:tc>
          <w:tcPr>
            <w:tcW w:w="960" w:type="dxa"/>
            <w:tcBorders>
              <w:top w:val="nil"/>
              <w:left w:val="nil"/>
              <w:bottom w:val="single" w:sz="4" w:space="0" w:color="auto"/>
              <w:right w:val="single" w:sz="4" w:space="0" w:color="auto"/>
            </w:tcBorders>
            <w:shd w:val="clear" w:color="auto" w:fill="auto"/>
            <w:noWrap/>
            <w:vAlign w:val="center"/>
            <w:hideMark/>
          </w:tcPr>
          <w:p w14:paraId="1DA564B7"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9500</w:t>
            </w:r>
          </w:p>
        </w:tc>
      </w:tr>
      <w:tr w:rsidR="001960E2" w:rsidRPr="001960E2" w14:paraId="2FD75CBC"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6E052D88" w14:textId="77777777" w:rsidR="001960E2" w:rsidRPr="001960E2" w:rsidRDefault="001960E2" w:rsidP="001960E2">
            <w:pPr>
              <w:rPr>
                <w:rFonts w:ascii="Arial" w:hAnsi="Arial" w:cs="Arial"/>
                <w:color w:val="000000"/>
                <w:sz w:val="18"/>
                <w:szCs w:val="18"/>
                <w:lang w:val="en-US"/>
              </w:rPr>
            </w:pPr>
            <w:r w:rsidRPr="001960E2">
              <w:rPr>
                <w:rFonts w:ascii="Arial" w:hAnsi="Arial" w:cs="Arial"/>
                <w:color w:val="000000"/>
                <w:sz w:val="18"/>
                <w:szCs w:val="18"/>
              </w:rPr>
              <w:t>Σίδηρος</w:t>
            </w:r>
          </w:p>
        </w:tc>
        <w:tc>
          <w:tcPr>
            <w:tcW w:w="960" w:type="dxa"/>
            <w:tcBorders>
              <w:top w:val="nil"/>
              <w:left w:val="nil"/>
              <w:bottom w:val="single" w:sz="4" w:space="0" w:color="auto"/>
              <w:right w:val="single" w:sz="4" w:space="0" w:color="auto"/>
            </w:tcBorders>
            <w:shd w:val="clear" w:color="auto" w:fill="auto"/>
            <w:noWrap/>
            <w:vAlign w:val="center"/>
            <w:hideMark/>
          </w:tcPr>
          <w:p w14:paraId="57B0AC85"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4000</w:t>
            </w:r>
          </w:p>
        </w:tc>
      </w:tr>
      <w:tr w:rsidR="001960E2" w:rsidRPr="001960E2" w14:paraId="395F92F7"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740D59C8"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Τριγλυκερίδια</w:t>
            </w:r>
          </w:p>
        </w:tc>
        <w:tc>
          <w:tcPr>
            <w:tcW w:w="960" w:type="dxa"/>
            <w:tcBorders>
              <w:top w:val="nil"/>
              <w:left w:val="nil"/>
              <w:bottom w:val="single" w:sz="4" w:space="0" w:color="auto"/>
              <w:right w:val="single" w:sz="4" w:space="0" w:color="auto"/>
            </w:tcBorders>
            <w:shd w:val="clear" w:color="auto" w:fill="auto"/>
            <w:noWrap/>
            <w:vAlign w:val="center"/>
            <w:hideMark/>
          </w:tcPr>
          <w:p w14:paraId="3F3A446B"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3480</w:t>
            </w:r>
          </w:p>
        </w:tc>
      </w:tr>
      <w:tr w:rsidR="001960E2" w:rsidRPr="001960E2" w14:paraId="3DE3B304"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2295DC42"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Φώσφορος</w:t>
            </w:r>
          </w:p>
        </w:tc>
        <w:tc>
          <w:tcPr>
            <w:tcW w:w="960" w:type="dxa"/>
            <w:tcBorders>
              <w:top w:val="nil"/>
              <w:left w:val="nil"/>
              <w:bottom w:val="single" w:sz="4" w:space="0" w:color="auto"/>
              <w:right w:val="single" w:sz="4" w:space="0" w:color="auto"/>
            </w:tcBorders>
            <w:shd w:val="clear" w:color="auto" w:fill="auto"/>
            <w:noWrap/>
            <w:vAlign w:val="center"/>
            <w:hideMark/>
          </w:tcPr>
          <w:p w14:paraId="6A2F913D"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1500</w:t>
            </w:r>
          </w:p>
        </w:tc>
      </w:tr>
      <w:tr w:rsidR="001960E2" w:rsidRPr="001960E2" w14:paraId="3B1D184C"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635782D5"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Χολερυθρίνη Άμεση</w:t>
            </w:r>
          </w:p>
        </w:tc>
        <w:tc>
          <w:tcPr>
            <w:tcW w:w="960" w:type="dxa"/>
            <w:tcBorders>
              <w:top w:val="nil"/>
              <w:left w:val="nil"/>
              <w:bottom w:val="single" w:sz="4" w:space="0" w:color="auto"/>
              <w:right w:val="single" w:sz="4" w:space="0" w:color="auto"/>
            </w:tcBorders>
            <w:shd w:val="clear" w:color="auto" w:fill="auto"/>
            <w:noWrap/>
            <w:vAlign w:val="center"/>
            <w:hideMark/>
          </w:tcPr>
          <w:p w14:paraId="2F43122D"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4600</w:t>
            </w:r>
          </w:p>
        </w:tc>
      </w:tr>
      <w:tr w:rsidR="001960E2" w:rsidRPr="001960E2" w14:paraId="7AAB0BC5"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6639EE2E"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Χολερυθρίνη Ολική</w:t>
            </w:r>
          </w:p>
        </w:tc>
        <w:tc>
          <w:tcPr>
            <w:tcW w:w="960" w:type="dxa"/>
            <w:tcBorders>
              <w:top w:val="nil"/>
              <w:left w:val="nil"/>
              <w:bottom w:val="single" w:sz="4" w:space="0" w:color="auto"/>
              <w:right w:val="single" w:sz="4" w:space="0" w:color="auto"/>
            </w:tcBorders>
            <w:shd w:val="clear" w:color="auto" w:fill="auto"/>
            <w:noWrap/>
            <w:vAlign w:val="center"/>
            <w:hideMark/>
          </w:tcPr>
          <w:p w14:paraId="57733AFE"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7080</w:t>
            </w:r>
          </w:p>
        </w:tc>
      </w:tr>
      <w:tr w:rsidR="001960E2" w:rsidRPr="001960E2" w14:paraId="29B22A6B"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0EEF7B2E"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Χοληστερίνη HDL</w:t>
            </w:r>
          </w:p>
        </w:tc>
        <w:tc>
          <w:tcPr>
            <w:tcW w:w="960" w:type="dxa"/>
            <w:tcBorders>
              <w:top w:val="nil"/>
              <w:left w:val="nil"/>
              <w:bottom w:val="single" w:sz="4" w:space="0" w:color="auto"/>
              <w:right w:val="single" w:sz="4" w:space="0" w:color="auto"/>
            </w:tcBorders>
            <w:shd w:val="clear" w:color="auto" w:fill="auto"/>
            <w:noWrap/>
            <w:vAlign w:val="center"/>
            <w:hideMark/>
          </w:tcPr>
          <w:p w14:paraId="14555BDF"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3700</w:t>
            </w:r>
          </w:p>
        </w:tc>
      </w:tr>
      <w:tr w:rsidR="001960E2" w:rsidRPr="001960E2" w14:paraId="2CFFEEBB"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33120B63"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Χοληστερίνη</w:t>
            </w:r>
          </w:p>
        </w:tc>
        <w:tc>
          <w:tcPr>
            <w:tcW w:w="960" w:type="dxa"/>
            <w:tcBorders>
              <w:top w:val="nil"/>
              <w:left w:val="nil"/>
              <w:bottom w:val="single" w:sz="4" w:space="0" w:color="auto"/>
              <w:right w:val="single" w:sz="4" w:space="0" w:color="auto"/>
            </w:tcBorders>
            <w:shd w:val="clear" w:color="auto" w:fill="auto"/>
            <w:noWrap/>
            <w:vAlign w:val="center"/>
            <w:hideMark/>
          </w:tcPr>
          <w:p w14:paraId="564B9780"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7280</w:t>
            </w:r>
          </w:p>
        </w:tc>
      </w:tr>
      <w:tr w:rsidR="001960E2" w:rsidRPr="001960E2" w14:paraId="0ACD4333"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71763E9E"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Οξαλοξική τρανσαμινάση (AST)/SGOT</w:t>
            </w:r>
          </w:p>
        </w:tc>
        <w:tc>
          <w:tcPr>
            <w:tcW w:w="960" w:type="dxa"/>
            <w:tcBorders>
              <w:top w:val="nil"/>
              <w:left w:val="nil"/>
              <w:bottom w:val="single" w:sz="4" w:space="0" w:color="auto"/>
              <w:right w:val="single" w:sz="4" w:space="0" w:color="auto"/>
            </w:tcBorders>
            <w:shd w:val="clear" w:color="auto" w:fill="auto"/>
            <w:noWrap/>
            <w:vAlign w:val="center"/>
            <w:hideMark/>
          </w:tcPr>
          <w:p w14:paraId="604D2690"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4000</w:t>
            </w:r>
          </w:p>
        </w:tc>
      </w:tr>
      <w:tr w:rsidR="001960E2" w:rsidRPr="001960E2" w14:paraId="01585380"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7F97A9AE"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Πυροσταφυλική τρανσαμινάση (ALT)/SGPT</w:t>
            </w:r>
          </w:p>
        </w:tc>
        <w:tc>
          <w:tcPr>
            <w:tcW w:w="960" w:type="dxa"/>
            <w:tcBorders>
              <w:top w:val="nil"/>
              <w:left w:val="nil"/>
              <w:bottom w:val="single" w:sz="4" w:space="0" w:color="auto"/>
              <w:right w:val="single" w:sz="4" w:space="0" w:color="auto"/>
            </w:tcBorders>
            <w:shd w:val="clear" w:color="auto" w:fill="auto"/>
            <w:noWrap/>
            <w:vAlign w:val="center"/>
            <w:hideMark/>
          </w:tcPr>
          <w:p w14:paraId="78557437"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4200</w:t>
            </w:r>
          </w:p>
        </w:tc>
      </w:tr>
      <w:tr w:rsidR="001960E2" w:rsidRPr="001960E2" w14:paraId="7231EC2A"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3488102B"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CPK</w:t>
            </w:r>
          </w:p>
        </w:tc>
        <w:tc>
          <w:tcPr>
            <w:tcW w:w="960" w:type="dxa"/>
            <w:tcBorders>
              <w:top w:val="nil"/>
              <w:left w:val="nil"/>
              <w:bottom w:val="single" w:sz="4" w:space="0" w:color="auto"/>
              <w:right w:val="single" w:sz="4" w:space="0" w:color="auto"/>
            </w:tcBorders>
            <w:shd w:val="clear" w:color="auto" w:fill="auto"/>
            <w:noWrap/>
            <w:vAlign w:val="center"/>
            <w:hideMark/>
          </w:tcPr>
          <w:p w14:paraId="62E12414"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4600</w:t>
            </w:r>
          </w:p>
        </w:tc>
      </w:tr>
      <w:tr w:rsidR="001960E2" w:rsidRPr="001960E2" w14:paraId="118E3F8B"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003E0824"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CK-MB</w:t>
            </w:r>
          </w:p>
        </w:tc>
        <w:tc>
          <w:tcPr>
            <w:tcW w:w="960" w:type="dxa"/>
            <w:tcBorders>
              <w:top w:val="nil"/>
              <w:left w:val="nil"/>
              <w:bottom w:val="single" w:sz="4" w:space="0" w:color="auto"/>
              <w:right w:val="single" w:sz="4" w:space="0" w:color="auto"/>
            </w:tcBorders>
            <w:shd w:val="clear" w:color="auto" w:fill="auto"/>
            <w:noWrap/>
            <w:vAlign w:val="center"/>
            <w:hideMark/>
          </w:tcPr>
          <w:p w14:paraId="66CAEA60"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2300</w:t>
            </w:r>
          </w:p>
        </w:tc>
      </w:tr>
      <w:tr w:rsidR="001960E2" w:rsidRPr="001960E2" w14:paraId="6CDF4A69"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1928711E"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HbA1c</w:t>
            </w:r>
          </w:p>
        </w:tc>
        <w:tc>
          <w:tcPr>
            <w:tcW w:w="960" w:type="dxa"/>
            <w:tcBorders>
              <w:top w:val="nil"/>
              <w:left w:val="nil"/>
              <w:bottom w:val="single" w:sz="4" w:space="0" w:color="auto"/>
              <w:right w:val="single" w:sz="4" w:space="0" w:color="auto"/>
            </w:tcBorders>
            <w:shd w:val="clear" w:color="auto" w:fill="auto"/>
            <w:noWrap/>
            <w:vAlign w:val="center"/>
            <w:hideMark/>
          </w:tcPr>
          <w:p w14:paraId="3F885986"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1800</w:t>
            </w:r>
          </w:p>
        </w:tc>
      </w:tr>
      <w:tr w:rsidR="001960E2" w:rsidRPr="001960E2" w14:paraId="755B0797"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4D368B17"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CRP</w:t>
            </w:r>
          </w:p>
        </w:tc>
        <w:tc>
          <w:tcPr>
            <w:tcW w:w="960" w:type="dxa"/>
            <w:tcBorders>
              <w:top w:val="nil"/>
              <w:left w:val="nil"/>
              <w:bottom w:val="single" w:sz="4" w:space="0" w:color="auto"/>
              <w:right w:val="single" w:sz="4" w:space="0" w:color="auto"/>
            </w:tcBorders>
            <w:shd w:val="clear" w:color="auto" w:fill="auto"/>
            <w:noWrap/>
            <w:vAlign w:val="center"/>
            <w:hideMark/>
          </w:tcPr>
          <w:p w14:paraId="4082CF64"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5520</w:t>
            </w:r>
          </w:p>
        </w:tc>
      </w:tr>
      <w:tr w:rsidR="001960E2" w:rsidRPr="001960E2" w14:paraId="0D4F4D0E"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403F2B02"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ΚΑΛΙΟ</w:t>
            </w:r>
          </w:p>
        </w:tc>
        <w:tc>
          <w:tcPr>
            <w:tcW w:w="960" w:type="dxa"/>
            <w:tcBorders>
              <w:top w:val="nil"/>
              <w:left w:val="nil"/>
              <w:bottom w:val="single" w:sz="4" w:space="0" w:color="auto"/>
              <w:right w:val="single" w:sz="4" w:space="0" w:color="auto"/>
            </w:tcBorders>
            <w:shd w:val="clear" w:color="auto" w:fill="auto"/>
            <w:noWrap/>
            <w:vAlign w:val="center"/>
            <w:hideMark/>
          </w:tcPr>
          <w:p w14:paraId="5261CF01"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8500</w:t>
            </w:r>
          </w:p>
        </w:tc>
      </w:tr>
      <w:tr w:rsidR="001960E2" w:rsidRPr="001960E2" w14:paraId="0E6DF193"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364BD6F2"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ΝΑΤΡΙΟ</w:t>
            </w:r>
          </w:p>
        </w:tc>
        <w:tc>
          <w:tcPr>
            <w:tcW w:w="960" w:type="dxa"/>
            <w:tcBorders>
              <w:top w:val="nil"/>
              <w:left w:val="nil"/>
              <w:bottom w:val="single" w:sz="4" w:space="0" w:color="auto"/>
              <w:right w:val="single" w:sz="4" w:space="0" w:color="auto"/>
            </w:tcBorders>
            <w:shd w:val="clear" w:color="auto" w:fill="auto"/>
            <w:noWrap/>
            <w:vAlign w:val="center"/>
            <w:hideMark/>
          </w:tcPr>
          <w:p w14:paraId="1681D8FC"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8500</w:t>
            </w:r>
          </w:p>
        </w:tc>
      </w:tr>
      <w:tr w:rsidR="001960E2" w:rsidRPr="001960E2" w14:paraId="3B243D9D" w14:textId="77777777" w:rsidTr="001960E2">
        <w:trPr>
          <w:trHeight w:val="288"/>
          <w:jc w:val="center"/>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2AD94675" w14:textId="77777777" w:rsidR="001960E2" w:rsidRPr="001960E2" w:rsidRDefault="001960E2" w:rsidP="001960E2">
            <w:pPr>
              <w:rPr>
                <w:rFonts w:ascii="Arial" w:hAnsi="Arial" w:cs="Arial"/>
                <w:color w:val="000000"/>
                <w:sz w:val="18"/>
                <w:szCs w:val="18"/>
              </w:rPr>
            </w:pPr>
            <w:r w:rsidRPr="001960E2">
              <w:rPr>
                <w:rFonts w:ascii="Arial" w:hAnsi="Arial" w:cs="Arial"/>
                <w:color w:val="000000"/>
                <w:sz w:val="18"/>
                <w:szCs w:val="18"/>
              </w:rPr>
              <w:t>ΧΛΩΡΙΟ</w:t>
            </w:r>
          </w:p>
        </w:tc>
        <w:tc>
          <w:tcPr>
            <w:tcW w:w="960" w:type="dxa"/>
            <w:tcBorders>
              <w:top w:val="nil"/>
              <w:left w:val="nil"/>
              <w:bottom w:val="single" w:sz="4" w:space="0" w:color="auto"/>
              <w:right w:val="single" w:sz="4" w:space="0" w:color="auto"/>
            </w:tcBorders>
            <w:shd w:val="clear" w:color="auto" w:fill="auto"/>
            <w:noWrap/>
            <w:vAlign w:val="center"/>
            <w:hideMark/>
          </w:tcPr>
          <w:p w14:paraId="6C70B6DD" w14:textId="77777777" w:rsidR="001960E2" w:rsidRPr="001960E2" w:rsidRDefault="001960E2" w:rsidP="001960E2">
            <w:pPr>
              <w:jc w:val="center"/>
              <w:rPr>
                <w:rFonts w:ascii="Arial" w:hAnsi="Arial" w:cs="Arial"/>
                <w:color w:val="000000"/>
                <w:sz w:val="18"/>
                <w:szCs w:val="18"/>
              </w:rPr>
            </w:pPr>
            <w:r w:rsidRPr="001960E2">
              <w:rPr>
                <w:rFonts w:ascii="Arial" w:hAnsi="Arial" w:cs="Arial"/>
                <w:color w:val="000000"/>
                <w:sz w:val="18"/>
                <w:szCs w:val="18"/>
              </w:rPr>
              <w:t>2650</w:t>
            </w:r>
          </w:p>
        </w:tc>
      </w:tr>
    </w:tbl>
    <w:p w14:paraId="27E460EB" w14:textId="77777777" w:rsidR="009B60E1" w:rsidRDefault="009B60E1" w:rsidP="001960E2">
      <w:pPr>
        <w:jc w:val="center"/>
        <w:rPr>
          <w:rFonts w:asciiTheme="minorHAnsi" w:hAnsiTheme="minorHAnsi" w:cstheme="minorHAnsi"/>
          <w:b/>
          <w:sz w:val="22"/>
          <w:szCs w:val="22"/>
        </w:rPr>
      </w:pPr>
    </w:p>
    <w:p w14:paraId="4A172298" w14:textId="1E471459" w:rsidR="009B60E1" w:rsidRPr="009B60E1" w:rsidRDefault="009B60E1" w:rsidP="009B60E1">
      <w:pPr>
        <w:jc w:val="center"/>
        <w:rPr>
          <w:rFonts w:asciiTheme="minorHAnsi" w:hAnsiTheme="minorHAnsi" w:cstheme="minorHAnsi"/>
          <w:b/>
          <w:sz w:val="22"/>
          <w:szCs w:val="22"/>
        </w:rPr>
      </w:pPr>
      <w:r w:rsidRPr="009B60E1">
        <w:rPr>
          <w:rFonts w:asciiTheme="minorHAnsi" w:hAnsiTheme="minorHAnsi" w:cstheme="minorHAnsi"/>
          <w:b/>
          <w:sz w:val="22"/>
          <w:szCs w:val="22"/>
        </w:rPr>
        <w:t xml:space="preserve">ΤΕΧΝΙΚΕΣ ΠΡΟΔΙΑΓΡΑΦΕΣ </w:t>
      </w:r>
      <w:bookmarkEnd w:id="1"/>
      <w:r w:rsidRPr="009B60E1">
        <w:rPr>
          <w:rFonts w:asciiTheme="minorHAnsi" w:hAnsiTheme="minorHAnsi" w:cstheme="minorHAnsi"/>
          <w:b/>
          <w:sz w:val="22"/>
          <w:szCs w:val="22"/>
        </w:rPr>
        <w:t>ΑΝΤΙΔΡΑΣΤΗΡΙΩΝ</w:t>
      </w:r>
    </w:p>
    <w:p w14:paraId="74970625" w14:textId="77777777" w:rsidR="009B60E1" w:rsidRPr="009B60E1" w:rsidRDefault="009B60E1" w:rsidP="009B60E1">
      <w:pPr>
        <w:jc w:val="both"/>
        <w:rPr>
          <w:rFonts w:asciiTheme="minorHAnsi" w:hAnsiTheme="minorHAnsi" w:cstheme="minorHAnsi"/>
          <w:bCs/>
          <w:sz w:val="22"/>
          <w:szCs w:val="22"/>
        </w:rPr>
      </w:pPr>
      <w:r w:rsidRPr="009B60E1">
        <w:rPr>
          <w:rFonts w:asciiTheme="minorHAnsi" w:hAnsiTheme="minorHAnsi" w:cstheme="minorHAnsi"/>
          <w:sz w:val="22"/>
          <w:szCs w:val="22"/>
        </w:rPr>
        <w:t>Η Προμήθεια αφορά σε αντιδραστήρια και συνοδό εξοπλισμό (χρησιδάνειο) για τη διενέργεια βιοχημικών εξετάσεων.</w:t>
      </w:r>
    </w:p>
    <w:p w14:paraId="60D3ACFB" w14:textId="77777777" w:rsidR="009B60E1" w:rsidRPr="009B60E1" w:rsidRDefault="009B60E1" w:rsidP="009B60E1">
      <w:pPr>
        <w:widowControl w:val="0"/>
        <w:tabs>
          <w:tab w:val="left" w:pos="348"/>
        </w:tabs>
        <w:autoSpaceDE w:val="0"/>
        <w:autoSpaceDN w:val="0"/>
        <w:adjustRightInd w:val="0"/>
        <w:jc w:val="both"/>
        <w:rPr>
          <w:rFonts w:asciiTheme="minorHAnsi" w:hAnsiTheme="minorHAnsi" w:cstheme="minorHAnsi"/>
          <w:bCs/>
          <w:sz w:val="22"/>
          <w:szCs w:val="22"/>
        </w:rPr>
      </w:pPr>
      <w:r w:rsidRPr="009B60E1">
        <w:rPr>
          <w:rFonts w:asciiTheme="minorHAnsi" w:hAnsiTheme="minorHAnsi" w:cstheme="minorHAnsi"/>
          <w:sz w:val="22"/>
          <w:szCs w:val="22"/>
        </w:rPr>
        <w:t>1.</w:t>
      </w:r>
      <w:r w:rsidRPr="009B60E1">
        <w:rPr>
          <w:rFonts w:asciiTheme="minorHAnsi" w:hAnsiTheme="minorHAnsi" w:cstheme="minorHAnsi"/>
          <w:sz w:val="22"/>
          <w:szCs w:val="22"/>
        </w:rPr>
        <w:tab/>
      </w:r>
      <w:r w:rsidRPr="009B60E1">
        <w:rPr>
          <w:rFonts w:asciiTheme="minorHAnsi" w:hAnsiTheme="minorHAnsi" w:cstheme="minorHAnsi"/>
          <w:color w:val="000000"/>
          <w:spacing w:val="-4"/>
          <w:sz w:val="22"/>
          <w:szCs w:val="22"/>
        </w:rPr>
        <w:t xml:space="preserve">Τα υπό προμήθεια υλικά πρέπει να είναι </w:t>
      </w:r>
      <w:r w:rsidRPr="009B60E1">
        <w:rPr>
          <w:rFonts w:asciiTheme="minorHAnsi" w:hAnsiTheme="minorHAnsi" w:cstheme="minorHAnsi"/>
          <w:sz w:val="22"/>
          <w:szCs w:val="22"/>
        </w:rPr>
        <w:t>προηγμένης τεχνολογίας</w:t>
      </w:r>
      <w:r w:rsidRPr="009B60E1">
        <w:rPr>
          <w:rFonts w:asciiTheme="minorHAnsi" w:hAnsiTheme="minorHAnsi" w:cstheme="minorHAnsi"/>
          <w:color w:val="000000"/>
          <w:spacing w:val="-4"/>
          <w:sz w:val="22"/>
          <w:szCs w:val="22"/>
        </w:rPr>
        <w:t>.</w:t>
      </w:r>
    </w:p>
    <w:p w14:paraId="339FF69F" w14:textId="77777777" w:rsidR="009B60E1" w:rsidRPr="009B60E1" w:rsidRDefault="009B60E1" w:rsidP="009B60E1">
      <w:pPr>
        <w:pStyle w:val="af1"/>
        <w:tabs>
          <w:tab w:val="left" w:pos="348"/>
        </w:tabs>
        <w:ind w:right="9"/>
        <w:jc w:val="both"/>
        <w:rPr>
          <w:rFonts w:asciiTheme="minorHAnsi" w:hAnsiTheme="minorHAnsi" w:cstheme="minorHAnsi"/>
          <w:sz w:val="22"/>
          <w:szCs w:val="22"/>
        </w:rPr>
      </w:pPr>
      <w:r w:rsidRPr="009B60E1">
        <w:rPr>
          <w:rFonts w:asciiTheme="minorHAnsi" w:hAnsiTheme="minorHAnsi" w:cstheme="minorHAnsi"/>
          <w:sz w:val="22"/>
          <w:szCs w:val="22"/>
        </w:rPr>
        <w:t>2.</w:t>
      </w:r>
      <w:r w:rsidRPr="009B60E1">
        <w:rPr>
          <w:rFonts w:asciiTheme="minorHAnsi" w:hAnsiTheme="minorHAnsi" w:cstheme="minorHAnsi"/>
          <w:sz w:val="22"/>
          <w:szCs w:val="22"/>
        </w:rPr>
        <w:tab/>
      </w:r>
      <w:r w:rsidRPr="009B60E1">
        <w:rPr>
          <w:rFonts w:asciiTheme="minorHAnsi" w:hAnsiTheme="minorHAnsi" w:cstheme="minorHAnsi"/>
          <w:color w:val="000000"/>
          <w:spacing w:val="-4"/>
          <w:sz w:val="22"/>
          <w:szCs w:val="22"/>
        </w:rPr>
        <w:t>Η προμήθεια των απαιτούμενων υλικών βαθμονόμησης και ελέγχου (</w:t>
      </w:r>
      <w:r w:rsidRPr="009B60E1">
        <w:rPr>
          <w:rFonts w:asciiTheme="minorHAnsi" w:hAnsiTheme="minorHAnsi" w:cstheme="minorHAnsi"/>
          <w:color w:val="000000"/>
          <w:spacing w:val="-4"/>
          <w:sz w:val="22"/>
          <w:szCs w:val="22"/>
          <w:lang w:val="en-US"/>
        </w:rPr>
        <w:t>calibrators</w:t>
      </w:r>
      <w:r w:rsidRPr="009B60E1">
        <w:rPr>
          <w:rFonts w:asciiTheme="minorHAnsi" w:hAnsiTheme="minorHAnsi" w:cstheme="minorHAnsi"/>
          <w:color w:val="000000"/>
          <w:spacing w:val="-4"/>
          <w:sz w:val="22"/>
          <w:szCs w:val="22"/>
        </w:rPr>
        <w:t>, controls) καθώς και τα αναλώσιμα λειτουργίας (πλυστικά) και τα υλικά μονάδας ηλεκτρολυτών να είναι σε ποσότητες τέτοιες που να μη παρακωλύεται η απρόσκοπτη λειτουργία του εργαστηρίου. Οι ποσότητες των αντιδραστηρίων να προσφερθούν σε ακέραιο αριθμό συσκευασιών για τον ζητούμενο αριθμό εξετάσεων.</w:t>
      </w:r>
    </w:p>
    <w:p w14:paraId="1AC4F8A5" w14:textId="77777777" w:rsidR="009B60E1" w:rsidRPr="009B60E1" w:rsidRDefault="009B60E1" w:rsidP="009B60E1">
      <w:pPr>
        <w:pStyle w:val="af1"/>
        <w:tabs>
          <w:tab w:val="left" w:pos="348"/>
        </w:tabs>
        <w:ind w:right="9"/>
        <w:jc w:val="both"/>
        <w:rPr>
          <w:rFonts w:asciiTheme="minorHAnsi" w:hAnsiTheme="minorHAnsi" w:cstheme="minorHAnsi"/>
          <w:sz w:val="22"/>
          <w:szCs w:val="22"/>
        </w:rPr>
      </w:pPr>
      <w:r w:rsidRPr="009B60E1">
        <w:rPr>
          <w:rFonts w:asciiTheme="minorHAnsi" w:hAnsiTheme="minorHAnsi" w:cstheme="minorHAnsi"/>
          <w:sz w:val="22"/>
          <w:szCs w:val="22"/>
        </w:rPr>
        <w:t>3.</w:t>
      </w:r>
      <w:r w:rsidRPr="009B60E1">
        <w:rPr>
          <w:rFonts w:asciiTheme="minorHAnsi" w:hAnsiTheme="minorHAnsi" w:cstheme="minorHAnsi"/>
          <w:sz w:val="22"/>
          <w:szCs w:val="22"/>
        </w:rPr>
        <w:tab/>
        <w:t>Να αναγράφονται λειτουργικά – φυσικά χαρακτηριστικά και ιδιότητες Βιολογικών και Χημικών Αντιδραστηρίων</w:t>
      </w:r>
    </w:p>
    <w:p w14:paraId="1183A557" w14:textId="77777777" w:rsidR="009B60E1" w:rsidRPr="009B60E1" w:rsidRDefault="009B60E1" w:rsidP="009B60E1">
      <w:pPr>
        <w:jc w:val="both"/>
        <w:rPr>
          <w:rFonts w:asciiTheme="minorHAnsi" w:hAnsiTheme="minorHAnsi" w:cstheme="minorHAnsi"/>
          <w:bCs/>
          <w:sz w:val="22"/>
          <w:szCs w:val="22"/>
        </w:rPr>
      </w:pPr>
      <w:r w:rsidRPr="009B60E1">
        <w:rPr>
          <w:rFonts w:asciiTheme="minorHAnsi" w:hAnsiTheme="minorHAnsi" w:cstheme="minorHAnsi"/>
          <w:sz w:val="22"/>
          <w:szCs w:val="22"/>
        </w:rPr>
        <w:t>Τα υπό προμήθεια αντιδραστήρια θα πρέπει να πληρούν τους παρακάτω όρους:</w:t>
      </w:r>
    </w:p>
    <w:p w14:paraId="026AB474" w14:textId="77777777" w:rsidR="009B60E1" w:rsidRPr="009B60E1" w:rsidRDefault="009B60E1" w:rsidP="009B60E1">
      <w:pPr>
        <w:tabs>
          <w:tab w:val="left" w:pos="469"/>
        </w:tabs>
        <w:jc w:val="both"/>
        <w:rPr>
          <w:rFonts w:asciiTheme="minorHAnsi" w:hAnsiTheme="minorHAnsi" w:cstheme="minorHAnsi"/>
          <w:sz w:val="22"/>
          <w:szCs w:val="22"/>
        </w:rPr>
      </w:pPr>
      <w:r w:rsidRPr="009B60E1">
        <w:rPr>
          <w:rFonts w:asciiTheme="minorHAnsi" w:hAnsiTheme="minorHAnsi" w:cstheme="minorHAnsi"/>
          <w:sz w:val="22"/>
          <w:szCs w:val="22"/>
        </w:rPr>
        <w:t>Α.</w:t>
      </w:r>
      <w:r w:rsidRPr="009B60E1">
        <w:rPr>
          <w:rFonts w:asciiTheme="minorHAnsi" w:hAnsiTheme="minorHAnsi" w:cstheme="minorHAnsi"/>
          <w:sz w:val="22"/>
          <w:szCs w:val="22"/>
        </w:rPr>
        <w:tab/>
      </w:r>
      <w:r w:rsidRPr="009B60E1">
        <w:rPr>
          <w:rFonts w:asciiTheme="minorHAnsi" w:hAnsiTheme="minorHAnsi" w:cstheme="minorHAnsi"/>
          <w:color w:val="000000"/>
          <w:spacing w:val="-4"/>
          <w:sz w:val="22"/>
          <w:szCs w:val="22"/>
        </w:rPr>
        <w:t>Να ανταποκρίνονται πλήρως στις ανάγκες της Διεύθυνσης Εργαστηρίων  για τη χρήση τους σε αναλυτές.</w:t>
      </w:r>
    </w:p>
    <w:p w14:paraId="5299824F" w14:textId="77777777" w:rsidR="009B60E1" w:rsidRPr="009B60E1" w:rsidRDefault="009B60E1" w:rsidP="009B60E1">
      <w:pPr>
        <w:pStyle w:val="af1"/>
        <w:tabs>
          <w:tab w:val="left" w:pos="469"/>
        </w:tabs>
        <w:ind w:right="9"/>
        <w:jc w:val="both"/>
        <w:rPr>
          <w:rFonts w:asciiTheme="minorHAnsi" w:hAnsiTheme="minorHAnsi" w:cstheme="minorHAnsi"/>
          <w:sz w:val="22"/>
          <w:szCs w:val="22"/>
        </w:rPr>
      </w:pPr>
      <w:r w:rsidRPr="009B60E1">
        <w:rPr>
          <w:rFonts w:asciiTheme="minorHAnsi" w:hAnsiTheme="minorHAnsi" w:cstheme="minorHAnsi"/>
          <w:sz w:val="22"/>
          <w:szCs w:val="22"/>
        </w:rPr>
        <w:t>Β.</w:t>
      </w:r>
      <w:r w:rsidRPr="009B60E1">
        <w:rPr>
          <w:rFonts w:asciiTheme="minorHAnsi" w:hAnsiTheme="minorHAnsi" w:cstheme="minorHAnsi"/>
          <w:sz w:val="22"/>
          <w:szCs w:val="22"/>
        </w:rPr>
        <w:tab/>
      </w:r>
      <w:r w:rsidRPr="009B60E1">
        <w:rPr>
          <w:rFonts w:asciiTheme="minorHAnsi" w:hAnsiTheme="minorHAnsi" w:cstheme="minorHAnsi"/>
          <w:color w:val="000000"/>
          <w:spacing w:val="-4"/>
          <w:sz w:val="22"/>
          <w:szCs w:val="22"/>
        </w:rPr>
        <w:t>Να συνοδεύονται από σαφείς οδηγίες χρήσεως.</w:t>
      </w:r>
    </w:p>
    <w:p w14:paraId="6628E512" w14:textId="77777777" w:rsidR="009B60E1" w:rsidRPr="009B60E1" w:rsidRDefault="009B60E1" w:rsidP="009B60E1">
      <w:pPr>
        <w:pStyle w:val="af1"/>
        <w:tabs>
          <w:tab w:val="left" w:pos="469"/>
        </w:tabs>
        <w:ind w:right="9"/>
        <w:jc w:val="both"/>
        <w:rPr>
          <w:rFonts w:asciiTheme="minorHAnsi" w:hAnsiTheme="minorHAnsi" w:cstheme="minorHAnsi"/>
          <w:sz w:val="22"/>
          <w:szCs w:val="22"/>
        </w:rPr>
      </w:pPr>
      <w:r w:rsidRPr="009B60E1">
        <w:rPr>
          <w:rFonts w:asciiTheme="minorHAnsi" w:hAnsiTheme="minorHAnsi" w:cstheme="minorHAnsi"/>
          <w:sz w:val="22"/>
          <w:szCs w:val="22"/>
        </w:rPr>
        <w:t>Γ.</w:t>
      </w:r>
      <w:r w:rsidRPr="009B60E1">
        <w:rPr>
          <w:rFonts w:asciiTheme="minorHAnsi" w:hAnsiTheme="minorHAnsi" w:cstheme="minorHAnsi"/>
          <w:sz w:val="22"/>
          <w:szCs w:val="22"/>
        </w:rPr>
        <w:tab/>
      </w:r>
      <w:r w:rsidRPr="009B60E1">
        <w:rPr>
          <w:rFonts w:asciiTheme="minorHAnsi" w:hAnsiTheme="minorHAnsi" w:cstheme="minorHAnsi"/>
          <w:color w:val="000000"/>
          <w:sz w:val="22"/>
          <w:szCs w:val="22"/>
        </w:rPr>
        <w:t>Να έχουν τον κατά το δυνατόν μακρότερο χρόνο λήξεως.</w:t>
      </w:r>
    </w:p>
    <w:p w14:paraId="49E8C240" w14:textId="77777777" w:rsidR="009B60E1" w:rsidRPr="009B60E1" w:rsidRDefault="009B60E1" w:rsidP="009B60E1">
      <w:pPr>
        <w:tabs>
          <w:tab w:val="left" w:pos="469"/>
        </w:tabs>
        <w:jc w:val="both"/>
        <w:rPr>
          <w:rFonts w:asciiTheme="minorHAnsi" w:hAnsiTheme="minorHAnsi" w:cstheme="minorHAnsi"/>
          <w:color w:val="000000"/>
          <w:sz w:val="22"/>
          <w:szCs w:val="22"/>
        </w:rPr>
      </w:pPr>
      <w:r w:rsidRPr="009B60E1">
        <w:rPr>
          <w:rFonts w:asciiTheme="minorHAnsi" w:hAnsiTheme="minorHAnsi" w:cstheme="minorHAnsi"/>
          <w:sz w:val="22"/>
          <w:szCs w:val="22"/>
        </w:rPr>
        <w:t>Δ.</w:t>
      </w:r>
      <w:r w:rsidRPr="009B60E1">
        <w:rPr>
          <w:rFonts w:asciiTheme="minorHAnsi" w:hAnsiTheme="minorHAnsi" w:cstheme="minorHAnsi"/>
          <w:sz w:val="22"/>
          <w:szCs w:val="22"/>
        </w:rPr>
        <w:tab/>
      </w:r>
      <w:r w:rsidRPr="009B60E1">
        <w:rPr>
          <w:rFonts w:asciiTheme="minorHAnsi" w:hAnsiTheme="minorHAnsi" w:cstheme="minorHAnsi"/>
          <w:color w:val="000000"/>
          <w:spacing w:val="-2"/>
          <w:sz w:val="22"/>
          <w:szCs w:val="22"/>
        </w:rPr>
        <w:t>Να συνοδεύονται υποχρεωτικά από πιστοποιητικά ποιοτικού ελέγχου, όπου τούτο προβλέπεται.</w:t>
      </w:r>
    </w:p>
    <w:p w14:paraId="0170DB82" w14:textId="77777777" w:rsidR="009B60E1" w:rsidRPr="009B60E1" w:rsidRDefault="009B60E1" w:rsidP="009B60E1">
      <w:pPr>
        <w:pStyle w:val="af1"/>
        <w:tabs>
          <w:tab w:val="left" w:pos="469"/>
        </w:tabs>
        <w:ind w:right="9"/>
        <w:jc w:val="both"/>
        <w:rPr>
          <w:rFonts w:asciiTheme="minorHAnsi" w:hAnsiTheme="minorHAnsi" w:cstheme="minorHAnsi"/>
          <w:sz w:val="22"/>
          <w:szCs w:val="22"/>
        </w:rPr>
      </w:pPr>
      <w:r w:rsidRPr="009B60E1">
        <w:rPr>
          <w:rFonts w:asciiTheme="minorHAnsi" w:hAnsiTheme="minorHAnsi" w:cstheme="minorHAnsi"/>
          <w:sz w:val="22"/>
          <w:szCs w:val="22"/>
        </w:rPr>
        <w:t>Ε.</w:t>
      </w:r>
      <w:r w:rsidRPr="009B60E1">
        <w:rPr>
          <w:rFonts w:asciiTheme="minorHAnsi" w:hAnsiTheme="minorHAnsi" w:cstheme="minorHAnsi"/>
          <w:sz w:val="22"/>
          <w:szCs w:val="22"/>
        </w:rPr>
        <w:tab/>
      </w:r>
      <w:r w:rsidRPr="009B60E1">
        <w:rPr>
          <w:rFonts w:asciiTheme="minorHAnsi" w:hAnsiTheme="minorHAnsi" w:cstheme="minorHAnsi"/>
          <w:color w:val="000000"/>
          <w:spacing w:val="4"/>
          <w:sz w:val="22"/>
          <w:szCs w:val="22"/>
        </w:rPr>
        <w:t>Να έχουν την κατάλληλη συσκευασία.</w:t>
      </w:r>
    </w:p>
    <w:p w14:paraId="61A1BDED" w14:textId="77777777" w:rsidR="009B60E1" w:rsidRPr="009B60E1" w:rsidRDefault="009B60E1" w:rsidP="009B60E1">
      <w:pPr>
        <w:pStyle w:val="af1"/>
        <w:tabs>
          <w:tab w:val="left" w:pos="469"/>
        </w:tabs>
        <w:ind w:right="9"/>
        <w:jc w:val="both"/>
        <w:rPr>
          <w:rFonts w:asciiTheme="minorHAnsi" w:hAnsiTheme="minorHAnsi" w:cstheme="minorHAnsi"/>
          <w:sz w:val="22"/>
          <w:szCs w:val="22"/>
        </w:rPr>
      </w:pPr>
      <w:r w:rsidRPr="009B60E1">
        <w:rPr>
          <w:rFonts w:asciiTheme="minorHAnsi" w:hAnsiTheme="minorHAnsi" w:cstheme="minorHAnsi"/>
          <w:sz w:val="22"/>
          <w:szCs w:val="22"/>
        </w:rPr>
        <w:t>ΣΤ.</w:t>
      </w:r>
      <w:r w:rsidRPr="009B60E1">
        <w:rPr>
          <w:rFonts w:asciiTheme="minorHAnsi" w:hAnsiTheme="minorHAnsi" w:cstheme="minorHAnsi"/>
          <w:sz w:val="22"/>
          <w:szCs w:val="22"/>
        </w:rPr>
        <w:tab/>
      </w:r>
      <w:r w:rsidRPr="009B60E1">
        <w:rPr>
          <w:rFonts w:asciiTheme="minorHAnsi" w:hAnsiTheme="minorHAnsi" w:cstheme="minorHAnsi"/>
          <w:color w:val="000000"/>
          <w:spacing w:val="2"/>
          <w:sz w:val="22"/>
          <w:szCs w:val="22"/>
        </w:rPr>
        <w:t>Τα προϊόντα θα πρέπει να είναι πρόσφατης παραγωγής και κατά την ημερομηνία παράδοσης του να μην έχουν παρέλθει το 1/3 τουλάχιστον της συνολικής διάρκειας ζωής του.</w:t>
      </w:r>
    </w:p>
    <w:p w14:paraId="150013AE" w14:textId="77777777" w:rsidR="009B60E1" w:rsidRPr="009B60E1" w:rsidRDefault="009B60E1" w:rsidP="009B60E1">
      <w:pPr>
        <w:pStyle w:val="af1"/>
        <w:tabs>
          <w:tab w:val="left" w:pos="469"/>
        </w:tabs>
        <w:ind w:right="9"/>
        <w:jc w:val="both"/>
        <w:rPr>
          <w:rFonts w:asciiTheme="minorHAnsi" w:hAnsiTheme="minorHAnsi" w:cstheme="minorHAnsi"/>
          <w:sz w:val="22"/>
          <w:szCs w:val="22"/>
        </w:rPr>
      </w:pPr>
      <w:r w:rsidRPr="009B60E1">
        <w:rPr>
          <w:rFonts w:asciiTheme="minorHAnsi" w:hAnsiTheme="minorHAnsi" w:cstheme="minorHAnsi"/>
          <w:sz w:val="22"/>
          <w:szCs w:val="22"/>
        </w:rPr>
        <w:t>Ζ.</w:t>
      </w:r>
      <w:r w:rsidRPr="009B60E1">
        <w:rPr>
          <w:rFonts w:asciiTheme="minorHAnsi" w:hAnsiTheme="minorHAnsi" w:cstheme="minorHAnsi"/>
          <w:sz w:val="22"/>
          <w:szCs w:val="22"/>
        </w:rPr>
        <w:tab/>
      </w:r>
      <w:r w:rsidRPr="009B60E1">
        <w:rPr>
          <w:rFonts w:asciiTheme="minorHAnsi" w:hAnsiTheme="minorHAnsi" w:cstheme="minorHAnsi"/>
          <w:color w:val="000000"/>
          <w:spacing w:val="4"/>
          <w:sz w:val="22"/>
          <w:szCs w:val="22"/>
        </w:rPr>
        <w:t>Σε περίπτωση που θα παρατηρηθεί αλλοίωση του προϊόντος προ της λήξεως του και ενώ έχουν τηρηθεί οι προβλεπόμενες από τον κατασκευαστή συνθήκες συντήρησης του, υποχρεούται ο προμηθευτής στην αντικατάσταση της αλλοιωθείσης ποσότητας.</w:t>
      </w:r>
    </w:p>
    <w:p w14:paraId="3EFFAC57" w14:textId="77777777" w:rsidR="009B60E1" w:rsidRPr="009B60E1" w:rsidRDefault="009B60E1" w:rsidP="009B60E1">
      <w:pPr>
        <w:tabs>
          <w:tab w:val="left" w:pos="469"/>
        </w:tabs>
        <w:jc w:val="both"/>
        <w:rPr>
          <w:rFonts w:asciiTheme="minorHAnsi" w:hAnsiTheme="minorHAnsi" w:cstheme="minorHAnsi"/>
          <w:color w:val="000000"/>
          <w:spacing w:val="4"/>
          <w:sz w:val="22"/>
          <w:szCs w:val="22"/>
        </w:rPr>
      </w:pPr>
      <w:r w:rsidRPr="009B60E1">
        <w:rPr>
          <w:rFonts w:asciiTheme="minorHAnsi" w:hAnsiTheme="minorHAnsi" w:cstheme="minorHAnsi"/>
          <w:sz w:val="22"/>
          <w:szCs w:val="22"/>
        </w:rPr>
        <w:t>Η.</w:t>
      </w:r>
      <w:r w:rsidRPr="009B60E1">
        <w:rPr>
          <w:rFonts w:asciiTheme="minorHAnsi" w:hAnsiTheme="minorHAnsi" w:cstheme="minorHAnsi"/>
          <w:sz w:val="22"/>
          <w:szCs w:val="22"/>
        </w:rPr>
        <w:tab/>
      </w:r>
      <w:r w:rsidRPr="009B60E1">
        <w:rPr>
          <w:rFonts w:asciiTheme="minorHAnsi" w:hAnsiTheme="minorHAnsi" w:cstheme="minorHAnsi"/>
          <w:color w:val="000000"/>
          <w:spacing w:val="2"/>
          <w:sz w:val="22"/>
          <w:szCs w:val="22"/>
        </w:rPr>
        <w:t>Η Υπηρεσία διατηρεί το δικαίωμα να προβεί σε δειγματοληπτικό έλεγχο με εργαστηριακά δεδομένα όλων των παρτίδων των προϊόντων τόσο κατά την οριστική παραλαβή, όσο και κατά την διάρκεια χρήσεως, μετά από σχετική αναφορά του Διευθυντή του Εργαστηρίου, αρκούντως τεκμηριωμένη.</w:t>
      </w:r>
    </w:p>
    <w:p w14:paraId="71834CEF" w14:textId="77777777" w:rsidR="009B60E1" w:rsidRPr="009B60E1" w:rsidRDefault="009B60E1" w:rsidP="009B60E1">
      <w:pPr>
        <w:pStyle w:val="af1"/>
        <w:tabs>
          <w:tab w:val="left" w:pos="469"/>
        </w:tabs>
        <w:ind w:right="9"/>
        <w:jc w:val="both"/>
        <w:rPr>
          <w:rFonts w:asciiTheme="minorHAnsi" w:hAnsiTheme="minorHAnsi" w:cstheme="minorHAnsi"/>
          <w:color w:val="000000"/>
          <w:spacing w:val="4"/>
          <w:sz w:val="22"/>
          <w:szCs w:val="22"/>
        </w:rPr>
      </w:pPr>
      <w:r w:rsidRPr="009B60E1">
        <w:rPr>
          <w:rFonts w:asciiTheme="minorHAnsi" w:hAnsiTheme="minorHAnsi" w:cstheme="minorHAnsi"/>
          <w:sz w:val="22"/>
          <w:szCs w:val="22"/>
        </w:rPr>
        <w:t>Θ.</w:t>
      </w:r>
      <w:r w:rsidRPr="009B60E1">
        <w:rPr>
          <w:rFonts w:asciiTheme="minorHAnsi" w:hAnsiTheme="minorHAnsi" w:cstheme="minorHAnsi"/>
          <w:sz w:val="22"/>
          <w:szCs w:val="22"/>
        </w:rPr>
        <w:tab/>
      </w:r>
      <w:r w:rsidRPr="009B60E1">
        <w:rPr>
          <w:rFonts w:asciiTheme="minorHAnsi" w:hAnsiTheme="minorHAnsi" w:cstheme="minorHAnsi"/>
          <w:color w:val="000000"/>
          <w:spacing w:val="4"/>
          <w:sz w:val="22"/>
          <w:szCs w:val="22"/>
        </w:rPr>
        <w:t>Όλα τα υπό προμήθεια αντιδραστήρια θα αξιολογηθούν κατά την διαδικασία της   προμήθειας και θα ελέγχονται κατά την διαδικασία της παραλαβής.</w:t>
      </w:r>
    </w:p>
    <w:p w14:paraId="552B6A07" w14:textId="77777777" w:rsidR="009B60E1" w:rsidRPr="009B60E1" w:rsidRDefault="009B60E1" w:rsidP="009B60E1">
      <w:pPr>
        <w:pStyle w:val="af1"/>
        <w:tabs>
          <w:tab w:val="left" w:pos="469"/>
        </w:tabs>
        <w:ind w:right="9"/>
        <w:jc w:val="both"/>
        <w:rPr>
          <w:rFonts w:asciiTheme="minorHAnsi" w:hAnsiTheme="minorHAnsi" w:cstheme="minorHAnsi"/>
          <w:sz w:val="22"/>
          <w:szCs w:val="22"/>
        </w:rPr>
      </w:pPr>
      <w:r w:rsidRPr="009B60E1">
        <w:rPr>
          <w:rFonts w:asciiTheme="minorHAnsi" w:hAnsiTheme="minorHAnsi" w:cstheme="minorHAnsi"/>
          <w:sz w:val="22"/>
          <w:szCs w:val="22"/>
        </w:rPr>
        <w:t>Ι.Η αναγώριση  των αντιδραστηρίων να γίνεται με χρήση γραμμικού κώδικα,(</w:t>
      </w:r>
      <w:r w:rsidRPr="009B60E1">
        <w:rPr>
          <w:rFonts w:asciiTheme="minorHAnsi" w:hAnsiTheme="minorHAnsi" w:cstheme="minorHAnsi"/>
          <w:sz w:val="22"/>
          <w:szCs w:val="22"/>
          <w:lang w:val="en-US"/>
        </w:rPr>
        <w:t>barcode</w:t>
      </w:r>
      <w:r w:rsidRPr="009B60E1">
        <w:rPr>
          <w:rFonts w:asciiTheme="minorHAnsi" w:hAnsiTheme="minorHAnsi" w:cstheme="minorHAnsi"/>
          <w:sz w:val="22"/>
          <w:szCs w:val="22"/>
        </w:rPr>
        <w:t xml:space="preserve">) για αποφυγή λαθών. </w:t>
      </w:r>
    </w:p>
    <w:p w14:paraId="7D8F7C76" w14:textId="44D97ED2" w:rsidR="009B60E1" w:rsidRPr="009B60E1" w:rsidRDefault="009B60E1" w:rsidP="009B60E1">
      <w:pPr>
        <w:pStyle w:val="af1"/>
        <w:tabs>
          <w:tab w:val="left" w:pos="469"/>
        </w:tabs>
        <w:ind w:right="9"/>
        <w:jc w:val="both"/>
        <w:rPr>
          <w:rFonts w:asciiTheme="minorHAnsi" w:hAnsiTheme="minorHAnsi" w:cstheme="minorHAnsi"/>
          <w:bCs/>
          <w:color w:val="000000"/>
          <w:sz w:val="22"/>
          <w:szCs w:val="22"/>
        </w:rPr>
      </w:pPr>
      <w:r w:rsidRPr="009B60E1">
        <w:rPr>
          <w:rFonts w:asciiTheme="minorHAnsi" w:hAnsiTheme="minorHAnsi" w:cstheme="minorHAnsi"/>
          <w:sz w:val="22"/>
          <w:szCs w:val="22"/>
        </w:rPr>
        <w:lastRenderedPageBreak/>
        <w:t xml:space="preserve">Κ. </w:t>
      </w:r>
      <w:r w:rsidRPr="009B60E1">
        <w:rPr>
          <w:rFonts w:asciiTheme="minorHAnsi" w:hAnsiTheme="minorHAnsi" w:cstheme="minorHAnsi"/>
          <w:bCs/>
          <w:color w:val="000000"/>
          <w:sz w:val="22"/>
          <w:szCs w:val="22"/>
        </w:rPr>
        <w:t xml:space="preserve">Όλα τα προσφερόμενα υλικά είναι απαραίτητο να έχουν την σήμανση </w:t>
      </w:r>
      <w:r w:rsidRPr="009B60E1">
        <w:rPr>
          <w:rFonts w:asciiTheme="minorHAnsi" w:hAnsiTheme="minorHAnsi" w:cstheme="minorHAnsi"/>
          <w:bCs/>
          <w:color w:val="000000"/>
          <w:sz w:val="22"/>
          <w:szCs w:val="22"/>
          <w:lang w:val="en-US"/>
        </w:rPr>
        <w:t>CE</w:t>
      </w:r>
      <w:r w:rsidRPr="009B60E1">
        <w:rPr>
          <w:rFonts w:asciiTheme="minorHAnsi" w:hAnsiTheme="minorHAnsi" w:cstheme="minorHAnsi"/>
          <w:bCs/>
          <w:color w:val="000000"/>
          <w:sz w:val="22"/>
          <w:szCs w:val="22"/>
        </w:rPr>
        <w:t xml:space="preserve">. Να κατατεθούν τα σχετικά πιστοποιητικά </w:t>
      </w:r>
    </w:p>
    <w:p w14:paraId="68368B98" w14:textId="77777777" w:rsidR="009B60E1" w:rsidRPr="009B60E1" w:rsidRDefault="009B60E1" w:rsidP="009B60E1">
      <w:pPr>
        <w:pStyle w:val="af1"/>
        <w:tabs>
          <w:tab w:val="left" w:pos="469"/>
        </w:tabs>
        <w:ind w:right="9"/>
        <w:jc w:val="both"/>
        <w:rPr>
          <w:rFonts w:asciiTheme="minorHAnsi" w:hAnsiTheme="minorHAnsi" w:cstheme="minorHAnsi"/>
          <w:color w:val="000000"/>
          <w:spacing w:val="4"/>
          <w:sz w:val="22"/>
          <w:szCs w:val="22"/>
        </w:rPr>
      </w:pPr>
    </w:p>
    <w:p w14:paraId="0F963F62" w14:textId="77777777" w:rsidR="009B60E1" w:rsidRPr="009B60E1" w:rsidRDefault="009B60E1" w:rsidP="009B60E1">
      <w:pPr>
        <w:jc w:val="center"/>
        <w:rPr>
          <w:rFonts w:asciiTheme="minorHAnsi" w:hAnsiTheme="minorHAnsi" w:cstheme="minorHAnsi"/>
          <w:b/>
          <w:sz w:val="22"/>
          <w:szCs w:val="22"/>
        </w:rPr>
      </w:pPr>
    </w:p>
    <w:p w14:paraId="120A3B11" w14:textId="77777777" w:rsidR="009B60E1" w:rsidRPr="009B60E1" w:rsidRDefault="009B60E1" w:rsidP="009B60E1">
      <w:pPr>
        <w:jc w:val="center"/>
        <w:rPr>
          <w:rFonts w:asciiTheme="minorHAnsi" w:hAnsiTheme="minorHAnsi" w:cstheme="minorHAnsi"/>
          <w:b/>
          <w:sz w:val="22"/>
          <w:szCs w:val="22"/>
        </w:rPr>
      </w:pPr>
      <w:r w:rsidRPr="009B60E1">
        <w:rPr>
          <w:rFonts w:asciiTheme="minorHAnsi" w:hAnsiTheme="minorHAnsi" w:cstheme="minorHAnsi"/>
          <w:b/>
          <w:sz w:val="22"/>
          <w:szCs w:val="22"/>
        </w:rPr>
        <w:t>ΤΕΧΝΙΚΕΣ ΠΡΟΔΙΑΓΡΑΦΕΣ ΒΙΟΧΗΜΙΚΟΥ ΑΝΑΛΥΤΗ</w:t>
      </w:r>
    </w:p>
    <w:p w14:paraId="2D88B1F3"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1. Nα είναι τυχαίας επιλογής δειγμάτων τύπου Random Αccess τελευταίας γενιάς.</w:t>
      </w:r>
    </w:p>
    <w:p w14:paraId="701F88A6"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2. Η μέγιστη παραγωγικότητα του να αποδίδει τουλάχιστον 400 αποτελέσματα φωτομετρικών εξετάσεων χωρίς να υπολογίζονται οι εξετάσεις των ηλεκτρολυτών.</w:t>
      </w:r>
    </w:p>
    <w:p w14:paraId="04CA2C30"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3. Να διαθέτει μονάδα μέτρησης ηλεκτρολυτών Na, K, Cl με ανεξάρτητα ηλεκτρόδια τα οποία μπορούν να αλλαχθούν χωρίς εργαλεία από τον χειριστή του αναλυτή.</w:t>
      </w:r>
    </w:p>
    <w:p w14:paraId="5B0DE5DB"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4. Να διαθέτει ενσωματωμένο ψυγείο για την φύλαξη των αντιδραστηρίων.</w:t>
      </w:r>
    </w:p>
    <w:p w14:paraId="3F37FA25"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5. Να διαθέτει δειγματολήπτη συνεχούς φόρτωσης δειγμάτων, δυναμικότητας εφάπαξ φόρτωσης τουλάχιστον 60 δειγμάτων σε πρωτογενή σωληνάρια και cups και με ανάγνωση γραμμωτού κώδικα.</w:t>
      </w:r>
    </w:p>
    <w:p w14:paraId="61843362"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6. Οι απαιτήσεις σε όγκο ορού ή δείγματος να είναι οι ελάχιστες δυνατές.</w:t>
      </w:r>
    </w:p>
    <w:p w14:paraId="27B41D8E"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7. Το ρύγχος δειγματοληψίας να είναι διαφορετικό από αυτό της διανομής αντιδραστηρίων.</w:t>
      </w:r>
    </w:p>
    <w:p w14:paraId="43DE9A17"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8. Να διαθέτει διαδικασίες διασφάλισης επιμολύνσεων από δείγμα σε δείγμα και από αντιδραστήριο σε αντιδραστήριο.</w:t>
      </w:r>
    </w:p>
    <w:p w14:paraId="4DCA4576"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9. Να εκτελεί αυτόματη επανάληψη και αραίωση των δειγμάτων εκτός ορίων γραμμικότητας ή εκτός επιθυμητών ορίων χωρίς την παρέμβαση του χειριστή.</w:t>
      </w:r>
    </w:p>
    <w:p w14:paraId="63D7A94A"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10. Να λειτουργεί με μόνιμες κυψελίδες μικρού όγκου, αυτοπλενόμενες ώστε να εξασφαλίζεται η αξιοπιστία των αποτελεσμάτων. Ο προμηθευτής να προσφέρει κατάλληλο σύστημα παροχής καθαρού νερού που θα καλύπτει τις ανάγκες του αναλυτή και θα είναι συνδεδεμένο με τον αναλυτή ώστε να τον τροφοδοτεί αυτόματα.</w:t>
      </w:r>
    </w:p>
    <w:p w14:paraId="63866B86"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11. Να εξασφαλίζεται ελάχιστό θερμοκρασιακό εύρος (μικρότερο ή ίσο των ± 0,3 0C) στο περιβάλλον των κυψελίδων με για τη μέγιστη ακρίβεια στη μέτρηση των ενζυμικών αντιδράσεων. Να είναι ξηρού λουτρού για αποφυγή διαρροών.</w:t>
      </w:r>
    </w:p>
    <w:p w14:paraId="36D7E63F"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13. Να έχει σύστημα ελέγχου ποιότητας αποτελεσμάτων και ενσωματωμένο πρόγραμμα ποιοτικού ελέγχου με προγράμματα όπως, π.χ. twin plot, Westgard rules, Levey Jennings.</w:t>
      </w:r>
    </w:p>
    <w:p w14:paraId="13A8CE50"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14. Ο αναλυτής να διαθέτει αυτοματισμούς τελευταίας τεχνολογίας όπως reflex testing, δείκτες ορού.</w:t>
      </w:r>
    </w:p>
    <w:p w14:paraId="4DFF9B38"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15. Να έχει τη δυνατότητα φόρτωσης επειγόντων δειγμάτων (STAT) ανά πάσα στιγμή.</w:t>
      </w:r>
    </w:p>
    <w:p w14:paraId="61F28A1C"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16.Ο αναλυτής να ελέγχει τα δείγματα για λιπαιμία, ίκτερο, αιμόλυση και να δίνει επισημάνσεις ανά εξέταση. Να ελέγχει τα δείγματα για ύπαρξη θρόμβου ή πήγματος.</w:t>
      </w:r>
    </w:p>
    <w:p w14:paraId="30A93B0D"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17. Να έχει τη δυνατότητα υπολογισμού της κατανάλωσης αντιδραστηρίων ανά εξέταση και ο επιμερισμός αυτής ανάλογα με το είδος της αντίδρασης (ρουτίνα, επανάληψη, βαθμονόμηση, ποιοτικός έλεγχος, επείγοντα).</w:t>
      </w:r>
    </w:p>
    <w:p w14:paraId="674B2442"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18. Να διαθέτει αρχείο καταγραφής των διαδικασιών συντήρησης στο οποίο να καταγράφονται ξεχωριστά οι εργασίες ημερήσιας, εβδομαδιαίας και μηνιαίας συντήρησης. Να ενημερώνει το χειριστή για την ενδεικνυόμενη ημερομηνία διενέργειας της κάθε εργασίας συντήρηση.</w:t>
      </w:r>
    </w:p>
    <w:p w14:paraId="48BADD34"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19. Να έχει τη δυνατότητα σύνδεσης με εξωτερικό πληροφοριακό σύστημα (LIS).</w:t>
      </w:r>
    </w:p>
    <w:p w14:paraId="43C4FCF1"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20. Να λειτουργεί υπό τάση 220V.</w:t>
      </w:r>
    </w:p>
    <w:p w14:paraId="77287659"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 xml:space="preserve">21. Ο προμηθευτής υποχρεούται να προσφέρει και δεύτερο εφεδρικό αναλυτή ίδιο με τον αναλυτή ρουτίνας. </w:t>
      </w:r>
    </w:p>
    <w:p w14:paraId="66513B80"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 xml:space="preserve">22. Οι διαστάσεις των προσφερόμενων αναλυτών να μην ξεπερνούν τα 1,7 μέτρα σε μήκος και 1 μέτρο σε πλάτος, ώστε να μπορούν να εγκατασταθούν στο χώρο του εργαστηρίου. Δεν θα γίνουν δεκτά συστήματα που απαιτούν παρέμβαση στην υφιστάμενη διαμόρφωση του βιοχημικού εργαστηρίου. Να κατατεθεί το σχεδιάγραμμα τοποθέτησης των προσφερόμενων αναλυτών. </w:t>
      </w:r>
    </w:p>
    <w:p w14:paraId="5564916A"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23. Η προσφέρουσα εταιρεία, να διαθέτει πλήρες τμήμα service και αποδεδειγμένη εμπειρία στους αυτόματους βιοχημικούς αναλυτές. Προς απόδειξη του ισχυρισμού, ο προμηθευτής υποχρεούται να καταθέσει κατάσταση εγκατεστημένων αναλυτών του ίδιου κατασκευαστή και της ίδιας τεχνολογίας με τον προσφερόμενο, σε δημόσια νοσοκομεία. Επιπλέον, θα πρέπει από την προμηθεύτρια εταιρεία να κατατεθεί πρόταση κάλυψης του service για το εργαστήριο.</w:t>
      </w:r>
    </w:p>
    <w:p w14:paraId="0E2B6946"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24. Ο Ανάδοχος θα έχει την υποχρέωση να εκπαιδεύσει τους χειριστές του οργάνου δωρεάν, στο χώρο των Εργαστηρίων.</w:t>
      </w:r>
    </w:p>
    <w:p w14:paraId="32726D22"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lastRenderedPageBreak/>
        <w:t>25. Να κατατεθούν οι οδηγίες χρήσεως των προσφερόμενων ειδών στα Ελληνικά (οδηγίες χρήσης αναλυτή, αντιδραστήρια και λοιπά υλικά) από τις οποίες να προκύπτει ο χρόνος σταθερότητας καθώς και οι επιδόσεις ακρίβειας και επαναληψιμότητας των αντιδραστηρίων.</w:t>
      </w:r>
    </w:p>
    <w:p w14:paraId="6AD18EDC"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26. Να εκτελεί τις εξετάσεις που αναφέρονται στον πίνακα των υποχρεωτικών εξετάσεων</w:t>
      </w:r>
    </w:p>
    <w:p w14:paraId="04628224"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27. Να αναφερθούν οι επιπλέον παράμετροι που εκτελεί ο αναλυτής πέραν των ζητούμενων</w:t>
      </w:r>
    </w:p>
    <w:p w14:paraId="52274810"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28. Στις αναγραφόμενες εξετάσεις έχει συμπεριληφθεί ο απαιτούμενος αριθμός εξετάσεων και για τον έλεγχο ποιότητας.</w:t>
      </w:r>
    </w:p>
    <w:p w14:paraId="4804755D" w14:textId="77777777" w:rsidR="009B60E1" w:rsidRPr="009B60E1" w:rsidRDefault="009B60E1" w:rsidP="009B60E1">
      <w:pPr>
        <w:jc w:val="both"/>
        <w:rPr>
          <w:rFonts w:asciiTheme="minorHAnsi" w:hAnsiTheme="minorHAnsi" w:cstheme="minorHAnsi"/>
          <w:sz w:val="22"/>
          <w:szCs w:val="22"/>
        </w:rPr>
      </w:pPr>
      <w:r w:rsidRPr="009B60E1">
        <w:rPr>
          <w:rFonts w:asciiTheme="minorHAnsi" w:hAnsiTheme="minorHAnsi" w:cstheme="minorHAnsi"/>
          <w:sz w:val="22"/>
          <w:szCs w:val="22"/>
        </w:rPr>
        <w:t>29.Οι παραπάνω προδιαγραφές θα πρέπει να τεκμηριώνονται με παραπομπές σε διαφημιστικά φυλλάδια ή στα εγχειρίδια λειτουργίας και τεχνικών χαρακτηριστικών του κατασκευαστή.</w:t>
      </w:r>
    </w:p>
    <w:p w14:paraId="3A1EA129" w14:textId="774C5F28" w:rsidR="00666824" w:rsidRPr="008E0AB0" w:rsidRDefault="00666824" w:rsidP="00201DD2">
      <w:pPr>
        <w:tabs>
          <w:tab w:val="left" w:pos="720"/>
          <w:tab w:val="center" w:pos="4153"/>
          <w:tab w:val="right" w:pos="8306"/>
        </w:tabs>
        <w:spacing w:line="320" w:lineRule="exact"/>
        <w:jc w:val="both"/>
        <w:rPr>
          <w:rFonts w:cstheme="minorHAnsi"/>
          <w:b/>
          <w:sz w:val="20"/>
          <w:szCs w:val="20"/>
        </w:rPr>
      </w:pPr>
    </w:p>
    <w:p w14:paraId="7CDA8BFF" w14:textId="74834469" w:rsidR="00AC61FB" w:rsidRPr="008E0AB0"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8E0AB0">
        <w:rPr>
          <w:rFonts w:cstheme="minorHAnsi"/>
          <w:b/>
          <w:sz w:val="20"/>
          <w:szCs w:val="20"/>
          <w:u w:val="single"/>
        </w:rPr>
        <w:t>ΓΕΝΙΚΟΙ ΟΡΟΙ</w:t>
      </w:r>
      <w:r w:rsidRPr="008E0AB0">
        <w:rPr>
          <w:rFonts w:cstheme="minorHAnsi"/>
          <w:b/>
          <w:sz w:val="20"/>
          <w:szCs w:val="20"/>
        </w:rPr>
        <w:t xml:space="preserve"> :</w:t>
      </w:r>
    </w:p>
    <w:p w14:paraId="7E2C9EB1" w14:textId="787DC864" w:rsidR="005B113F" w:rsidRPr="008E0AB0"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8E0AB0">
        <w:rPr>
          <w:rFonts w:asciiTheme="minorHAnsi" w:hAnsiTheme="minorHAnsi" w:cstheme="minorHAnsi"/>
          <w:b/>
          <w:sz w:val="22"/>
          <w:szCs w:val="22"/>
        </w:rPr>
        <w:t>Ισχύς Προσφορών:</w:t>
      </w:r>
      <w:r w:rsidRPr="008E0AB0">
        <w:rPr>
          <w:rFonts w:asciiTheme="minorHAnsi" w:hAnsiTheme="minorHAnsi" w:cstheme="minorHAnsi"/>
          <w:sz w:val="22"/>
          <w:szCs w:val="22"/>
        </w:rPr>
        <w:t xml:space="preserve"> </w:t>
      </w:r>
      <w:r w:rsidR="00105D5A" w:rsidRPr="008E0AB0">
        <w:rPr>
          <w:rFonts w:asciiTheme="minorHAnsi" w:hAnsiTheme="minorHAnsi" w:cstheme="minorHAnsi"/>
          <w:sz w:val="22"/>
          <w:szCs w:val="22"/>
        </w:rPr>
        <w:t>60</w:t>
      </w:r>
      <w:r w:rsidR="00A63ADE" w:rsidRPr="008E0AB0">
        <w:rPr>
          <w:rFonts w:asciiTheme="minorHAnsi" w:hAnsiTheme="minorHAnsi" w:cstheme="minorHAnsi"/>
          <w:sz w:val="22"/>
          <w:szCs w:val="22"/>
        </w:rPr>
        <w:t xml:space="preserve"> ημέρες κατ’ ελάχιστο.</w:t>
      </w:r>
    </w:p>
    <w:p w14:paraId="540F8C8A" w14:textId="162D7A03" w:rsidR="00AC61FB" w:rsidRPr="008E0AB0" w:rsidRDefault="00A31737" w:rsidP="00AC61FB">
      <w:pPr>
        <w:pStyle w:val="a7"/>
        <w:numPr>
          <w:ilvl w:val="0"/>
          <w:numId w:val="45"/>
        </w:numPr>
        <w:rPr>
          <w:rFonts w:asciiTheme="minorHAnsi" w:hAnsiTheme="minorHAnsi" w:cstheme="minorHAnsi"/>
          <w:sz w:val="22"/>
          <w:szCs w:val="22"/>
        </w:rPr>
      </w:pPr>
      <w:r w:rsidRPr="008E0AB0">
        <w:rPr>
          <w:rFonts w:asciiTheme="minorHAnsi" w:hAnsiTheme="minorHAnsi" w:cstheme="minorHAnsi"/>
          <w:b/>
          <w:sz w:val="22"/>
          <w:szCs w:val="22"/>
        </w:rPr>
        <w:t>Αποστολή προσφορών:</w:t>
      </w:r>
      <w:r w:rsidRPr="008E0AB0">
        <w:rPr>
          <w:rFonts w:asciiTheme="minorHAnsi" w:hAnsiTheme="minorHAnsi" w:cstheme="minorHAnsi"/>
          <w:sz w:val="22"/>
          <w:szCs w:val="22"/>
        </w:rPr>
        <w:t xml:space="preserve"> Ανοιχτές προσφορές στο </w:t>
      </w:r>
      <w:r w:rsidR="00A32B51" w:rsidRPr="008E0AB0">
        <w:rPr>
          <w:rFonts w:asciiTheme="minorHAnsi" w:hAnsiTheme="minorHAnsi" w:cstheme="minorHAnsi"/>
          <w:sz w:val="22"/>
          <w:szCs w:val="22"/>
          <w:lang w:val="en-US"/>
        </w:rPr>
        <w:t>e</w:t>
      </w:r>
      <w:r w:rsidR="00A32B51" w:rsidRPr="008E0AB0">
        <w:rPr>
          <w:rFonts w:asciiTheme="minorHAnsi" w:hAnsiTheme="minorHAnsi" w:cstheme="minorHAnsi"/>
          <w:sz w:val="22"/>
          <w:szCs w:val="22"/>
        </w:rPr>
        <w:t>-</w:t>
      </w:r>
      <w:r w:rsidRPr="008E0AB0">
        <w:rPr>
          <w:rFonts w:asciiTheme="minorHAnsi" w:hAnsiTheme="minorHAnsi" w:cstheme="minorHAnsi"/>
          <w:sz w:val="22"/>
          <w:szCs w:val="22"/>
        </w:rPr>
        <w:t>mail:</w:t>
      </w:r>
      <w:r w:rsidR="00A32B51" w:rsidRPr="008E0AB0">
        <w:rPr>
          <w:rFonts w:asciiTheme="minorHAnsi" w:hAnsiTheme="minorHAnsi" w:cstheme="minorHAnsi"/>
          <w:sz w:val="22"/>
          <w:szCs w:val="22"/>
        </w:rPr>
        <w:t xml:space="preserve"> </w:t>
      </w:r>
      <w:hyperlink r:id="rId8" w:history="1">
        <w:r w:rsidR="00824A11" w:rsidRPr="008E0AB0">
          <w:rPr>
            <w:rStyle w:val="-"/>
            <w:rFonts w:asciiTheme="minorHAnsi" w:hAnsiTheme="minorHAnsi" w:cstheme="minorHAnsi"/>
            <w:sz w:val="22"/>
            <w:szCs w:val="22"/>
            <w:lang w:val="en-US"/>
          </w:rPr>
          <w:t>supplies</w:t>
        </w:r>
        <w:r w:rsidR="00824A11" w:rsidRPr="008E0AB0">
          <w:rPr>
            <w:rStyle w:val="-"/>
            <w:rFonts w:asciiTheme="minorHAnsi" w:hAnsiTheme="minorHAnsi" w:cstheme="minorHAnsi"/>
            <w:sz w:val="22"/>
            <w:szCs w:val="22"/>
          </w:rPr>
          <w:t>@</w:t>
        </w:r>
        <w:r w:rsidR="00824A11" w:rsidRPr="008E0AB0">
          <w:rPr>
            <w:rStyle w:val="-"/>
            <w:rFonts w:asciiTheme="minorHAnsi" w:hAnsiTheme="minorHAnsi" w:cstheme="minorHAnsi"/>
            <w:sz w:val="22"/>
            <w:szCs w:val="22"/>
            <w:lang w:val="en-US"/>
          </w:rPr>
          <w:t>santorini</w:t>
        </w:r>
        <w:r w:rsidR="00824A11" w:rsidRPr="008E0AB0">
          <w:rPr>
            <w:rStyle w:val="-"/>
            <w:rFonts w:asciiTheme="minorHAnsi" w:hAnsiTheme="minorHAnsi" w:cstheme="minorHAnsi"/>
            <w:sz w:val="22"/>
            <w:szCs w:val="22"/>
          </w:rPr>
          <w:t>-</w:t>
        </w:r>
        <w:r w:rsidR="00824A11" w:rsidRPr="008E0AB0">
          <w:rPr>
            <w:rStyle w:val="-"/>
            <w:rFonts w:asciiTheme="minorHAnsi" w:hAnsiTheme="minorHAnsi" w:cstheme="minorHAnsi"/>
            <w:sz w:val="22"/>
            <w:szCs w:val="22"/>
            <w:lang w:val="en-US"/>
          </w:rPr>
          <w:t>hospital</w:t>
        </w:r>
        <w:r w:rsidR="00824A11" w:rsidRPr="008E0AB0">
          <w:rPr>
            <w:rStyle w:val="-"/>
            <w:rFonts w:asciiTheme="minorHAnsi" w:hAnsiTheme="minorHAnsi" w:cstheme="minorHAnsi"/>
            <w:sz w:val="22"/>
            <w:szCs w:val="22"/>
          </w:rPr>
          <w:t>.</w:t>
        </w:r>
        <w:r w:rsidR="00824A11" w:rsidRPr="008E0AB0">
          <w:rPr>
            <w:rStyle w:val="-"/>
            <w:rFonts w:asciiTheme="minorHAnsi" w:hAnsiTheme="minorHAnsi" w:cstheme="minorHAnsi"/>
            <w:sz w:val="22"/>
            <w:szCs w:val="22"/>
            <w:lang w:val="en-US"/>
          </w:rPr>
          <w:t>gr</w:t>
        </w:r>
      </w:hyperlink>
      <w:r w:rsidR="00824A11" w:rsidRPr="008E0AB0">
        <w:rPr>
          <w:rFonts w:asciiTheme="minorHAnsi" w:hAnsiTheme="minorHAnsi" w:cstheme="minorHAnsi"/>
          <w:sz w:val="22"/>
          <w:szCs w:val="22"/>
        </w:rPr>
        <w:t xml:space="preserve"> </w:t>
      </w:r>
      <w:r w:rsidR="00A32B51" w:rsidRPr="008E0AB0">
        <w:rPr>
          <w:rFonts w:asciiTheme="minorHAnsi" w:hAnsiTheme="minorHAnsi" w:cstheme="minorHAnsi"/>
          <w:sz w:val="22"/>
          <w:szCs w:val="22"/>
        </w:rPr>
        <w:t xml:space="preserve"> </w:t>
      </w:r>
      <w:r w:rsidR="000D1F68" w:rsidRPr="008E0AB0">
        <w:rPr>
          <w:rFonts w:asciiTheme="minorHAnsi" w:hAnsiTheme="minorHAnsi" w:cstheme="minorHAnsi"/>
          <w:sz w:val="22"/>
          <w:szCs w:val="22"/>
        </w:rPr>
        <w:t xml:space="preserve"> </w:t>
      </w:r>
      <w:r w:rsidRPr="008E0AB0">
        <w:rPr>
          <w:rFonts w:asciiTheme="minorHAnsi" w:hAnsiTheme="minorHAnsi" w:cstheme="minorHAnsi"/>
          <w:sz w:val="22"/>
          <w:szCs w:val="22"/>
        </w:rPr>
        <w:t>ή στο fax: 22860</w:t>
      </w:r>
      <w:r w:rsidR="001C1A5A" w:rsidRPr="008E0AB0">
        <w:rPr>
          <w:rFonts w:asciiTheme="minorHAnsi" w:hAnsiTheme="minorHAnsi" w:cstheme="minorHAnsi"/>
          <w:sz w:val="22"/>
          <w:szCs w:val="22"/>
        </w:rPr>
        <w:t>35</w:t>
      </w:r>
      <w:r w:rsidR="00D747F7" w:rsidRPr="008E0AB0">
        <w:rPr>
          <w:rFonts w:asciiTheme="minorHAnsi" w:hAnsiTheme="minorHAnsi" w:cstheme="minorHAnsi"/>
          <w:sz w:val="22"/>
          <w:szCs w:val="22"/>
        </w:rPr>
        <w:t>459</w:t>
      </w:r>
      <w:r w:rsidRPr="008E0AB0">
        <w:rPr>
          <w:rFonts w:asciiTheme="minorHAnsi" w:hAnsiTheme="minorHAnsi" w:cstheme="minorHAnsi"/>
          <w:sz w:val="22"/>
          <w:szCs w:val="22"/>
        </w:rPr>
        <w:t xml:space="preserve"> έως </w:t>
      </w:r>
      <w:r w:rsidR="00877F3F" w:rsidRPr="008E0AB0">
        <w:rPr>
          <w:rFonts w:asciiTheme="minorHAnsi" w:hAnsiTheme="minorHAnsi" w:cstheme="minorHAnsi"/>
          <w:sz w:val="22"/>
          <w:szCs w:val="22"/>
        </w:rPr>
        <w:t xml:space="preserve">τις </w:t>
      </w:r>
      <w:r w:rsidR="006E5FB5" w:rsidRPr="008E0AB0">
        <w:rPr>
          <w:rFonts w:asciiTheme="minorHAnsi" w:hAnsiTheme="minorHAnsi" w:cstheme="minorHAnsi"/>
          <w:sz w:val="22"/>
          <w:szCs w:val="22"/>
        </w:rPr>
        <w:t xml:space="preserve"> </w:t>
      </w:r>
      <w:r w:rsidR="00FF2432">
        <w:rPr>
          <w:rFonts w:asciiTheme="minorHAnsi" w:hAnsiTheme="minorHAnsi" w:cstheme="minorHAnsi"/>
          <w:sz w:val="22"/>
          <w:szCs w:val="22"/>
        </w:rPr>
        <w:t>12.7.21</w:t>
      </w:r>
      <w:r w:rsidR="000D1F68" w:rsidRPr="008E0AB0">
        <w:rPr>
          <w:rFonts w:asciiTheme="minorHAnsi" w:hAnsiTheme="minorHAnsi" w:cstheme="minorHAnsi"/>
          <w:sz w:val="22"/>
          <w:szCs w:val="22"/>
        </w:rPr>
        <w:t xml:space="preserve"> </w:t>
      </w:r>
      <w:r w:rsidR="00222B9B" w:rsidRPr="008E0AB0">
        <w:rPr>
          <w:rFonts w:asciiTheme="minorHAnsi" w:hAnsiTheme="minorHAnsi" w:cstheme="minorHAnsi"/>
          <w:sz w:val="22"/>
          <w:szCs w:val="22"/>
        </w:rPr>
        <w:t xml:space="preserve"> ημέρα </w:t>
      </w:r>
      <w:r w:rsidR="00FF2432">
        <w:rPr>
          <w:rFonts w:asciiTheme="minorHAnsi" w:hAnsiTheme="minorHAnsi" w:cstheme="minorHAnsi"/>
          <w:sz w:val="22"/>
          <w:szCs w:val="22"/>
        </w:rPr>
        <w:t>Δευτέρα</w:t>
      </w:r>
      <w:r w:rsidR="000D1F68" w:rsidRPr="008E0AB0">
        <w:rPr>
          <w:rFonts w:asciiTheme="minorHAnsi" w:hAnsiTheme="minorHAnsi" w:cstheme="minorHAnsi"/>
          <w:sz w:val="22"/>
          <w:szCs w:val="22"/>
        </w:rPr>
        <w:t xml:space="preserve"> </w:t>
      </w:r>
      <w:r w:rsidR="006E5FB5" w:rsidRPr="008E0AB0">
        <w:rPr>
          <w:rFonts w:asciiTheme="minorHAnsi" w:hAnsiTheme="minorHAnsi" w:cstheme="minorHAnsi"/>
          <w:sz w:val="22"/>
          <w:szCs w:val="22"/>
        </w:rPr>
        <w:t xml:space="preserve"> </w:t>
      </w:r>
      <w:r w:rsidRPr="008E0AB0">
        <w:rPr>
          <w:rFonts w:asciiTheme="minorHAnsi" w:hAnsiTheme="minorHAnsi" w:cstheme="minorHAnsi"/>
          <w:sz w:val="22"/>
          <w:szCs w:val="22"/>
        </w:rPr>
        <w:t>και ώρα 13:00.</w:t>
      </w:r>
    </w:p>
    <w:p w14:paraId="4360DDC8" w14:textId="365253DF" w:rsidR="008E4B05" w:rsidRPr="008E0AB0" w:rsidRDefault="00A63ADE" w:rsidP="00AC61FB">
      <w:pPr>
        <w:pStyle w:val="a7"/>
        <w:numPr>
          <w:ilvl w:val="0"/>
          <w:numId w:val="45"/>
        </w:numPr>
        <w:rPr>
          <w:rFonts w:asciiTheme="minorHAnsi" w:hAnsiTheme="minorHAnsi" w:cstheme="minorHAnsi"/>
          <w:sz w:val="22"/>
          <w:szCs w:val="22"/>
        </w:rPr>
      </w:pPr>
      <w:r w:rsidRPr="008E0AB0">
        <w:rPr>
          <w:rFonts w:asciiTheme="minorHAnsi" w:hAnsiTheme="minorHAnsi" w:cstheme="minorHAnsi"/>
          <w:b/>
          <w:sz w:val="22"/>
          <w:szCs w:val="22"/>
        </w:rPr>
        <w:t>Τρόπος Πληρωμής:</w:t>
      </w:r>
      <w:r w:rsidRPr="008E0AB0">
        <w:rPr>
          <w:rFonts w:asciiTheme="minorHAnsi" w:hAnsiTheme="minorHAnsi" w:cstheme="minorHAnsi"/>
          <w:sz w:val="22"/>
          <w:szCs w:val="22"/>
        </w:rPr>
        <w:t xml:space="preserve"> </w:t>
      </w:r>
      <w:r w:rsidR="0031418D" w:rsidRPr="008E0AB0">
        <w:rPr>
          <w:rFonts w:asciiTheme="minorHAnsi" w:hAnsiTheme="minorHAnsi" w:cstheme="minorHAnsi"/>
          <w:sz w:val="22"/>
          <w:szCs w:val="22"/>
        </w:rPr>
        <w:t>Με δέσμευση του ποσού από τον ΚΑΕ</w:t>
      </w:r>
      <w:r w:rsidR="006954DA" w:rsidRPr="008E0AB0">
        <w:rPr>
          <w:rFonts w:asciiTheme="minorHAnsi" w:hAnsiTheme="minorHAnsi" w:cstheme="minorHAnsi"/>
          <w:sz w:val="22"/>
          <w:szCs w:val="22"/>
        </w:rPr>
        <w:t xml:space="preserve"> </w:t>
      </w:r>
      <w:r w:rsidR="006F2549" w:rsidRPr="008E0AB0">
        <w:rPr>
          <w:rFonts w:asciiTheme="minorHAnsi" w:hAnsiTheme="minorHAnsi" w:cstheme="minorHAnsi"/>
          <w:sz w:val="22"/>
          <w:szCs w:val="22"/>
        </w:rPr>
        <w:t>25.01.</w:t>
      </w:r>
      <w:r w:rsidR="001751CA" w:rsidRPr="008E0AB0">
        <w:rPr>
          <w:rFonts w:asciiTheme="minorHAnsi" w:hAnsiTheme="minorHAnsi" w:cstheme="minorHAnsi"/>
          <w:sz w:val="22"/>
          <w:szCs w:val="22"/>
        </w:rPr>
        <w:t>2</w:t>
      </w:r>
      <w:r w:rsidR="00A32B51" w:rsidRPr="008E0AB0">
        <w:rPr>
          <w:rFonts w:asciiTheme="minorHAnsi" w:hAnsiTheme="minorHAnsi" w:cstheme="minorHAnsi"/>
          <w:sz w:val="22"/>
          <w:szCs w:val="22"/>
        </w:rPr>
        <w:t>1.80</w:t>
      </w:r>
      <w:r w:rsidR="00BE5B76" w:rsidRPr="008E0AB0">
        <w:rPr>
          <w:rFonts w:asciiTheme="minorHAnsi" w:hAnsiTheme="minorHAnsi" w:cstheme="minorHAnsi"/>
          <w:sz w:val="22"/>
          <w:szCs w:val="22"/>
        </w:rPr>
        <w:t xml:space="preserve"> </w:t>
      </w:r>
      <w:r w:rsidR="000D1F68" w:rsidRPr="008E0AB0">
        <w:rPr>
          <w:rFonts w:asciiTheme="minorHAnsi" w:hAnsiTheme="minorHAnsi" w:cstheme="minorHAnsi"/>
          <w:sz w:val="22"/>
          <w:szCs w:val="22"/>
        </w:rPr>
        <w:t>(</w:t>
      </w:r>
      <w:r w:rsidR="00FF4B6E" w:rsidRPr="008E0AB0">
        <w:rPr>
          <w:rFonts w:asciiTheme="minorHAnsi" w:hAnsiTheme="minorHAnsi" w:cstheme="minorHAnsi"/>
          <w:sz w:val="22"/>
          <w:szCs w:val="22"/>
        </w:rPr>
        <w:t>ΑΝΑΛΩΣΙΜΑ ΜΙΚΡΟΒΙΟΛΟΓΙΚΟΥ</w:t>
      </w:r>
      <w:r w:rsidR="000D1F68" w:rsidRPr="008E0AB0">
        <w:rPr>
          <w:rFonts w:asciiTheme="minorHAnsi" w:hAnsiTheme="minorHAnsi" w:cstheme="minorHAnsi"/>
          <w:sz w:val="22"/>
          <w:szCs w:val="22"/>
        </w:rPr>
        <w:t xml:space="preserve">) </w:t>
      </w:r>
      <w:r w:rsidR="0031418D" w:rsidRPr="008E0AB0">
        <w:rPr>
          <w:rFonts w:asciiTheme="minorHAnsi" w:hAnsiTheme="minorHAnsi" w:cstheme="minorHAnsi"/>
          <w:sz w:val="22"/>
          <w:szCs w:val="22"/>
        </w:rPr>
        <w:t>του εγκεκριμένου για το 20</w:t>
      </w:r>
      <w:r w:rsidR="00421D1A" w:rsidRPr="008E0AB0">
        <w:rPr>
          <w:rFonts w:asciiTheme="minorHAnsi" w:hAnsiTheme="minorHAnsi" w:cstheme="minorHAnsi"/>
          <w:sz w:val="22"/>
          <w:szCs w:val="22"/>
        </w:rPr>
        <w:t>2</w:t>
      </w:r>
      <w:r w:rsidR="00DF0E59" w:rsidRPr="008E0AB0">
        <w:rPr>
          <w:rFonts w:asciiTheme="minorHAnsi" w:hAnsiTheme="minorHAnsi" w:cstheme="minorHAnsi"/>
          <w:sz w:val="22"/>
          <w:szCs w:val="22"/>
        </w:rPr>
        <w:t>1</w:t>
      </w:r>
      <w:r w:rsidR="0031418D" w:rsidRPr="008E0AB0">
        <w:rPr>
          <w:rFonts w:asciiTheme="minorHAnsi" w:hAnsiTheme="minorHAnsi" w:cstheme="minorHAnsi"/>
          <w:sz w:val="22"/>
          <w:szCs w:val="22"/>
        </w:rPr>
        <w:t xml:space="preserve"> προϋπολογισμού του Γ.Ν. Θήρας και </w:t>
      </w:r>
      <w:r w:rsidR="0031418D" w:rsidRPr="008E0AB0">
        <w:rPr>
          <w:rFonts w:asciiTheme="minorHAnsi" w:hAnsiTheme="minorHAnsi" w:cstheme="minorHAnsi"/>
          <w:b/>
          <w:bCs/>
          <w:sz w:val="22"/>
          <w:szCs w:val="22"/>
        </w:rPr>
        <w:t>εντός 60 ημερών</w:t>
      </w:r>
      <w:r w:rsidR="0031418D" w:rsidRPr="008E0AB0">
        <w:rPr>
          <w:rFonts w:asciiTheme="minorHAnsi" w:hAnsiTheme="minorHAnsi" w:cstheme="minorHAnsi"/>
          <w:sz w:val="22"/>
          <w:szCs w:val="22"/>
        </w:rPr>
        <w:t xml:space="preserve"> από την έκδοση τιμολογίου και την οριστική παραλαβή των ειδών.</w:t>
      </w:r>
      <w:r w:rsidRPr="008E0AB0">
        <w:rPr>
          <w:rFonts w:asciiTheme="minorHAnsi" w:hAnsiTheme="minorHAnsi" w:cstheme="minorHAnsi"/>
          <w:sz w:val="22"/>
          <w:szCs w:val="22"/>
        </w:rPr>
        <w:t xml:space="preserve"> </w:t>
      </w:r>
    </w:p>
    <w:p w14:paraId="4052ED58" w14:textId="3C55D1DD" w:rsidR="00A63ADE" w:rsidRPr="008E0AB0" w:rsidRDefault="00A63ADE" w:rsidP="00AC61FB">
      <w:pPr>
        <w:pStyle w:val="a7"/>
        <w:numPr>
          <w:ilvl w:val="0"/>
          <w:numId w:val="45"/>
        </w:numPr>
        <w:rPr>
          <w:rFonts w:asciiTheme="minorHAnsi" w:hAnsiTheme="minorHAnsi" w:cstheme="minorHAnsi"/>
          <w:sz w:val="22"/>
          <w:szCs w:val="22"/>
        </w:rPr>
      </w:pPr>
      <w:r w:rsidRPr="008E0AB0">
        <w:rPr>
          <w:rFonts w:asciiTheme="minorHAnsi" w:hAnsiTheme="minorHAnsi" w:cstheme="minorHAnsi"/>
          <w:sz w:val="22"/>
          <w:szCs w:val="22"/>
        </w:rPr>
        <w:t xml:space="preserve">Τα έξοδα αποστολής </w:t>
      </w:r>
      <w:r w:rsidR="003B18EC" w:rsidRPr="008E0AB0">
        <w:rPr>
          <w:rFonts w:asciiTheme="minorHAnsi" w:hAnsiTheme="minorHAnsi" w:cstheme="minorHAnsi"/>
          <w:sz w:val="22"/>
          <w:szCs w:val="22"/>
        </w:rPr>
        <w:t>βαρύνουν τον ανάδοχο.</w:t>
      </w:r>
    </w:p>
    <w:p w14:paraId="7375299F" w14:textId="70CABAC2" w:rsidR="00AC61FB" w:rsidRPr="008E0AB0"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8E0AB0">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8E0AB0"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8E0AB0">
        <w:rPr>
          <w:rFonts w:asciiTheme="minorHAnsi" w:hAnsiTheme="minorHAnsi" w:cstheme="minorHAnsi"/>
          <w:sz w:val="22"/>
          <w:szCs w:val="22"/>
        </w:rPr>
        <w:t>Η προσφορά θα πρέπει να φέρει σφραγίδα και υπογραφή .</w:t>
      </w:r>
    </w:p>
    <w:p w14:paraId="46D7FC66" w14:textId="64A2331F" w:rsidR="00C66D27" w:rsidRPr="008E0AB0" w:rsidRDefault="00A63ADE" w:rsidP="006A6E25">
      <w:pPr>
        <w:spacing w:before="100" w:beforeAutospacing="1" w:after="100" w:afterAutospacing="1"/>
        <w:jc w:val="both"/>
        <w:rPr>
          <w:rFonts w:asciiTheme="minorHAnsi" w:hAnsiTheme="minorHAnsi" w:cstheme="minorHAnsi"/>
          <w:sz w:val="22"/>
          <w:szCs w:val="22"/>
        </w:rPr>
      </w:pPr>
      <w:r w:rsidRPr="008E0AB0">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4B860818" w14:textId="20871F4C" w:rsidR="009D49DA" w:rsidRPr="008E0AB0" w:rsidRDefault="00683CD5" w:rsidP="009D49DA">
      <w:pPr>
        <w:jc w:val="center"/>
        <w:rPr>
          <w:rFonts w:asciiTheme="minorHAnsi" w:hAnsiTheme="minorHAnsi" w:cstheme="minorHAnsi"/>
          <w:b/>
          <w:sz w:val="22"/>
          <w:szCs w:val="22"/>
        </w:rPr>
      </w:pPr>
      <w:r w:rsidRPr="008E0AB0">
        <w:rPr>
          <w:rFonts w:asciiTheme="minorHAnsi" w:hAnsiTheme="minorHAnsi" w:cstheme="minorHAnsi"/>
          <w:b/>
          <w:sz w:val="22"/>
          <w:szCs w:val="22"/>
        </w:rPr>
        <w:t>Ο ΕΝΤΕΤΑΛΜΕΝΟΣ ΣΥΜΒΟΥΛΟΣ ΓΙΑ ΤΟ Γ.Ν. ΘΗΡΑΣ</w:t>
      </w:r>
    </w:p>
    <w:p w14:paraId="6FF16831" w14:textId="77777777" w:rsidR="009D49DA" w:rsidRPr="008E0AB0" w:rsidRDefault="009D49DA" w:rsidP="009D49DA">
      <w:pPr>
        <w:spacing w:line="320" w:lineRule="exact"/>
        <w:jc w:val="center"/>
        <w:rPr>
          <w:rFonts w:asciiTheme="minorHAnsi" w:hAnsiTheme="minorHAnsi" w:cstheme="minorHAnsi"/>
          <w:sz w:val="22"/>
          <w:szCs w:val="22"/>
        </w:rPr>
      </w:pPr>
    </w:p>
    <w:p w14:paraId="1B371A16" w14:textId="77777777" w:rsidR="009D49DA" w:rsidRPr="008E0AB0" w:rsidRDefault="009D49DA" w:rsidP="009D49DA">
      <w:pPr>
        <w:spacing w:line="320" w:lineRule="exact"/>
        <w:jc w:val="center"/>
        <w:rPr>
          <w:rFonts w:asciiTheme="minorHAnsi" w:hAnsiTheme="minorHAnsi" w:cstheme="minorHAnsi"/>
          <w:sz w:val="22"/>
          <w:szCs w:val="22"/>
        </w:rPr>
      </w:pPr>
    </w:p>
    <w:p w14:paraId="2BF08241" w14:textId="77777777" w:rsidR="009D49DA" w:rsidRPr="008E0AB0" w:rsidRDefault="009D49DA" w:rsidP="009D49DA">
      <w:pPr>
        <w:spacing w:line="320" w:lineRule="exact"/>
        <w:jc w:val="center"/>
        <w:rPr>
          <w:rFonts w:asciiTheme="minorHAnsi" w:hAnsiTheme="minorHAnsi" w:cstheme="minorHAnsi"/>
          <w:sz w:val="22"/>
          <w:szCs w:val="22"/>
        </w:rPr>
      </w:pPr>
    </w:p>
    <w:p w14:paraId="44C1BD4C" w14:textId="77777777" w:rsidR="009D49DA" w:rsidRPr="008E0AB0" w:rsidRDefault="009D49DA" w:rsidP="009D49DA">
      <w:pPr>
        <w:spacing w:line="320" w:lineRule="exact"/>
        <w:jc w:val="center"/>
        <w:rPr>
          <w:rFonts w:asciiTheme="minorHAnsi" w:hAnsiTheme="minorHAnsi" w:cstheme="minorHAnsi"/>
          <w:sz w:val="22"/>
          <w:szCs w:val="22"/>
        </w:rPr>
      </w:pPr>
    </w:p>
    <w:p w14:paraId="5787E39A" w14:textId="77777777" w:rsidR="009D49DA" w:rsidRPr="008E0AB0" w:rsidRDefault="009D49DA" w:rsidP="009D49DA">
      <w:pPr>
        <w:jc w:val="center"/>
        <w:rPr>
          <w:rFonts w:asciiTheme="minorHAnsi" w:hAnsiTheme="minorHAnsi" w:cstheme="minorHAnsi"/>
          <w:b/>
          <w:sz w:val="22"/>
          <w:szCs w:val="22"/>
        </w:rPr>
      </w:pPr>
    </w:p>
    <w:p w14:paraId="3D28F469" w14:textId="3A373CC5" w:rsidR="00A63ADE" w:rsidRPr="00742DCB" w:rsidRDefault="00683CD5" w:rsidP="009D49DA">
      <w:pPr>
        <w:jc w:val="center"/>
        <w:rPr>
          <w:rFonts w:asciiTheme="minorHAnsi" w:hAnsiTheme="minorHAnsi" w:cstheme="minorHAnsi"/>
          <w:b/>
          <w:sz w:val="22"/>
          <w:szCs w:val="22"/>
        </w:rPr>
      </w:pPr>
      <w:r w:rsidRPr="008E0AB0">
        <w:rPr>
          <w:rFonts w:asciiTheme="minorHAnsi" w:hAnsiTheme="minorHAnsi" w:cstheme="minorHAnsi"/>
          <w:b/>
          <w:sz w:val="22"/>
          <w:szCs w:val="22"/>
        </w:rPr>
        <w:t>ΜΑΛΑΜΑΤΕΝΙΟΣ</w:t>
      </w:r>
      <w:r w:rsidR="00110CDA" w:rsidRPr="008E0AB0">
        <w:rPr>
          <w:rFonts w:asciiTheme="minorHAnsi" w:hAnsiTheme="minorHAnsi" w:cstheme="minorHAnsi"/>
          <w:b/>
          <w:sz w:val="22"/>
          <w:szCs w:val="22"/>
        </w:rPr>
        <w:t xml:space="preserve"> </w:t>
      </w:r>
      <w:r w:rsidRPr="008E0AB0">
        <w:rPr>
          <w:rFonts w:asciiTheme="minorHAnsi" w:hAnsiTheme="minorHAnsi" w:cstheme="minorHAnsi"/>
          <w:b/>
          <w:sz w:val="22"/>
          <w:szCs w:val="22"/>
        </w:rPr>
        <w:t>ΒΑΣΙΛΕΙΟΣ</w:t>
      </w: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8B8A6" w14:textId="77777777" w:rsidR="003F50CE" w:rsidRDefault="003F50CE">
      <w:r>
        <w:separator/>
      </w:r>
    </w:p>
  </w:endnote>
  <w:endnote w:type="continuationSeparator" w:id="0">
    <w:p w14:paraId="44DD882A" w14:textId="77777777" w:rsidR="003F50CE" w:rsidRDefault="003F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61B16" w14:textId="77777777" w:rsidR="003F50CE" w:rsidRDefault="003F50CE">
      <w:r>
        <w:separator/>
      </w:r>
    </w:p>
  </w:footnote>
  <w:footnote w:type="continuationSeparator" w:id="0">
    <w:p w14:paraId="1F3AEBDC" w14:textId="77777777" w:rsidR="003F50CE" w:rsidRDefault="003F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37"/>
  </w:num>
  <w:num w:numId="5">
    <w:abstractNumId w:val="26"/>
  </w:num>
  <w:num w:numId="6">
    <w:abstractNumId w:val="19"/>
  </w:num>
  <w:num w:numId="7">
    <w:abstractNumId w:val="4"/>
  </w:num>
  <w:num w:numId="8">
    <w:abstractNumId w:val="17"/>
  </w:num>
  <w:num w:numId="9">
    <w:abstractNumId w:val="29"/>
  </w:num>
  <w:num w:numId="10">
    <w:abstractNumId w:val="22"/>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6"/>
  </w:num>
  <w:num w:numId="16">
    <w:abstractNumId w:val="41"/>
  </w:num>
  <w:num w:numId="17">
    <w:abstractNumId w:val="34"/>
  </w:num>
  <w:num w:numId="18">
    <w:abstractNumId w:val="5"/>
  </w:num>
  <w:num w:numId="19">
    <w:abstractNumId w:val="23"/>
  </w:num>
  <w:num w:numId="20">
    <w:abstractNumId w:val="31"/>
  </w:num>
  <w:num w:numId="21">
    <w:abstractNumId w:val="1"/>
  </w:num>
  <w:num w:numId="22">
    <w:abstractNumId w:val="38"/>
  </w:num>
  <w:num w:numId="23">
    <w:abstractNumId w:val="9"/>
  </w:num>
  <w:num w:numId="24">
    <w:abstractNumId w:val="6"/>
  </w:num>
  <w:num w:numId="25">
    <w:abstractNumId w:val="35"/>
  </w:num>
  <w:num w:numId="26">
    <w:abstractNumId w:val="8"/>
  </w:num>
  <w:num w:numId="27">
    <w:abstractNumId w:val="0"/>
  </w:num>
  <w:num w:numId="28">
    <w:abstractNumId w:val="33"/>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7"/>
  </w:num>
  <w:num w:numId="34">
    <w:abstractNumId w:val="30"/>
  </w:num>
  <w:num w:numId="35">
    <w:abstractNumId w:val="20"/>
  </w:num>
  <w:num w:numId="36">
    <w:abstractNumId w:val="7"/>
  </w:num>
  <w:num w:numId="37">
    <w:abstractNumId w:val="12"/>
  </w:num>
  <w:num w:numId="38">
    <w:abstractNumId w:val="25"/>
  </w:num>
  <w:num w:numId="39">
    <w:abstractNumId w:val="3"/>
  </w:num>
  <w:num w:numId="40">
    <w:abstractNumId w:val="16"/>
  </w:num>
  <w:num w:numId="41">
    <w:abstractNumId w:val="24"/>
  </w:num>
  <w:num w:numId="42">
    <w:abstractNumId w:val="42"/>
  </w:num>
  <w:num w:numId="43">
    <w:abstractNumId w:val="28"/>
  </w:num>
  <w:num w:numId="44">
    <w:abstractNumId w:val="4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3819"/>
    <w:rsid w:val="00045C21"/>
    <w:rsid w:val="000471E9"/>
    <w:rsid w:val="00054CEB"/>
    <w:rsid w:val="00055C58"/>
    <w:rsid w:val="00056B1B"/>
    <w:rsid w:val="00056B7E"/>
    <w:rsid w:val="00060487"/>
    <w:rsid w:val="0006191D"/>
    <w:rsid w:val="000634A3"/>
    <w:rsid w:val="00065BCF"/>
    <w:rsid w:val="00066466"/>
    <w:rsid w:val="00071ADB"/>
    <w:rsid w:val="00073490"/>
    <w:rsid w:val="00073693"/>
    <w:rsid w:val="00074C3F"/>
    <w:rsid w:val="000762C4"/>
    <w:rsid w:val="0007671F"/>
    <w:rsid w:val="00081192"/>
    <w:rsid w:val="000813A8"/>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71A"/>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960E2"/>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707A"/>
    <w:rsid w:val="002C42F7"/>
    <w:rsid w:val="002C633B"/>
    <w:rsid w:val="002D2263"/>
    <w:rsid w:val="002D7394"/>
    <w:rsid w:val="002D7870"/>
    <w:rsid w:val="002E0865"/>
    <w:rsid w:val="002E219D"/>
    <w:rsid w:val="002E371D"/>
    <w:rsid w:val="002E5B4D"/>
    <w:rsid w:val="002E600E"/>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AFD"/>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6D7F"/>
    <w:rsid w:val="003C7715"/>
    <w:rsid w:val="003D5593"/>
    <w:rsid w:val="003E1500"/>
    <w:rsid w:val="003E1938"/>
    <w:rsid w:val="003E22FD"/>
    <w:rsid w:val="003E3831"/>
    <w:rsid w:val="003E637A"/>
    <w:rsid w:val="003E7B08"/>
    <w:rsid w:val="003F38A0"/>
    <w:rsid w:val="003F3AC3"/>
    <w:rsid w:val="003F50CE"/>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0EF"/>
    <w:rsid w:val="004446E1"/>
    <w:rsid w:val="00452D81"/>
    <w:rsid w:val="00453D44"/>
    <w:rsid w:val="0045465F"/>
    <w:rsid w:val="004574F4"/>
    <w:rsid w:val="00465F38"/>
    <w:rsid w:val="0047106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C7F71"/>
    <w:rsid w:val="004D0244"/>
    <w:rsid w:val="004D0F1C"/>
    <w:rsid w:val="004D4DAF"/>
    <w:rsid w:val="004E21E0"/>
    <w:rsid w:val="004F3553"/>
    <w:rsid w:val="004F3693"/>
    <w:rsid w:val="004F5FBB"/>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2B7E"/>
    <w:rsid w:val="005758EF"/>
    <w:rsid w:val="005772BE"/>
    <w:rsid w:val="0058640E"/>
    <w:rsid w:val="0059233C"/>
    <w:rsid w:val="005B113F"/>
    <w:rsid w:val="005B5AC8"/>
    <w:rsid w:val="005C07A3"/>
    <w:rsid w:val="005C1A52"/>
    <w:rsid w:val="005C37DA"/>
    <w:rsid w:val="005C3FC3"/>
    <w:rsid w:val="005C4EDB"/>
    <w:rsid w:val="005C5782"/>
    <w:rsid w:val="005C5F71"/>
    <w:rsid w:val="005C6085"/>
    <w:rsid w:val="005C7904"/>
    <w:rsid w:val="005D1F40"/>
    <w:rsid w:val="005D33C7"/>
    <w:rsid w:val="005D5002"/>
    <w:rsid w:val="005D7679"/>
    <w:rsid w:val="005E127C"/>
    <w:rsid w:val="005E1330"/>
    <w:rsid w:val="005F1459"/>
    <w:rsid w:val="005F38F7"/>
    <w:rsid w:val="005F407C"/>
    <w:rsid w:val="006002F1"/>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4E8"/>
    <w:rsid w:val="00680B0A"/>
    <w:rsid w:val="0068180F"/>
    <w:rsid w:val="00683CD5"/>
    <w:rsid w:val="00683D78"/>
    <w:rsid w:val="0068490D"/>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85773"/>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1AC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80D74"/>
    <w:rsid w:val="008815EB"/>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0AB0"/>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1421"/>
    <w:rsid w:val="00992983"/>
    <w:rsid w:val="00992A9F"/>
    <w:rsid w:val="009954A8"/>
    <w:rsid w:val="009A4F5E"/>
    <w:rsid w:val="009A5DB9"/>
    <w:rsid w:val="009B25FB"/>
    <w:rsid w:val="009B2672"/>
    <w:rsid w:val="009B4196"/>
    <w:rsid w:val="009B48D8"/>
    <w:rsid w:val="009B57C1"/>
    <w:rsid w:val="009B5FB9"/>
    <w:rsid w:val="009B60E1"/>
    <w:rsid w:val="009B689F"/>
    <w:rsid w:val="009C1ED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5D6F"/>
    <w:rsid w:val="00B3650D"/>
    <w:rsid w:val="00B37CC0"/>
    <w:rsid w:val="00B37D1D"/>
    <w:rsid w:val="00B434C8"/>
    <w:rsid w:val="00B44051"/>
    <w:rsid w:val="00B4485A"/>
    <w:rsid w:val="00B4622D"/>
    <w:rsid w:val="00B50DC1"/>
    <w:rsid w:val="00B510A6"/>
    <w:rsid w:val="00B51F63"/>
    <w:rsid w:val="00B534FD"/>
    <w:rsid w:val="00B54AA4"/>
    <w:rsid w:val="00B569A0"/>
    <w:rsid w:val="00B57657"/>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10DA"/>
    <w:rsid w:val="00C74441"/>
    <w:rsid w:val="00C77578"/>
    <w:rsid w:val="00C8176C"/>
    <w:rsid w:val="00C83A82"/>
    <w:rsid w:val="00C867C6"/>
    <w:rsid w:val="00C903C9"/>
    <w:rsid w:val="00C96109"/>
    <w:rsid w:val="00CA1ED7"/>
    <w:rsid w:val="00CA35A5"/>
    <w:rsid w:val="00CA712A"/>
    <w:rsid w:val="00CB0F26"/>
    <w:rsid w:val="00CB439D"/>
    <w:rsid w:val="00CC0945"/>
    <w:rsid w:val="00CC30C3"/>
    <w:rsid w:val="00CC3C7B"/>
    <w:rsid w:val="00CC59D6"/>
    <w:rsid w:val="00CC6066"/>
    <w:rsid w:val="00CD6E38"/>
    <w:rsid w:val="00CE3F48"/>
    <w:rsid w:val="00CE4199"/>
    <w:rsid w:val="00CE5130"/>
    <w:rsid w:val="00CE747A"/>
    <w:rsid w:val="00CF3417"/>
    <w:rsid w:val="00CF3637"/>
    <w:rsid w:val="00CF39C4"/>
    <w:rsid w:val="00CF3F61"/>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1680"/>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1F13"/>
    <w:rsid w:val="00E22781"/>
    <w:rsid w:val="00E261A1"/>
    <w:rsid w:val="00E273B5"/>
    <w:rsid w:val="00E30D77"/>
    <w:rsid w:val="00E31369"/>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65E48"/>
    <w:rsid w:val="00E7499E"/>
    <w:rsid w:val="00E776EE"/>
    <w:rsid w:val="00E801B6"/>
    <w:rsid w:val="00E82A05"/>
    <w:rsid w:val="00E87653"/>
    <w:rsid w:val="00E876C2"/>
    <w:rsid w:val="00E87875"/>
    <w:rsid w:val="00E92F09"/>
    <w:rsid w:val="00E93539"/>
    <w:rsid w:val="00E93CBA"/>
    <w:rsid w:val="00E93FFB"/>
    <w:rsid w:val="00EA118F"/>
    <w:rsid w:val="00EA6F30"/>
    <w:rsid w:val="00EA75EE"/>
    <w:rsid w:val="00EB2903"/>
    <w:rsid w:val="00EB3DF1"/>
    <w:rsid w:val="00EC0E33"/>
    <w:rsid w:val="00EC111B"/>
    <w:rsid w:val="00EC3252"/>
    <w:rsid w:val="00EC3868"/>
    <w:rsid w:val="00EC4583"/>
    <w:rsid w:val="00ED2696"/>
    <w:rsid w:val="00ED28EF"/>
    <w:rsid w:val="00ED4499"/>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2432"/>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117882"/>
    <w:pPr>
      <w:autoSpaceDE w:val="0"/>
      <w:autoSpaceDN w:val="0"/>
      <w:adjustRightInd w:val="0"/>
    </w:pPr>
    <w:rPr>
      <w:rFonts w:ascii="Verdana" w:hAnsi="Verdana" w:cs="Verdana"/>
      <w:color w:val="000000"/>
      <w:sz w:val="24"/>
      <w:szCs w:val="24"/>
    </w:rPr>
  </w:style>
  <w:style w:type="character" w:customStyle="1" w:styleId="main">
    <w:name w:val="main"/>
    <w:rsid w:val="006804E8"/>
    <w:rPr>
      <w:rFonts w:ascii="Verdana" w:hAnsi="Verdana" w:hint="default"/>
      <w:color w:val="3E4575"/>
      <w:sz w:val="20"/>
      <w:szCs w:val="20"/>
    </w:rPr>
  </w:style>
  <w:style w:type="paragraph" w:customStyle="1" w:styleId="af1">
    <w:name w:val="Στυλ"/>
    <w:rsid w:val="009B60E1"/>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10174325">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38247443">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757748846">
      <w:bodyDiv w:val="1"/>
      <w:marLeft w:val="0"/>
      <w:marRight w:val="0"/>
      <w:marTop w:val="0"/>
      <w:marBottom w:val="0"/>
      <w:divBdr>
        <w:top w:val="none" w:sz="0" w:space="0" w:color="auto"/>
        <w:left w:val="none" w:sz="0" w:space="0" w:color="auto"/>
        <w:bottom w:val="none" w:sz="0" w:space="0" w:color="auto"/>
        <w:right w:val="none" w:sz="0" w:space="0" w:color="auto"/>
      </w:divBdr>
    </w:div>
    <w:div w:id="1799954258">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 w:id="20367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1</TotalTime>
  <Pages>4</Pages>
  <Words>1284</Words>
  <Characters>8138</Characters>
  <Application>Microsoft Office Word</Application>
  <DocSecurity>0</DocSecurity>
  <Lines>67</Lines>
  <Paragraphs>18</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9404</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2021-07-08T06:54:00Z</cp:lastPrinted>
  <dcterms:created xsi:type="dcterms:W3CDTF">2021-07-08T07:19:00Z</dcterms:created>
  <dcterms:modified xsi:type="dcterms:W3CDTF">2021-07-08T08:20:00Z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