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017B2" w14:textId="10A5084B" w:rsidR="004A43FC" w:rsidRPr="008E0AB0" w:rsidRDefault="004965C9" w:rsidP="00E65E48">
      <w:pPr>
        <w:spacing w:line="320" w:lineRule="exact"/>
        <w:ind w:right="-12"/>
        <w:rPr>
          <w:rFonts w:asciiTheme="minorHAnsi" w:hAnsiTheme="minorHAnsi" w:cstheme="minorHAnsi"/>
          <w:b/>
          <w:sz w:val="22"/>
          <w:szCs w:val="22"/>
        </w:rPr>
      </w:pPr>
      <w:r w:rsidRPr="006D20E0">
        <w:rPr>
          <w:rFonts w:asciiTheme="minorHAnsi" w:hAnsiTheme="minorHAnsi" w:cstheme="minorHAnsi"/>
          <w:b/>
          <w:sz w:val="22"/>
          <w:szCs w:val="22"/>
        </w:rPr>
        <w:t xml:space="preserve">           </w:t>
      </w:r>
      <w:r w:rsidR="00646702" w:rsidRPr="006D20E0">
        <w:rPr>
          <w:rFonts w:asciiTheme="minorHAnsi" w:hAnsiTheme="minorHAnsi" w:cstheme="minorHAnsi"/>
          <w:b/>
          <w:sz w:val="22"/>
          <w:szCs w:val="22"/>
        </w:rPr>
        <w:t xml:space="preserve"> </w:t>
      </w:r>
      <w:r w:rsidR="004A43FC" w:rsidRPr="006D20E0">
        <w:rPr>
          <w:rFonts w:asciiTheme="minorHAnsi" w:hAnsiTheme="minorHAnsi" w:cstheme="minorHAnsi"/>
          <w:b/>
          <w:sz w:val="22"/>
          <w:szCs w:val="22"/>
        </w:rPr>
        <w:t xml:space="preserve">  </w:t>
      </w:r>
      <w:r w:rsidR="006A6E25" w:rsidRPr="006D20E0">
        <w:rPr>
          <w:rFonts w:asciiTheme="minorHAnsi" w:hAnsiTheme="minorHAnsi" w:cstheme="minorHAnsi"/>
          <w:b/>
          <w:sz w:val="22"/>
          <w:szCs w:val="22"/>
        </w:rPr>
        <w:t xml:space="preserve">         </w:t>
      </w:r>
      <w:r w:rsidR="00E65E48">
        <w:rPr>
          <w:rFonts w:asciiTheme="minorHAnsi" w:hAnsiTheme="minorHAnsi" w:cstheme="minorHAnsi"/>
          <w:b/>
          <w:sz w:val="22"/>
          <w:szCs w:val="22"/>
        </w:rPr>
        <w:tab/>
      </w:r>
      <w:r w:rsidR="00E65E48">
        <w:rPr>
          <w:rFonts w:asciiTheme="minorHAnsi" w:hAnsiTheme="minorHAnsi" w:cstheme="minorHAnsi"/>
          <w:b/>
          <w:sz w:val="22"/>
          <w:szCs w:val="22"/>
        </w:rPr>
        <w:tab/>
      </w:r>
      <w:r w:rsidR="00E65E48">
        <w:rPr>
          <w:rFonts w:asciiTheme="minorHAnsi" w:hAnsiTheme="minorHAnsi" w:cstheme="minorHAnsi"/>
          <w:b/>
          <w:sz w:val="22"/>
          <w:szCs w:val="22"/>
        </w:rPr>
        <w:tab/>
      </w:r>
      <w:r w:rsidR="00E65E48">
        <w:rPr>
          <w:rFonts w:asciiTheme="minorHAnsi" w:hAnsiTheme="minorHAnsi" w:cstheme="minorHAnsi"/>
          <w:b/>
          <w:sz w:val="22"/>
          <w:szCs w:val="22"/>
        </w:rPr>
        <w:tab/>
      </w:r>
      <w:r w:rsidR="00E65E48">
        <w:rPr>
          <w:rFonts w:asciiTheme="minorHAnsi" w:hAnsiTheme="minorHAnsi" w:cstheme="minorHAnsi"/>
          <w:b/>
          <w:sz w:val="22"/>
          <w:szCs w:val="22"/>
        </w:rPr>
        <w:tab/>
      </w:r>
      <w:r w:rsidR="00E65E48">
        <w:rPr>
          <w:rFonts w:asciiTheme="minorHAnsi" w:hAnsiTheme="minorHAnsi" w:cstheme="minorHAnsi"/>
          <w:b/>
          <w:sz w:val="22"/>
          <w:szCs w:val="22"/>
        </w:rPr>
        <w:tab/>
      </w:r>
      <w:r w:rsidR="00E65E48">
        <w:rPr>
          <w:rFonts w:asciiTheme="minorHAnsi" w:hAnsiTheme="minorHAnsi" w:cstheme="minorHAnsi"/>
          <w:b/>
          <w:sz w:val="22"/>
          <w:szCs w:val="22"/>
        </w:rPr>
        <w:tab/>
      </w:r>
      <w:r w:rsidR="0042447B"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A63ADE" w:rsidRPr="008E0AB0">
        <w:rPr>
          <w:rFonts w:asciiTheme="minorHAnsi" w:hAnsiTheme="minorHAnsi" w:cstheme="minorHAnsi"/>
          <w:b/>
          <w:sz w:val="22"/>
          <w:szCs w:val="22"/>
        </w:rPr>
        <w:t>ΑΔΑ:</w:t>
      </w:r>
      <w:r w:rsidR="00333CE6" w:rsidRPr="008E0AB0">
        <w:rPr>
          <w:rFonts w:asciiTheme="minorHAnsi" w:hAnsiTheme="minorHAnsi" w:cstheme="minorHAnsi"/>
          <w:b/>
          <w:sz w:val="22"/>
          <w:szCs w:val="22"/>
        </w:rPr>
        <w:t xml:space="preserve"> </w:t>
      </w:r>
      <w:r w:rsidR="00C710DA" w:rsidRPr="00C710DA">
        <w:rPr>
          <w:rFonts w:asciiTheme="minorHAnsi" w:hAnsiTheme="minorHAnsi" w:cstheme="minorHAnsi"/>
          <w:b/>
          <w:sz w:val="22"/>
          <w:szCs w:val="22"/>
        </w:rPr>
        <w:t>6Ν7ΤΟΡΡ3-ΠΓΜ</w:t>
      </w:r>
    </w:p>
    <w:p w14:paraId="242803F3" w14:textId="7E9D47A1" w:rsidR="00A63ADE" w:rsidRPr="007B1AC1" w:rsidRDefault="00877F3F" w:rsidP="00F04FF1">
      <w:pPr>
        <w:pStyle w:val="a7"/>
        <w:spacing w:line="320" w:lineRule="exact"/>
        <w:ind w:left="6480" w:right="-12"/>
        <w:rPr>
          <w:rFonts w:asciiTheme="minorHAnsi" w:hAnsiTheme="minorHAnsi" w:cstheme="minorHAnsi"/>
          <w:b/>
          <w:sz w:val="22"/>
          <w:szCs w:val="22"/>
        </w:rPr>
      </w:pPr>
      <w:r w:rsidRPr="008E0AB0">
        <w:rPr>
          <w:rFonts w:asciiTheme="minorHAnsi" w:hAnsiTheme="minorHAnsi" w:cstheme="minorHAnsi"/>
          <w:b/>
          <w:sz w:val="22"/>
          <w:szCs w:val="22"/>
        </w:rPr>
        <w:t xml:space="preserve">         </w:t>
      </w:r>
      <w:r w:rsidR="00A63ADE" w:rsidRPr="008E0AB0">
        <w:rPr>
          <w:rFonts w:asciiTheme="minorHAnsi" w:hAnsiTheme="minorHAnsi" w:cstheme="minorHAnsi"/>
          <w:b/>
          <w:sz w:val="22"/>
          <w:szCs w:val="22"/>
        </w:rPr>
        <w:t>Αρ.Πρωτ.:</w:t>
      </w:r>
      <w:r w:rsidR="004F3693" w:rsidRPr="008E0AB0">
        <w:rPr>
          <w:rFonts w:asciiTheme="minorHAnsi" w:hAnsiTheme="minorHAnsi" w:cstheme="minorHAnsi"/>
          <w:b/>
          <w:sz w:val="22"/>
          <w:szCs w:val="22"/>
        </w:rPr>
        <w:t xml:space="preserve"> </w:t>
      </w:r>
      <w:r w:rsidR="00CF3F61">
        <w:rPr>
          <w:rFonts w:asciiTheme="minorHAnsi" w:hAnsiTheme="minorHAnsi" w:cstheme="minorHAnsi"/>
          <w:b/>
          <w:sz w:val="22"/>
          <w:szCs w:val="22"/>
        </w:rPr>
        <w:t>3792/8.7.21</w:t>
      </w:r>
    </w:p>
    <w:p w14:paraId="74F2EEE3" w14:textId="77777777" w:rsidR="00D22A9A" w:rsidRPr="008E0AB0" w:rsidRDefault="00D22A9A" w:rsidP="00A63ADE">
      <w:pPr>
        <w:pStyle w:val="a7"/>
        <w:spacing w:line="320" w:lineRule="exact"/>
        <w:ind w:left="709"/>
        <w:jc w:val="center"/>
        <w:rPr>
          <w:rFonts w:asciiTheme="minorHAnsi" w:hAnsiTheme="minorHAnsi" w:cstheme="minorHAnsi"/>
          <w:b/>
          <w:sz w:val="22"/>
          <w:szCs w:val="22"/>
        </w:rPr>
      </w:pPr>
    </w:p>
    <w:p w14:paraId="2E2C52A7" w14:textId="6C875D36" w:rsidR="00A63ADE" w:rsidRPr="008E0AB0" w:rsidRDefault="00A63ADE" w:rsidP="00A63ADE">
      <w:pPr>
        <w:pStyle w:val="a7"/>
        <w:spacing w:line="320" w:lineRule="exact"/>
        <w:ind w:left="709"/>
        <w:jc w:val="center"/>
        <w:rPr>
          <w:rFonts w:asciiTheme="minorHAnsi" w:hAnsiTheme="minorHAnsi" w:cstheme="minorHAnsi"/>
          <w:b/>
          <w:sz w:val="22"/>
          <w:szCs w:val="22"/>
        </w:rPr>
      </w:pPr>
      <w:r w:rsidRPr="008E0AB0">
        <w:rPr>
          <w:rFonts w:asciiTheme="minorHAnsi" w:hAnsiTheme="minorHAnsi" w:cstheme="minorHAnsi"/>
          <w:b/>
          <w:sz w:val="22"/>
          <w:szCs w:val="22"/>
        </w:rPr>
        <w:t xml:space="preserve">ΠΡΟΣΚΛΗΣΗ </w:t>
      </w:r>
      <w:r w:rsidR="003D5593" w:rsidRPr="008E0AB0">
        <w:rPr>
          <w:rFonts w:asciiTheme="minorHAnsi" w:hAnsiTheme="minorHAnsi" w:cstheme="minorHAnsi"/>
          <w:b/>
          <w:sz w:val="22"/>
          <w:szCs w:val="22"/>
        </w:rPr>
        <w:t xml:space="preserve">ΕΚΔΗΛΩΣΗΣ ΕΝΔΙΑΦΕΡΟΝΤΟΣ </w:t>
      </w:r>
    </w:p>
    <w:p w14:paraId="756B8E2E" w14:textId="4A827E84" w:rsidR="00A63ADE" w:rsidRPr="008E0AB0" w:rsidRDefault="00A63ADE" w:rsidP="00A63ADE">
      <w:pPr>
        <w:pStyle w:val="a7"/>
        <w:spacing w:line="320" w:lineRule="exact"/>
        <w:ind w:left="709"/>
        <w:jc w:val="center"/>
        <w:rPr>
          <w:rFonts w:asciiTheme="minorHAnsi" w:hAnsiTheme="minorHAnsi" w:cstheme="minorHAnsi"/>
          <w:b/>
          <w:sz w:val="22"/>
          <w:szCs w:val="22"/>
        </w:rPr>
      </w:pPr>
    </w:p>
    <w:p w14:paraId="71450C45" w14:textId="5049355E" w:rsidR="00A63ADE" w:rsidRPr="008E0AB0" w:rsidRDefault="00A63ADE" w:rsidP="008B0C6F">
      <w:pPr>
        <w:pStyle w:val="a7"/>
        <w:spacing w:before="100" w:beforeAutospacing="1" w:after="100" w:afterAutospacing="1"/>
        <w:ind w:left="0"/>
        <w:jc w:val="both"/>
        <w:rPr>
          <w:rFonts w:asciiTheme="minorHAnsi" w:hAnsiTheme="minorHAnsi" w:cstheme="minorHAnsi"/>
          <w:b/>
          <w:sz w:val="22"/>
          <w:szCs w:val="22"/>
        </w:rPr>
      </w:pPr>
      <w:r w:rsidRPr="008E0AB0">
        <w:rPr>
          <w:rFonts w:asciiTheme="minorHAnsi" w:hAnsiTheme="minorHAnsi" w:cstheme="minorHAnsi"/>
          <w:b/>
          <w:sz w:val="22"/>
          <w:szCs w:val="22"/>
        </w:rPr>
        <w:t xml:space="preserve">ΘΕΜΑ: «Πρόσκληση </w:t>
      </w:r>
      <w:r w:rsidR="00632882" w:rsidRPr="008E0AB0">
        <w:rPr>
          <w:rFonts w:asciiTheme="minorHAnsi" w:hAnsiTheme="minorHAnsi" w:cstheme="minorHAnsi"/>
          <w:b/>
          <w:sz w:val="22"/>
          <w:szCs w:val="22"/>
        </w:rPr>
        <w:t>συλλογής προσφορών για</w:t>
      </w:r>
      <w:r w:rsidR="003849D8" w:rsidRPr="008E0AB0">
        <w:rPr>
          <w:b/>
        </w:rPr>
        <w:t xml:space="preserve"> </w:t>
      </w:r>
      <w:r w:rsidR="00043819" w:rsidRPr="008E0AB0">
        <w:rPr>
          <w:rFonts w:asciiTheme="minorHAnsi" w:hAnsiTheme="minorHAnsi" w:cstheme="minorHAnsi"/>
          <w:b/>
          <w:sz w:val="22"/>
          <w:szCs w:val="22"/>
        </w:rPr>
        <w:t xml:space="preserve">προμήθεια </w:t>
      </w:r>
      <w:r w:rsidR="00D41680">
        <w:rPr>
          <w:rFonts w:asciiTheme="minorHAnsi" w:hAnsiTheme="minorHAnsi" w:cstheme="minorHAnsi"/>
          <w:b/>
          <w:sz w:val="22"/>
          <w:szCs w:val="22"/>
        </w:rPr>
        <w:t xml:space="preserve">αντιδραστηρίων </w:t>
      </w:r>
      <w:r w:rsidR="000D571A">
        <w:rPr>
          <w:rFonts w:asciiTheme="minorHAnsi" w:hAnsiTheme="minorHAnsi" w:cstheme="minorHAnsi"/>
          <w:b/>
          <w:sz w:val="22"/>
          <w:szCs w:val="22"/>
        </w:rPr>
        <w:t>βιοχημικού αναλυτή</w:t>
      </w:r>
      <w:r w:rsidR="00D41680" w:rsidRPr="00D41680">
        <w:rPr>
          <w:rFonts w:asciiTheme="minorHAnsi" w:hAnsiTheme="minorHAnsi" w:cstheme="minorHAnsi"/>
          <w:b/>
          <w:sz w:val="22"/>
          <w:szCs w:val="22"/>
        </w:rPr>
        <w:t xml:space="preserve"> </w:t>
      </w:r>
      <w:r w:rsidR="00D41680">
        <w:rPr>
          <w:rFonts w:asciiTheme="minorHAnsi" w:hAnsiTheme="minorHAnsi" w:cstheme="minorHAnsi"/>
          <w:b/>
          <w:sz w:val="22"/>
          <w:szCs w:val="22"/>
        </w:rPr>
        <w:t xml:space="preserve">με συνοδό εξοπλισμό για κάλυψη των αναγκών του </w:t>
      </w:r>
      <w:r w:rsidR="00BD7E67" w:rsidRPr="008E0AB0">
        <w:rPr>
          <w:rFonts w:asciiTheme="minorHAnsi" w:hAnsiTheme="minorHAnsi" w:cstheme="minorHAnsi"/>
          <w:b/>
          <w:sz w:val="22"/>
          <w:szCs w:val="22"/>
        </w:rPr>
        <w:t>Γ.Ν. Θήρας</w:t>
      </w:r>
      <w:r w:rsidR="00045C21" w:rsidRPr="008E0AB0">
        <w:rPr>
          <w:rFonts w:asciiTheme="minorHAnsi" w:hAnsiTheme="minorHAnsi" w:cstheme="minorHAnsi"/>
          <w:b/>
          <w:sz w:val="22"/>
          <w:szCs w:val="22"/>
        </w:rPr>
        <w:t xml:space="preserve"> </w:t>
      </w:r>
      <w:r w:rsidR="00073490">
        <w:rPr>
          <w:rFonts w:asciiTheme="minorHAnsi" w:hAnsiTheme="minorHAnsi" w:cstheme="minorHAnsi"/>
          <w:b/>
          <w:sz w:val="22"/>
          <w:szCs w:val="22"/>
        </w:rPr>
        <w:t>έως 31.12.21</w:t>
      </w:r>
      <w:r w:rsidR="00045C21" w:rsidRPr="008E0AB0">
        <w:rPr>
          <w:rFonts w:asciiTheme="minorHAnsi" w:hAnsiTheme="minorHAnsi" w:cstheme="minorHAnsi"/>
          <w:b/>
          <w:sz w:val="22"/>
          <w:szCs w:val="22"/>
        </w:rPr>
        <w:t>»</w:t>
      </w:r>
    </w:p>
    <w:p w14:paraId="38D90BC9" w14:textId="1E5E68A1" w:rsidR="004205D9" w:rsidRPr="008E0AB0" w:rsidRDefault="00AB41FD" w:rsidP="008B0C6F">
      <w:pPr>
        <w:pStyle w:val="a7"/>
        <w:spacing w:before="100" w:beforeAutospacing="1" w:after="100" w:afterAutospacing="1"/>
        <w:ind w:left="0"/>
        <w:jc w:val="both"/>
        <w:rPr>
          <w:rFonts w:asciiTheme="minorHAnsi" w:hAnsiTheme="minorHAnsi" w:cstheme="minorHAnsi"/>
          <w:b/>
          <w:sz w:val="22"/>
          <w:szCs w:val="22"/>
        </w:rPr>
      </w:pPr>
      <w:r w:rsidRPr="008E0AB0">
        <w:rPr>
          <w:rFonts w:asciiTheme="minorHAnsi" w:hAnsiTheme="minorHAnsi" w:cstheme="minorHAnsi"/>
          <w:b/>
          <w:sz w:val="22"/>
          <w:szCs w:val="22"/>
        </w:rPr>
        <w:t>ΣΧΕΤ: α.</w:t>
      </w:r>
      <w:r w:rsidR="009D781F" w:rsidRPr="008E0AB0">
        <w:rPr>
          <w:rFonts w:asciiTheme="minorHAnsi" w:hAnsiTheme="minorHAnsi" w:cstheme="minorHAnsi"/>
          <w:b/>
          <w:sz w:val="22"/>
          <w:szCs w:val="22"/>
        </w:rPr>
        <w:t xml:space="preserve"> </w:t>
      </w:r>
      <w:r w:rsidRPr="008E0AB0">
        <w:rPr>
          <w:rFonts w:asciiTheme="minorHAnsi" w:hAnsiTheme="minorHAnsi" w:cstheme="minorHAnsi"/>
          <w:b/>
          <w:sz w:val="22"/>
          <w:szCs w:val="22"/>
        </w:rPr>
        <w:t>Ν.4412/16 και τις λοιπές διατάξεις κείμενης νομοθεσίας</w:t>
      </w:r>
    </w:p>
    <w:p w14:paraId="5A0E1238" w14:textId="4E795EB2" w:rsidR="00AB41FD" w:rsidRPr="008E0AB0" w:rsidRDefault="00AB41FD" w:rsidP="008B0C6F">
      <w:pPr>
        <w:pStyle w:val="a7"/>
        <w:spacing w:before="100" w:beforeAutospacing="1" w:after="100" w:afterAutospacing="1"/>
        <w:ind w:left="0"/>
        <w:jc w:val="both"/>
        <w:rPr>
          <w:rFonts w:asciiTheme="minorHAnsi" w:hAnsiTheme="minorHAnsi" w:cstheme="minorHAnsi"/>
          <w:b/>
          <w:sz w:val="22"/>
          <w:szCs w:val="22"/>
        </w:rPr>
      </w:pPr>
      <w:r w:rsidRPr="008E0AB0">
        <w:rPr>
          <w:rFonts w:asciiTheme="minorHAnsi" w:hAnsiTheme="minorHAnsi" w:cstheme="minorHAnsi"/>
          <w:b/>
          <w:sz w:val="22"/>
          <w:szCs w:val="22"/>
        </w:rPr>
        <w:t xml:space="preserve">           β.</w:t>
      </w:r>
      <w:r w:rsidR="008B29F1" w:rsidRPr="008E0AB0">
        <w:rPr>
          <w:rFonts w:asciiTheme="minorHAnsi" w:hAnsiTheme="minorHAnsi" w:cstheme="minorHAnsi"/>
          <w:b/>
          <w:sz w:val="22"/>
          <w:szCs w:val="22"/>
        </w:rPr>
        <w:t xml:space="preserve"> </w:t>
      </w:r>
      <w:r w:rsidRPr="008E0AB0">
        <w:rPr>
          <w:rFonts w:asciiTheme="minorHAnsi" w:hAnsiTheme="minorHAnsi" w:cstheme="minorHAnsi"/>
          <w:b/>
          <w:sz w:val="22"/>
          <w:szCs w:val="22"/>
        </w:rPr>
        <w:t>Την με Αρ. Πρωτ.</w:t>
      </w:r>
      <w:r w:rsidR="00E31369">
        <w:rPr>
          <w:rFonts w:asciiTheme="minorHAnsi" w:hAnsiTheme="minorHAnsi" w:cstheme="minorHAnsi"/>
          <w:b/>
          <w:sz w:val="22"/>
          <w:szCs w:val="22"/>
        </w:rPr>
        <w:t>3783/07.07.21</w:t>
      </w:r>
      <w:r w:rsidRPr="008E0AB0">
        <w:rPr>
          <w:rFonts w:asciiTheme="minorHAnsi" w:hAnsiTheme="minorHAnsi" w:cstheme="minorHAnsi"/>
          <w:b/>
          <w:sz w:val="22"/>
          <w:szCs w:val="22"/>
        </w:rPr>
        <w:t xml:space="preserve"> εισήγηση </w:t>
      </w:r>
      <w:r w:rsidR="005C7904" w:rsidRPr="008E0AB0">
        <w:rPr>
          <w:rFonts w:asciiTheme="minorHAnsi" w:hAnsiTheme="minorHAnsi" w:cstheme="minorHAnsi"/>
          <w:b/>
          <w:sz w:val="22"/>
          <w:szCs w:val="22"/>
        </w:rPr>
        <w:t>τ</w:t>
      </w:r>
      <w:r w:rsidR="003E1500" w:rsidRPr="008E0AB0">
        <w:rPr>
          <w:rFonts w:asciiTheme="minorHAnsi" w:hAnsiTheme="minorHAnsi" w:cstheme="minorHAnsi"/>
          <w:b/>
          <w:sz w:val="22"/>
          <w:szCs w:val="22"/>
        </w:rPr>
        <w:t xml:space="preserve">ου </w:t>
      </w:r>
      <w:r w:rsidR="00824A11" w:rsidRPr="008E0AB0">
        <w:rPr>
          <w:rFonts w:asciiTheme="minorHAnsi" w:hAnsiTheme="minorHAnsi" w:cstheme="minorHAnsi"/>
          <w:b/>
          <w:sz w:val="22"/>
          <w:szCs w:val="22"/>
        </w:rPr>
        <w:t>Βιο</w:t>
      </w:r>
      <w:r w:rsidR="00043819" w:rsidRPr="008E0AB0">
        <w:rPr>
          <w:rFonts w:asciiTheme="minorHAnsi" w:hAnsiTheme="minorHAnsi" w:cstheme="minorHAnsi"/>
          <w:b/>
          <w:sz w:val="22"/>
          <w:szCs w:val="22"/>
        </w:rPr>
        <w:t>παθολογικού εργαστηρίου</w:t>
      </w:r>
      <w:r w:rsidR="00974627" w:rsidRPr="008E0AB0">
        <w:rPr>
          <w:rFonts w:asciiTheme="minorHAnsi" w:hAnsiTheme="minorHAnsi" w:cstheme="minorHAnsi"/>
          <w:b/>
          <w:sz w:val="22"/>
          <w:szCs w:val="22"/>
        </w:rPr>
        <w:t xml:space="preserve"> του</w:t>
      </w:r>
      <w:r w:rsidR="00827653" w:rsidRPr="008E0AB0">
        <w:rPr>
          <w:rFonts w:asciiTheme="minorHAnsi" w:hAnsiTheme="minorHAnsi" w:cstheme="minorHAnsi"/>
          <w:b/>
          <w:sz w:val="22"/>
          <w:szCs w:val="22"/>
        </w:rPr>
        <w:t xml:space="preserve"> Γ.Ν. Θήρας </w:t>
      </w:r>
      <w:r w:rsidR="00974627" w:rsidRPr="008E0AB0">
        <w:rPr>
          <w:rFonts w:asciiTheme="minorHAnsi" w:hAnsiTheme="minorHAnsi" w:cstheme="minorHAnsi"/>
          <w:b/>
          <w:sz w:val="22"/>
          <w:szCs w:val="22"/>
        </w:rPr>
        <w:t>.</w:t>
      </w:r>
    </w:p>
    <w:p w14:paraId="760C19D8" w14:textId="77777777" w:rsidR="00AB41FD" w:rsidRPr="008E0AB0" w:rsidRDefault="00AB41FD" w:rsidP="008B0C6F">
      <w:pPr>
        <w:pStyle w:val="a7"/>
        <w:spacing w:before="100" w:beforeAutospacing="1" w:after="100" w:afterAutospacing="1"/>
        <w:ind w:left="0"/>
        <w:jc w:val="both"/>
        <w:rPr>
          <w:rFonts w:asciiTheme="minorHAnsi" w:hAnsiTheme="minorHAnsi" w:cstheme="minorHAnsi"/>
          <w:b/>
          <w:sz w:val="22"/>
          <w:szCs w:val="22"/>
        </w:rPr>
      </w:pPr>
    </w:p>
    <w:p w14:paraId="5E1A0013" w14:textId="587ED82F" w:rsidR="00C8176C" w:rsidRPr="008E0AB0" w:rsidRDefault="00A63ADE" w:rsidP="00C8176C">
      <w:pPr>
        <w:spacing w:before="100" w:beforeAutospacing="1" w:after="100" w:afterAutospacing="1"/>
        <w:jc w:val="center"/>
        <w:rPr>
          <w:rFonts w:asciiTheme="minorHAnsi" w:hAnsiTheme="minorHAnsi" w:cstheme="minorHAnsi"/>
          <w:b/>
          <w:bCs/>
          <w:sz w:val="22"/>
          <w:szCs w:val="22"/>
        </w:rPr>
      </w:pPr>
      <w:r w:rsidRPr="008E0AB0">
        <w:rPr>
          <w:rFonts w:asciiTheme="minorHAnsi" w:hAnsiTheme="minorHAnsi" w:cstheme="minorHAnsi"/>
          <w:bCs/>
          <w:sz w:val="22"/>
          <w:szCs w:val="22"/>
        </w:rPr>
        <w:t>Προϋπολογισθείσα δαπάνη:</w:t>
      </w:r>
      <w:r w:rsidR="00AC39EC" w:rsidRPr="008E0AB0">
        <w:rPr>
          <w:rFonts w:asciiTheme="minorHAnsi" w:hAnsiTheme="minorHAnsi" w:cstheme="minorHAnsi"/>
          <w:bCs/>
          <w:sz w:val="22"/>
          <w:szCs w:val="22"/>
        </w:rPr>
        <w:t xml:space="preserve"> </w:t>
      </w:r>
      <w:r w:rsidR="00073490">
        <w:rPr>
          <w:rFonts w:asciiTheme="minorHAnsi" w:hAnsiTheme="minorHAnsi" w:cstheme="minorHAnsi"/>
          <w:b/>
          <w:bCs/>
          <w:sz w:val="22"/>
          <w:szCs w:val="22"/>
        </w:rPr>
        <w:t xml:space="preserve">Τριάντα μία </w:t>
      </w:r>
      <w:r w:rsidR="00D41680">
        <w:rPr>
          <w:rFonts w:asciiTheme="minorHAnsi" w:hAnsiTheme="minorHAnsi" w:cstheme="minorHAnsi"/>
          <w:b/>
          <w:bCs/>
          <w:sz w:val="22"/>
          <w:szCs w:val="22"/>
        </w:rPr>
        <w:t>χιλιάδες</w:t>
      </w:r>
      <w:r w:rsidR="00A32B51" w:rsidRPr="008E0AB0">
        <w:rPr>
          <w:rFonts w:asciiTheme="minorHAnsi" w:hAnsiTheme="minorHAnsi" w:cstheme="minorHAnsi"/>
          <w:b/>
          <w:bCs/>
          <w:sz w:val="22"/>
          <w:szCs w:val="22"/>
        </w:rPr>
        <w:t xml:space="preserve"> </w:t>
      </w:r>
      <w:r w:rsidR="00043819" w:rsidRPr="008E0AB0">
        <w:rPr>
          <w:rFonts w:asciiTheme="minorHAnsi" w:hAnsiTheme="minorHAnsi" w:cstheme="minorHAnsi"/>
          <w:b/>
          <w:bCs/>
          <w:sz w:val="22"/>
          <w:szCs w:val="22"/>
        </w:rPr>
        <w:t>ευρώ</w:t>
      </w:r>
      <w:r w:rsidR="001C5D73" w:rsidRPr="008E0AB0">
        <w:rPr>
          <w:rFonts w:asciiTheme="minorHAnsi" w:hAnsiTheme="minorHAnsi" w:cstheme="minorHAnsi"/>
          <w:b/>
          <w:bCs/>
          <w:sz w:val="22"/>
          <w:szCs w:val="22"/>
        </w:rPr>
        <w:t xml:space="preserve"> </w:t>
      </w:r>
      <w:r w:rsidR="00FC2837" w:rsidRPr="008E0AB0">
        <w:rPr>
          <w:rFonts w:asciiTheme="minorHAnsi" w:hAnsiTheme="minorHAnsi" w:cstheme="minorHAnsi"/>
          <w:b/>
          <w:bCs/>
          <w:sz w:val="22"/>
          <w:szCs w:val="22"/>
        </w:rPr>
        <w:t>(</w:t>
      </w:r>
      <w:r w:rsidR="003849D8" w:rsidRPr="008E0AB0">
        <w:rPr>
          <w:rFonts w:asciiTheme="minorHAnsi" w:hAnsiTheme="minorHAnsi" w:cstheme="minorHAnsi"/>
          <w:b/>
          <w:bCs/>
          <w:sz w:val="22"/>
          <w:szCs w:val="22"/>
        </w:rPr>
        <w:t xml:space="preserve"> </w:t>
      </w:r>
      <w:r w:rsidR="00073490">
        <w:rPr>
          <w:rFonts w:asciiTheme="minorHAnsi" w:hAnsiTheme="minorHAnsi" w:cstheme="minorHAnsi"/>
          <w:b/>
          <w:bCs/>
          <w:sz w:val="22"/>
          <w:szCs w:val="22"/>
        </w:rPr>
        <w:t>31</w:t>
      </w:r>
      <w:r w:rsidR="00A32B51" w:rsidRPr="008E0AB0">
        <w:rPr>
          <w:rFonts w:asciiTheme="minorHAnsi" w:hAnsiTheme="minorHAnsi" w:cstheme="minorHAnsi"/>
          <w:b/>
          <w:bCs/>
          <w:sz w:val="22"/>
          <w:szCs w:val="22"/>
        </w:rPr>
        <w:t>.</w:t>
      </w:r>
      <w:r w:rsidR="005C6085">
        <w:rPr>
          <w:rFonts w:asciiTheme="minorHAnsi" w:hAnsiTheme="minorHAnsi" w:cstheme="minorHAnsi"/>
          <w:b/>
          <w:bCs/>
          <w:sz w:val="22"/>
          <w:szCs w:val="22"/>
        </w:rPr>
        <w:t>0</w:t>
      </w:r>
      <w:r w:rsidR="00AC39EC" w:rsidRPr="008E0AB0">
        <w:rPr>
          <w:rFonts w:asciiTheme="minorHAnsi" w:hAnsiTheme="minorHAnsi" w:cstheme="minorHAnsi"/>
          <w:b/>
          <w:bCs/>
          <w:sz w:val="22"/>
          <w:szCs w:val="22"/>
        </w:rPr>
        <w:t xml:space="preserve">00 </w:t>
      </w:r>
      <w:r w:rsidR="00FC2837" w:rsidRPr="008E0AB0">
        <w:rPr>
          <w:rFonts w:asciiTheme="minorHAnsi" w:hAnsiTheme="minorHAnsi" w:cstheme="minorHAnsi"/>
          <w:b/>
          <w:bCs/>
          <w:sz w:val="22"/>
          <w:szCs w:val="22"/>
        </w:rPr>
        <w:t>€</w:t>
      </w:r>
      <w:r w:rsidR="00D33F0D" w:rsidRPr="008E0AB0">
        <w:rPr>
          <w:rFonts w:asciiTheme="minorHAnsi" w:hAnsiTheme="minorHAnsi" w:cstheme="minorHAnsi"/>
          <w:b/>
          <w:bCs/>
          <w:sz w:val="22"/>
          <w:szCs w:val="22"/>
        </w:rPr>
        <w:t xml:space="preserve"> </w:t>
      </w:r>
      <w:r w:rsidR="00FC2837" w:rsidRPr="008E0AB0">
        <w:rPr>
          <w:rFonts w:asciiTheme="minorHAnsi" w:hAnsiTheme="minorHAnsi" w:cstheme="minorHAnsi"/>
          <w:b/>
          <w:bCs/>
          <w:sz w:val="22"/>
          <w:szCs w:val="22"/>
        </w:rPr>
        <w:t xml:space="preserve">) </w:t>
      </w:r>
      <w:r w:rsidRPr="008E0AB0">
        <w:rPr>
          <w:rFonts w:asciiTheme="minorHAnsi" w:hAnsiTheme="minorHAnsi" w:cstheme="minorHAnsi"/>
          <w:b/>
          <w:bCs/>
          <w:sz w:val="22"/>
          <w:szCs w:val="22"/>
        </w:rPr>
        <w:t>συμπεριλαμβανομένου</w:t>
      </w:r>
      <w:r w:rsidR="006A6E25" w:rsidRPr="008E0AB0">
        <w:rPr>
          <w:rFonts w:asciiTheme="minorHAnsi" w:hAnsiTheme="minorHAnsi" w:cstheme="minorHAnsi"/>
          <w:b/>
          <w:bCs/>
          <w:sz w:val="22"/>
          <w:szCs w:val="22"/>
        </w:rPr>
        <w:t xml:space="preserve"> </w:t>
      </w:r>
      <w:r w:rsidR="006F2549" w:rsidRPr="008E0AB0">
        <w:rPr>
          <w:rFonts w:asciiTheme="minorHAnsi" w:hAnsiTheme="minorHAnsi" w:cstheme="minorHAnsi"/>
          <w:b/>
          <w:bCs/>
          <w:sz w:val="22"/>
          <w:szCs w:val="22"/>
        </w:rPr>
        <w:t xml:space="preserve">του νόμιμου </w:t>
      </w:r>
      <w:r w:rsidRPr="008E0AB0">
        <w:rPr>
          <w:rFonts w:asciiTheme="minorHAnsi" w:hAnsiTheme="minorHAnsi" w:cstheme="minorHAnsi"/>
          <w:b/>
          <w:bCs/>
          <w:sz w:val="22"/>
          <w:szCs w:val="22"/>
        </w:rPr>
        <w:t>Φ.Π.Α</w:t>
      </w:r>
      <w:r w:rsidR="00AC39EC" w:rsidRPr="008E0AB0">
        <w:rPr>
          <w:rFonts w:asciiTheme="minorHAnsi" w:hAnsiTheme="minorHAnsi" w:cstheme="minorHAnsi"/>
          <w:b/>
          <w:bCs/>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8E0AB0" w14:paraId="5C97B55C" w14:textId="77777777" w:rsidTr="004205D9">
        <w:trPr>
          <w:jc w:val="center"/>
        </w:trPr>
        <w:tc>
          <w:tcPr>
            <w:tcW w:w="2934" w:type="dxa"/>
          </w:tcPr>
          <w:p w14:paraId="1FFC58B1" w14:textId="77777777" w:rsidR="00A63ADE" w:rsidRPr="008E0AB0" w:rsidRDefault="00A63ADE" w:rsidP="008B0C6F">
            <w:pPr>
              <w:spacing w:before="100" w:beforeAutospacing="1" w:after="100" w:afterAutospacing="1"/>
              <w:jc w:val="center"/>
              <w:rPr>
                <w:rFonts w:asciiTheme="minorHAnsi" w:hAnsiTheme="minorHAnsi" w:cstheme="minorHAnsi"/>
                <w:sz w:val="22"/>
                <w:szCs w:val="22"/>
              </w:rPr>
            </w:pPr>
            <w:r w:rsidRPr="008E0AB0">
              <w:rPr>
                <w:rFonts w:asciiTheme="minorHAnsi" w:hAnsiTheme="minorHAnsi" w:cstheme="minorHAnsi"/>
                <w:sz w:val="22"/>
                <w:szCs w:val="22"/>
              </w:rPr>
              <w:t>Κριτήριο αξιολόγησης</w:t>
            </w:r>
          </w:p>
        </w:tc>
        <w:tc>
          <w:tcPr>
            <w:tcW w:w="2976" w:type="dxa"/>
          </w:tcPr>
          <w:p w14:paraId="2EE32F3B" w14:textId="77777777" w:rsidR="00A63ADE" w:rsidRPr="008E0AB0" w:rsidRDefault="00A63ADE" w:rsidP="008B0C6F">
            <w:pPr>
              <w:spacing w:before="100" w:beforeAutospacing="1" w:after="100" w:afterAutospacing="1"/>
              <w:jc w:val="center"/>
              <w:rPr>
                <w:rFonts w:asciiTheme="minorHAnsi" w:hAnsiTheme="minorHAnsi" w:cstheme="minorHAnsi"/>
                <w:sz w:val="22"/>
                <w:szCs w:val="22"/>
              </w:rPr>
            </w:pPr>
            <w:r w:rsidRPr="008E0AB0">
              <w:rPr>
                <w:rFonts w:asciiTheme="minorHAnsi" w:hAnsiTheme="minorHAnsi" w:cstheme="minorHAnsi"/>
                <w:sz w:val="22"/>
                <w:szCs w:val="22"/>
              </w:rPr>
              <w:t>Ημερομηνία δημοσίευσης στο ΔΙΑΥΓΕΙΑ</w:t>
            </w:r>
          </w:p>
        </w:tc>
      </w:tr>
      <w:tr w:rsidR="00A63ADE" w:rsidRPr="008E0AB0" w14:paraId="33DA689E" w14:textId="77777777" w:rsidTr="004205D9">
        <w:trPr>
          <w:trHeight w:val="638"/>
          <w:jc w:val="center"/>
        </w:trPr>
        <w:tc>
          <w:tcPr>
            <w:tcW w:w="2934" w:type="dxa"/>
            <w:vAlign w:val="center"/>
          </w:tcPr>
          <w:p w14:paraId="43157CD6" w14:textId="77777777" w:rsidR="00A63ADE" w:rsidRPr="008E0AB0" w:rsidRDefault="00A63ADE" w:rsidP="008B0C6F">
            <w:pPr>
              <w:spacing w:before="100" w:beforeAutospacing="1" w:after="100" w:afterAutospacing="1"/>
              <w:jc w:val="center"/>
              <w:rPr>
                <w:rFonts w:asciiTheme="minorHAnsi" w:hAnsiTheme="minorHAnsi" w:cstheme="minorHAnsi"/>
                <w:b/>
                <w:sz w:val="22"/>
                <w:szCs w:val="22"/>
              </w:rPr>
            </w:pPr>
            <w:r w:rsidRPr="008E0AB0">
              <w:rPr>
                <w:rFonts w:asciiTheme="minorHAnsi" w:hAnsiTheme="minorHAnsi" w:cstheme="minorHAnsi"/>
                <w:b/>
                <w:sz w:val="22"/>
                <w:szCs w:val="22"/>
              </w:rPr>
              <w:t>Χαμηλότερη Τιμή</w:t>
            </w:r>
          </w:p>
        </w:tc>
        <w:tc>
          <w:tcPr>
            <w:tcW w:w="2976" w:type="dxa"/>
            <w:vAlign w:val="center"/>
          </w:tcPr>
          <w:p w14:paraId="2A630598" w14:textId="082FEA30" w:rsidR="00A63ADE" w:rsidRPr="008E0AB0" w:rsidRDefault="00471068"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 xml:space="preserve">8 </w:t>
            </w:r>
            <w:r w:rsidR="00073490">
              <w:rPr>
                <w:rFonts w:asciiTheme="minorHAnsi" w:hAnsiTheme="minorHAnsi" w:cstheme="minorHAnsi"/>
                <w:sz w:val="22"/>
                <w:szCs w:val="22"/>
              </w:rPr>
              <w:t>Ιουλίου</w:t>
            </w:r>
            <w:r w:rsidR="00572B7E" w:rsidRPr="008E0AB0">
              <w:rPr>
                <w:rFonts w:asciiTheme="minorHAnsi" w:hAnsiTheme="minorHAnsi" w:cstheme="minorHAnsi"/>
                <w:sz w:val="22"/>
                <w:szCs w:val="22"/>
              </w:rPr>
              <w:t xml:space="preserve"> </w:t>
            </w:r>
            <w:r w:rsidR="006F2549" w:rsidRPr="008E0AB0">
              <w:rPr>
                <w:rFonts w:asciiTheme="minorHAnsi" w:hAnsiTheme="minorHAnsi" w:cstheme="minorHAnsi"/>
                <w:sz w:val="22"/>
                <w:szCs w:val="22"/>
              </w:rPr>
              <w:t>202</w:t>
            </w:r>
            <w:r w:rsidR="00824A11" w:rsidRPr="008E0AB0">
              <w:rPr>
                <w:rFonts w:asciiTheme="minorHAnsi" w:hAnsiTheme="minorHAnsi" w:cstheme="minorHAnsi"/>
                <w:sz w:val="22"/>
                <w:szCs w:val="22"/>
              </w:rPr>
              <w:t>1</w:t>
            </w:r>
          </w:p>
        </w:tc>
      </w:tr>
    </w:tbl>
    <w:p w14:paraId="480A0F5D" w14:textId="77777777" w:rsidR="00222B9B" w:rsidRPr="008E0AB0" w:rsidRDefault="00222B9B" w:rsidP="008B0C6F">
      <w:pPr>
        <w:spacing w:before="100" w:beforeAutospacing="1" w:after="100" w:afterAutospacing="1"/>
        <w:jc w:val="center"/>
        <w:rPr>
          <w:rFonts w:asciiTheme="minorHAnsi" w:hAnsiTheme="minorHAnsi" w:cstheme="minorHAnsi"/>
          <w:b/>
          <w:bCs/>
          <w:sz w:val="22"/>
          <w:szCs w:val="22"/>
        </w:rPr>
      </w:pPr>
    </w:p>
    <w:p w14:paraId="36F59C08" w14:textId="24D6305C" w:rsidR="00A63ADE" w:rsidRPr="008E0AB0" w:rsidRDefault="00A63ADE" w:rsidP="008B0C6F">
      <w:pPr>
        <w:spacing w:before="100" w:beforeAutospacing="1" w:after="100" w:afterAutospacing="1"/>
        <w:jc w:val="center"/>
        <w:rPr>
          <w:rFonts w:asciiTheme="minorHAnsi" w:hAnsiTheme="minorHAnsi" w:cstheme="minorHAnsi"/>
          <w:b/>
          <w:bCs/>
          <w:sz w:val="22"/>
          <w:szCs w:val="22"/>
        </w:rPr>
      </w:pPr>
      <w:r w:rsidRPr="008E0AB0">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8E0AB0" w14:paraId="293CAC59" w14:textId="77777777" w:rsidTr="006E5FB5">
        <w:trPr>
          <w:trHeight w:val="1144"/>
          <w:jc w:val="center"/>
        </w:trPr>
        <w:tc>
          <w:tcPr>
            <w:tcW w:w="3397" w:type="dxa"/>
            <w:vAlign w:val="center"/>
          </w:tcPr>
          <w:p w14:paraId="076FADCF" w14:textId="77777777" w:rsidR="00A63ADE" w:rsidRPr="008E0AB0" w:rsidRDefault="00A63ADE" w:rsidP="008B0C6F">
            <w:pPr>
              <w:spacing w:before="100" w:beforeAutospacing="1" w:after="100" w:afterAutospacing="1"/>
              <w:jc w:val="center"/>
              <w:rPr>
                <w:rFonts w:asciiTheme="minorHAnsi" w:hAnsiTheme="minorHAnsi" w:cstheme="minorHAnsi"/>
                <w:b/>
                <w:sz w:val="22"/>
                <w:szCs w:val="22"/>
              </w:rPr>
            </w:pPr>
            <w:r w:rsidRPr="008E0AB0">
              <w:rPr>
                <w:rFonts w:asciiTheme="minorHAnsi" w:hAnsiTheme="minorHAnsi" w:cstheme="minorHAnsi"/>
                <w:b/>
                <w:sz w:val="22"/>
                <w:szCs w:val="22"/>
              </w:rPr>
              <w:t>ΤΡΟΠΟΣ ΥΠΟΒΟΛΗΣ</w:t>
            </w:r>
          </w:p>
          <w:p w14:paraId="626B9BF0" w14:textId="77777777" w:rsidR="00A63ADE" w:rsidRPr="008E0AB0" w:rsidRDefault="00A63ADE" w:rsidP="008B0C6F">
            <w:pPr>
              <w:spacing w:before="100" w:beforeAutospacing="1" w:after="100" w:afterAutospacing="1"/>
              <w:jc w:val="center"/>
              <w:rPr>
                <w:rFonts w:asciiTheme="minorHAnsi" w:hAnsiTheme="minorHAnsi" w:cstheme="minorHAnsi"/>
                <w:sz w:val="22"/>
                <w:szCs w:val="22"/>
              </w:rPr>
            </w:pPr>
            <w:r w:rsidRPr="008E0AB0">
              <w:rPr>
                <w:rFonts w:asciiTheme="minorHAnsi" w:hAnsiTheme="minorHAnsi" w:cstheme="minorHAnsi"/>
                <w:b/>
                <w:sz w:val="22"/>
                <w:szCs w:val="22"/>
              </w:rPr>
              <w:t>ΠΡΟΣΦΟΡΩΝ</w:t>
            </w:r>
          </w:p>
        </w:tc>
        <w:tc>
          <w:tcPr>
            <w:tcW w:w="2699" w:type="dxa"/>
            <w:vAlign w:val="center"/>
          </w:tcPr>
          <w:p w14:paraId="554A39CD" w14:textId="77777777" w:rsidR="00A63ADE" w:rsidRPr="008E0AB0" w:rsidRDefault="00A63ADE" w:rsidP="008B0C6F">
            <w:pPr>
              <w:spacing w:before="100" w:beforeAutospacing="1" w:after="100" w:afterAutospacing="1"/>
              <w:jc w:val="center"/>
              <w:rPr>
                <w:rFonts w:asciiTheme="minorHAnsi" w:hAnsiTheme="minorHAnsi" w:cstheme="minorHAnsi"/>
                <w:b/>
                <w:sz w:val="22"/>
                <w:szCs w:val="22"/>
              </w:rPr>
            </w:pPr>
            <w:r w:rsidRPr="008E0AB0">
              <w:rPr>
                <w:rFonts w:asciiTheme="minorHAnsi" w:hAnsiTheme="minorHAnsi" w:cstheme="minorHAnsi"/>
                <w:b/>
                <w:sz w:val="22"/>
                <w:szCs w:val="22"/>
              </w:rPr>
              <w:t>ΤΕΛΙΚΗ ΗΜΕΡΟΜΗΝΙΑ</w:t>
            </w:r>
          </w:p>
          <w:p w14:paraId="1B9851BB" w14:textId="77777777" w:rsidR="00A63ADE" w:rsidRPr="008E0AB0" w:rsidRDefault="00A63ADE" w:rsidP="008B0C6F">
            <w:pPr>
              <w:spacing w:before="100" w:beforeAutospacing="1" w:after="100" w:afterAutospacing="1"/>
              <w:jc w:val="center"/>
              <w:rPr>
                <w:rFonts w:asciiTheme="minorHAnsi" w:hAnsiTheme="minorHAnsi" w:cstheme="minorHAnsi"/>
                <w:b/>
                <w:sz w:val="22"/>
                <w:szCs w:val="22"/>
              </w:rPr>
            </w:pPr>
            <w:r w:rsidRPr="008E0AB0">
              <w:rPr>
                <w:rFonts w:asciiTheme="minorHAnsi" w:hAnsiTheme="minorHAnsi" w:cstheme="minorHAnsi"/>
                <w:b/>
                <w:sz w:val="22"/>
                <w:szCs w:val="22"/>
              </w:rPr>
              <w:t>ΥΠΟΒΟΛΗΣ ΠΡΟΣΦΟΡΩΝ</w:t>
            </w:r>
          </w:p>
        </w:tc>
        <w:tc>
          <w:tcPr>
            <w:tcW w:w="1417" w:type="dxa"/>
            <w:vAlign w:val="center"/>
          </w:tcPr>
          <w:p w14:paraId="3D8427C2" w14:textId="77777777" w:rsidR="00A63ADE" w:rsidRPr="008E0AB0" w:rsidRDefault="00A63ADE" w:rsidP="008B0C6F">
            <w:pPr>
              <w:spacing w:before="100" w:beforeAutospacing="1" w:after="100" w:afterAutospacing="1"/>
              <w:jc w:val="center"/>
              <w:rPr>
                <w:rFonts w:asciiTheme="minorHAnsi" w:hAnsiTheme="minorHAnsi" w:cstheme="minorHAnsi"/>
                <w:b/>
                <w:sz w:val="22"/>
                <w:szCs w:val="22"/>
              </w:rPr>
            </w:pPr>
            <w:r w:rsidRPr="008E0AB0">
              <w:rPr>
                <w:rFonts w:asciiTheme="minorHAnsi" w:hAnsiTheme="minorHAnsi" w:cstheme="minorHAnsi"/>
                <w:b/>
                <w:sz w:val="22"/>
                <w:szCs w:val="22"/>
              </w:rPr>
              <w:t>ΗΜΕΡΑ</w:t>
            </w:r>
          </w:p>
        </w:tc>
        <w:tc>
          <w:tcPr>
            <w:tcW w:w="1418" w:type="dxa"/>
            <w:vAlign w:val="center"/>
          </w:tcPr>
          <w:p w14:paraId="11F6197E" w14:textId="77777777" w:rsidR="00A63ADE" w:rsidRPr="008E0AB0" w:rsidRDefault="00A63ADE" w:rsidP="008B0C6F">
            <w:pPr>
              <w:spacing w:before="100" w:beforeAutospacing="1" w:after="100" w:afterAutospacing="1"/>
              <w:jc w:val="center"/>
              <w:rPr>
                <w:rFonts w:asciiTheme="minorHAnsi" w:hAnsiTheme="minorHAnsi" w:cstheme="minorHAnsi"/>
                <w:b/>
                <w:sz w:val="22"/>
                <w:szCs w:val="22"/>
              </w:rPr>
            </w:pPr>
            <w:r w:rsidRPr="008E0AB0">
              <w:rPr>
                <w:rFonts w:asciiTheme="minorHAnsi" w:hAnsiTheme="minorHAnsi" w:cstheme="minorHAnsi"/>
                <w:b/>
                <w:sz w:val="22"/>
                <w:szCs w:val="22"/>
              </w:rPr>
              <w:t>ΩΡΑ</w:t>
            </w:r>
          </w:p>
        </w:tc>
      </w:tr>
      <w:tr w:rsidR="00A63ADE" w:rsidRPr="008E0AB0" w14:paraId="7A3BE3A2" w14:textId="77777777" w:rsidTr="006E5FB5">
        <w:trPr>
          <w:cantSplit/>
          <w:trHeight w:val="1118"/>
          <w:jc w:val="center"/>
        </w:trPr>
        <w:tc>
          <w:tcPr>
            <w:tcW w:w="3397" w:type="dxa"/>
            <w:vAlign w:val="center"/>
          </w:tcPr>
          <w:p w14:paraId="17ACA74E" w14:textId="4AED1D3A" w:rsidR="00A63ADE" w:rsidRPr="008E0AB0" w:rsidRDefault="00A63ADE" w:rsidP="005772BE">
            <w:pPr>
              <w:spacing w:before="100" w:beforeAutospacing="1" w:after="100" w:afterAutospacing="1"/>
              <w:jc w:val="center"/>
              <w:rPr>
                <w:rFonts w:asciiTheme="minorHAnsi" w:hAnsiTheme="minorHAnsi" w:cstheme="minorHAnsi"/>
                <w:b/>
                <w:sz w:val="22"/>
                <w:szCs w:val="22"/>
              </w:rPr>
            </w:pPr>
            <w:r w:rsidRPr="008E0AB0">
              <w:rPr>
                <w:rFonts w:asciiTheme="minorHAnsi" w:hAnsiTheme="minorHAnsi" w:cstheme="minorHAnsi"/>
                <w:sz w:val="22"/>
                <w:szCs w:val="22"/>
              </w:rPr>
              <w:t>Ανοιχτές προσφορές στο</w:t>
            </w:r>
            <w:r w:rsidR="008E24EE" w:rsidRPr="008E0AB0">
              <w:rPr>
                <w:rFonts w:asciiTheme="minorHAnsi" w:hAnsiTheme="minorHAnsi" w:cstheme="minorHAnsi"/>
                <w:sz w:val="22"/>
                <w:szCs w:val="22"/>
              </w:rPr>
              <w:t xml:space="preserve"> </w:t>
            </w:r>
            <w:r w:rsidRPr="008E0AB0">
              <w:rPr>
                <w:rFonts w:asciiTheme="minorHAnsi" w:hAnsiTheme="minorHAnsi" w:cstheme="minorHAnsi"/>
                <w:sz w:val="22"/>
                <w:szCs w:val="22"/>
                <w:lang w:val="en-US"/>
              </w:rPr>
              <w:t>mail</w:t>
            </w:r>
            <w:r w:rsidRPr="008E0AB0">
              <w:rPr>
                <w:rFonts w:asciiTheme="minorHAnsi" w:hAnsiTheme="minorHAnsi" w:cstheme="minorHAnsi"/>
                <w:sz w:val="22"/>
                <w:szCs w:val="22"/>
              </w:rPr>
              <w:t>:</w:t>
            </w:r>
            <w:r w:rsidR="003D5593" w:rsidRPr="008E0AB0">
              <w:rPr>
                <w:rFonts w:asciiTheme="minorHAnsi" w:hAnsiTheme="minorHAnsi" w:cstheme="minorHAnsi"/>
                <w:sz w:val="22"/>
                <w:szCs w:val="22"/>
              </w:rPr>
              <w:t xml:space="preserve"> </w:t>
            </w:r>
            <w:bookmarkStart w:id="0" w:name="_Hlk20210149"/>
            <w:r w:rsidR="00824A11" w:rsidRPr="008E0AB0">
              <w:rPr>
                <w:rFonts w:asciiTheme="minorHAnsi" w:hAnsiTheme="minorHAnsi" w:cstheme="minorHAnsi"/>
                <w:sz w:val="22"/>
                <w:szCs w:val="22"/>
                <w:lang w:val="en-US"/>
              </w:rPr>
              <w:fldChar w:fldCharType="begin"/>
            </w:r>
            <w:r w:rsidR="00824A11" w:rsidRPr="008E0AB0">
              <w:rPr>
                <w:rFonts w:asciiTheme="minorHAnsi" w:hAnsiTheme="minorHAnsi" w:cstheme="minorHAnsi"/>
                <w:sz w:val="22"/>
                <w:szCs w:val="22"/>
              </w:rPr>
              <w:instrText xml:space="preserve"> </w:instrText>
            </w:r>
            <w:r w:rsidR="00824A11" w:rsidRPr="008E0AB0">
              <w:rPr>
                <w:rFonts w:asciiTheme="minorHAnsi" w:hAnsiTheme="minorHAnsi" w:cstheme="minorHAnsi"/>
                <w:sz w:val="22"/>
                <w:szCs w:val="22"/>
                <w:lang w:val="en-US"/>
              </w:rPr>
              <w:instrText>HYPERLINK</w:instrText>
            </w:r>
            <w:r w:rsidR="00824A11" w:rsidRPr="008E0AB0">
              <w:rPr>
                <w:rFonts w:asciiTheme="minorHAnsi" w:hAnsiTheme="minorHAnsi" w:cstheme="minorHAnsi"/>
                <w:sz w:val="22"/>
                <w:szCs w:val="22"/>
              </w:rPr>
              <w:instrText xml:space="preserve"> "</w:instrText>
            </w:r>
            <w:r w:rsidR="00824A11" w:rsidRPr="008E0AB0">
              <w:rPr>
                <w:rFonts w:asciiTheme="minorHAnsi" w:hAnsiTheme="minorHAnsi" w:cstheme="minorHAnsi"/>
                <w:sz w:val="22"/>
                <w:szCs w:val="22"/>
                <w:lang w:val="en-US"/>
              </w:rPr>
              <w:instrText>mailto</w:instrText>
            </w:r>
            <w:r w:rsidR="00824A11" w:rsidRPr="008E0AB0">
              <w:rPr>
                <w:rFonts w:asciiTheme="minorHAnsi" w:hAnsiTheme="minorHAnsi" w:cstheme="minorHAnsi"/>
                <w:sz w:val="22"/>
                <w:szCs w:val="22"/>
              </w:rPr>
              <w:instrText>:</w:instrText>
            </w:r>
            <w:r w:rsidR="00824A11" w:rsidRPr="008E0AB0">
              <w:rPr>
                <w:rFonts w:asciiTheme="minorHAnsi" w:hAnsiTheme="minorHAnsi" w:cstheme="minorHAnsi"/>
                <w:sz w:val="22"/>
                <w:szCs w:val="22"/>
                <w:lang w:val="en-US"/>
              </w:rPr>
              <w:instrText>supplies</w:instrText>
            </w:r>
            <w:r w:rsidR="00824A11" w:rsidRPr="008E0AB0">
              <w:rPr>
                <w:rFonts w:asciiTheme="minorHAnsi" w:hAnsiTheme="minorHAnsi" w:cstheme="minorHAnsi"/>
                <w:sz w:val="22"/>
                <w:szCs w:val="22"/>
              </w:rPr>
              <w:instrText>@</w:instrText>
            </w:r>
            <w:r w:rsidR="00824A11" w:rsidRPr="008E0AB0">
              <w:rPr>
                <w:rFonts w:asciiTheme="minorHAnsi" w:hAnsiTheme="minorHAnsi" w:cstheme="minorHAnsi"/>
                <w:sz w:val="22"/>
                <w:szCs w:val="22"/>
                <w:lang w:val="en-US"/>
              </w:rPr>
              <w:instrText>santorini</w:instrText>
            </w:r>
            <w:r w:rsidR="00824A11" w:rsidRPr="008E0AB0">
              <w:rPr>
                <w:rFonts w:asciiTheme="minorHAnsi" w:hAnsiTheme="minorHAnsi" w:cstheme="minorHAnsi"/>
                <w:sz w:val="22"/>
                <w:szCs w:val="22"/>
              </w:rPr>
              <w:instrText>-</w:instrText>
            </w:r>
            <w:r w:rsidR="00824A11" w:rsidRPr="008E0AB0">
              <w:rPr>
                <w:rFonts w:asciiTheme="minorHAnsi" w:hAnsiTheme="minorHAnsi" w:cstheme="minorHAnsi"/>
                <w:sz w:val="22"/>
                <w:szCs w:val="22"/>
                <w:lang w:val="en-US"/>
              </w:rPr>
              <w:instrText>hospital</w:instrText>
            </w:r>
            <w:r w:rsidR="00824A11" w:rsidRPr="008E0AB0">
              <w:rPr>
                <w:rFonts w:asciiTheme="minorHAnsi" w:hAnsiTheme="minorHAnsi" w:cstheme="minorHAnsi"/>
                <w:sz w:val="22"/>
                <w:szCs w:val="22"/>
              </w:rPr>
              <w:instrText>.</w:instrText>
            </w:r>
            <w:r w:rsidR="00824A11" w:rsidRPr="008E0AB0">
              <w:rPr>
                <w:rFonts w:asciiTheme="minorHAnsi" w:hAnsiTheme="minorHAnsi" w:cstheme="minorHAnsi"/>
                <w:sz w:val="22"/>
                <w:szCs w:val="22"/>
                <w:lang w:val="en-US"/>
              </w:rPr>
              <w:instrText>gr</w:instrText>
            </w:r>
            <w:r w:rsidR="00824A11" w:rsidRPr="008E0AB0">
              <w:rPr>
                <w:rFonts w:asciiTheme="minorHAnsi" w:hAnsiTheme="minorHAnsi" w:cstheme="minorHAnsi"/>
                <w:sz w:val="22"/>
                <w:szCs w:val="22"/>
              </w:rPr>
              <w:instrText xml:space="preserve">" </w:instrText>
            </w:r>
            <w:r w:rsidR="00824A11" w:rsidRPr="008E0AB0">
              <w:rPr>
                <w:rFonts w:asciiTheme="minorHAnsi" w:hAnsiTheme="minorHAnsi" w:cstheme="minorHAnsi"/>
                <w:sz w:val="22"/>
                <w:szCs w:val="22"/>
                <w:lang w:val="en-US"/>
              </w:rPr>
              <w:fldChar w:fldCharType="separate"/>
            </w:r>
            <w:r w:rsidR="00824A11" w:rsidRPr="008E0AB0">
              <w:rPr>
                <w:rStyle w:val="-"/>
                <w:rFonts w:asciiTheme="minorHAnsi" w:hAnsiTheme="minorHAnsi" w:cstheme="minorHAnsi"/>
                <w:sz w:val="22"/>
                <w:szCs w:val="22"/>
                <w:lang w:val="en-US"/>
              </w:rPr>
              <w:t>supplies</w:t>
            </w:r>
            <w:r w:rsidR="00824A11" w:rsidRPr="008E0AB0">
              <w:rPr>
                <w:rStyle w:val="-"/>
                <w:rFonts w:asciiTheme="minorHAnsi" w:hAnsiTheme="minorHAnsi" w:cstheme="minorHAnsi"/>
                <w:sz w:val="22"/>
                <w:szCs w:val="22"/>
              </w:rPr>
              <w:t>@</w:t>
            </w:r>
            <w:bookmarkEnd w:id="0"/>
            <w:r w:rsidR="00824A11" w:rsidRPr="008E0AB0">
              <w:rPr>
                <w:rStyle w:val="-"/>
                <w:rFonts w:asciiTheme="minorHAnsi" w:hAnsiTheme="minorHAnsi" w:cstheme="minorHAnsi"/>
                <w:sz w:val="22"/>
                <w:szCs w:val="22"/>
                <w:lang w:val="en-US"/>
              </w:rPr>
              <w:t>santorini</w:t>
            </w:r>
            <w:r w:rsidR="00824A11" w:rsidRPr="008E0AB0">
              <w:rPr>
                <w:rStyle w:val="-"/>
                <w:rFonts w:asciiTheme="minorHAnsi" w:hAnsiTheme="minorHAnsi" w:cstheme="minorHAnsi"/>
                <w:sz w:val="22"/>
                <w:szCs w:val="22"/>
              </w:rPr>
              <w:t>-</w:t>
            </w:r>
            <w:r w:rsidR="00824A11" w:rsidRPr="008E0AB0">
              <w:rPr>
                <w:rStyle w:val="-"/>
                <w:rFonts w:asciiTheme="minorHAnsi" w:hAnsiTheme="minorHAnsi" w:cstheme="minorHAnsi"/>
                <w:sz w:val="22"/>
                <w:szCs w:val="22"/>
                <w:lang w:val="en-US"/>
              </w:rPr>
              <w:t>hospital</w:t>
            </w:r>
            <w:r w:rsidR="00824A11" w:rsidRPr="008E0AB0">
              <w:rPr>
                <w:rStyle w:val="-"/>
                <w:rFonts w:asciiTheme="minorHAnsi" w:hAnsiTheme="minorHAnsi" w:cstheme="minorHAnsi"/>
                <w:sz w:val="22"/>
                <w:szCs w:val="22"/>
              </w:rPr>
              <w:t>.</w:t>
            </w:r>
            <w:r w:rsidR="00824A11" w:rsidRPr="008E0AB0">
              <w:rPr>
                <w:rStyle w:val="-"/>
                <w:rFonts w:asciiTheme="minorHAnsi" w:hAnsiTheme="minorHAnsi" w:cstheme="minorHAnsi"/>
                <w:sz w:val="22"/>
                <w:szCs w:val="22"/>
                <w:lang w:val="en-US"/>
              </w:rPr>
              <w:t>gr</w:t>
            </w:r>
            <w:r w:rsidR="00824A11" w:rsidRPr="008E0AB0">
              <w:rPr>
                <w:rFonts w:asciiTheme="minorHAnsi" w:hAnsiTheme="minorHAnsi" w:cstheme="minorHAnsi"/>
                <w:sz w:val="22"/>
                <w:szCs w:val="22"/>
                <w:lang w:val="en-US"/>
              </w:rPr>
              <w:fldChar w:fldCharType="end"/>
            </w:r>
            <w:r w:rsidR="00824A11" w:rsidRPr="008E0AB0">
              <w:rPr>
                <w:rFonts w:asciiTheme="minorHAnsi" w:hAnsiTheme="minorHAnsi" w:cstheme="minorHAnsi"/>
                <w:sz w:val="22"/>
                <w:szCs w:val="22"/>
              </w:rPr>
              <w:t xml:space="preserve"> </w:t>
            </w:r>
            <w:r w:rsidR="00671AF8" w:rsidRPr="008E0AB0">
              <w:rPr>
                <w:rFonts w:asciiTheme="minorHAnsi" w:hAnsiTheme="minorHAnsi" w:cstheme="minorHAnsi"/>
                <w:sz w:val="22"/>
                <w:szCs w:val="22"/>
              </w:rPr>
              <w:t xml:space="preserve"> </w:t>
            </w:r>
            <w:r w:rsidR="00F04FF1" w:rsidRPr="008E0AB0">
              <w:rPr>
                <w:rFonts w:asciiTheme="minorHAnsi" w:hAnsiTheme="minorHAnsi" w:cstheme="minorHAnsi"/>
                <w:sz w:val="22"/>
                <w:szCs w:val="22"/>
              </w:rPr>
              <w:t>και σ</w:t>
            </w:r>
            <w:r w:rsidRPr="008E0AB0">
              <w:rPr>
                <w:rFonts w:asciiTheme="minorHAnsi" w:hAnsiTheme="minorHAnsi" w:cstheme="minorHAnsi"/>
                <w:sz w:val="22"/>
                <w:szCs w:val="22"/>
              </w:rPr>
              <w:t xml:space="preserve">το </w:t>
            </w:r>
            <w:r w:rsidRPr="008E0AB0">
              <w:rPr>
                <w:rFonts w:asciiTheme="minorHAnsi" w:hAnsiTheme="minorHAnsi" w:cstheme="minorHAnsi"/>
                <w:sz w:val="22"/>
                <w:szCs w:val="22"/>
                <w:lang w:val="en-US"/>
              </w:rPr>
              <w:t>fax</w:t>
            </w:r>
            <w:r w:rsidRPr="008E0AB0">
              <w:rPr>
                <w:rFonts w:asciiTheme="minorHAnsi" w:hAnsiTheme="minorHAnsi" w:cstheme="minorHAnsi"/>
                <w:sz w:val="22"/>
                <w:szCs w:val="22"/>
              </w:rPr>
              <w:t>: 2286035</w:t>
            </w:r>
            <w:r w:rsidR="00D747F7" w:rsidRPr="008E0AB0">
              <w:rPr>
                <w:rFonts w:asciiTheme="minorHAnsi" w:hAnsiTheme="minorHAnsi" w:cstheme="minorHAnsi"/>
                <w:sz w:val="22"/>
                <w:szCs w:val="22"/>
              </w:rPr>
              <w:t>459</w:t>
            </w:r>
          </w:p>
        </w:tc>
        <w:tc>
          <w:tcPr>
            <w:tcW w:w="2699" w:type="dxa"/>
            <w:vAlign w:val="center"/>
          </w:tcPr>
          <w:p w14:paraId="559B0E10" w14:textId="23199AB5" w:rsidR="00A63ADE" w:rsidRPr="008E0AB0" w:rsidRDefault="00FF2432" w:rsidP="006F2549">
            <w:pPr>
              <w:spacing w:before="100" w:beforeAutospacing="1" w:after="100" w:afterAutospacing="1"/>
              <w:jc w:val="center"/>
              <w:rPr>
                <w:rFonts w:asciiTheme="minorHAnsi" w:hAnsiTheme="minorHAnsi" w:cstheme="minorHAnsi"/>
                <w:color w:val="FF0000"/>
                <w:sz w:val="22"/>
                <w:szCs w:val="22"/>
              </w:rPr>
            </w:pPr>
            <w:r>
              <w:rPr>
                <w:rFonts w:asciiTheme="minorHAnsi" w:hAnsiTheme="minorHAnsi" w:cstheme="minorHAnsi"/>
                <w:sz w:val="22"/>
                <w:szCs w:val="22"/>
              </w:rPr>
              <w:t xml:space="preserve">12 </w:t>
            </w:r>
            <w:r w:rsidR="00073490">
              <w:rPr>
                <w:rFonts w:asciiTheme="minorHAnsi" w:hAnsiTheme="minorHAnsi" w:cstheme="minorHAnsi"/>
                <w:sz w:val="22"/>
                <w:szCs w:val="22"/>
              </w:rPr>
              <w:t>Ιουλίου</w:t>
            </w:r>
            <w:r w:rsidR="00FF4B6E" w:rsidRPr="008E0AB0">
              <w:rPr>
                <w:rFonts w:asciiTheme="minorHAnsi" w:hAnsiTheme="minorHAnsi" w:cstheme="minorHAnsi"/>
                <w:sz w:val="22"/>
                <w:szCs w:val="22"/>
              </w:rPr>
              <w:t xml:space="preserve"> </w:t>
            </w:r>
            <w:r w:rsidR="006F2549" w:rsidRPr="008E0AB0">
              <w:rPr>
                <w:rFonts w:asciiTheme="minorHAnsi" w:hAnsiTheme="minorHAnsi" w:cstheme="minorHAnsi"/>
                <w:sz w:val="22"/>
                <w:szCs w:val="22"/>
              </w:rPr>
              <w:t>202</w:t>
            </w:r>
            <w:r w:rsidR="006002F1" w:rsidRPr="008E0AB0">
              <w:rPr>
                <w:rFonts w:asciiTheme="minorHAnsi" w:hAnsiTheme="minorHAnsi" w:cstheme="minorHAnsi"/>
                <w:sz w:val="22"/>
                <w:szCs w:val="22"/>
              </w:rPr>
              <w:t>1</w:t>
            </w:r>
          </w:p>
        </w:tc>
        <w:tc>
          <w:tcPr>
            <w:tcW w:w="1417" w:type="dxa"/>
            <w:vAlign w:val="center"/>
          </w:tcPr>
          <w:p w14:paraId="38775487" w14:textId="65CEB48F" w:rsidR="00A63ADE" w:rsidRPr="008E0AB0" w:rsidRDefault="00FF2432"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Δευτέρα</w:t>
            </w:r>
          </w:p>
        </w:tc>
        <w:tc>
          <w:tcPr>
            <w:tcW w:w="1418" w:type="dxa"/>
            <w:vAlign w:val="center"/>
          </w:tcPr>
          <w:p w14:paraId="54F29B47" w14:textId="77777777" w:rsidR="00A63ADE" w:rsidRPr="008E0AB0" w:rsidRDefault="00A63ADE" w:rsidP="008B0C6F">
            <w:pPr>
              <w:spacing w:before="100" w:beforeAutospacing="1" w:after="100" w:afterAutospacing="1"/>
              <w:jc w:val="center"/>
              <w:rPr>
                <w:rFonts w:asciiTheme="minorHAnsi" w:hAnsiTheme="minorHAnsi" w:cstheme="minorHAnsi"/>
                <w:sz w:val="22"/>
                <w:szCs w:val="22"/>
              </w:rPr>
            </w:pPr>
            <w:r w:rsidRPr="008E0AB0">
              <w:rPr>
                <w:rFonts w:asciiTheme="minorHAnsi" w:hAnsiTheme="minorHAnsi" w:cstheme="minorHAnsi"/>
                <w:sz w:val="22"/>
                <w:szCs w:val="22"/>
              </w:rPr>
              <w:t>13:00 μ.μ.</w:t>
            </w:r>
          </w:p>
        </w:tc>
      </w:tr>
    </w:tbl>
    <w:p w14:paraId="08AFDC16" w14:textId="25955582" w:rsidR="000D1F68" w:rsidRPr="008E0AB0" w:rsidRDefault="000D1F68" w:rsidP="00073490">
      <w:pPr>
        <w:pStyle w:val="20"/>
        <w:spacing w:before="100" w:beforeAutospacing="1" w:after="0" w:line="240" w:lineRule="auto"/>
        <w:jc w:val="center"/>
        <w:rPr>
          <w:rFonts w:asciiTheme="minorHAnsi" w:hAnsiTheme="minorHAnsi" w:cstheme="minorHAnsi"/>
          <w:b/>
          <w:bCs/>
          <w:sz w:val="22"/>
          <w:szCs w:val="22"/>
        </w:rPr>
      </w:pPr>
      <w:r w:rsidRPr="008E0AB0">
        <w:rPr>
          <w:rFonts w:asciiTheme="minorHAnsi" w:hAnsiTheme="minorHAnsi" w:cstheme="minorHAnsi"/>
          <w:b/>
          <w:bCs/>
          <w:sz w:val="22"/>
          <w:szCs w:val="22"/>
        </w:rPr>
        <w:t>ΠΕΡΙΓΡΑΦΗ ΕΡΓΟΥ</w:t>
      </w:r>
    </w:p>
    <w:p w14:paraId="4633C9D6" w14:textId="78B58E61" w:rsidR="00201DD2" w:rsidRDefault="000D1F68" w:rsidP="004440EF">
      <w:pPr>
        <w:tabs>
          <w:tab w:val="left" w:pos="720"/>
          <w:tab w:val="center" w:pos="4153"/>
          <w:tab w:val="right" w:pos="8306"/>
        </w:tabs>
        <w:spacing w:line="320" w:lineRule="exact"/>
        <w:jc w:val="both"/>
        <w:rPr>
          <w:rFonts w:asciiTheme="minorHAnsi" w:hAnsiTheme="minorHAnsi" w:cstheme="minorHAnsi"/>
          <w:sz w:val="22"/>
          <w:szCs w:val="22"/>
        </w:rPr>
      </w:pPr>
      <w:r w:rsidRPr="008E0AB0">
        <w:rPr>
          <w:rFonts w:asciiTheme="minorHAnsi" w:hAnsiTheme="minorHAnsi" w:cstheme="minorHAnsi"/>
          <w:sz w:val="22"/>
          <w:szCs w:val="22"/>
        </w:rPr>
        <w:t xml:space="preserve">Αντικείμενο της πρόσκλησης είναι η συλλογή προσφορών για την </w:t>
      </w:r>
      <w:r w:rsidR="009C1EDF" w:rsidRPr="008E0AB0">
        <w:rPr>
          <w:rFonts w:asciiTheme="minorHAnsi" w:hAnsiTheme="minorHAnsi" w:cstheme="minorHAnsi"/>
          <w:sz w:val="22"/>
          <w:szCs w:val="22"/>
        </w:rPr>
        <w:t xml:space="preserve">προμήθεια </w:t>
      </w:r>
      <w:r w:rsidR="00D41680">
        <w:rPr>
          <w:rFonts w:asciiTheme="minorHAnsi" w:hAnsiTheme="minorHAnsi" w:cstheme="minorHAnsi"/>
          <w:sz w:val="22"/>
          <w:szCs w:val="22"/>
        </w:rPr>
        <w:t xml:space="preserve">αντιδραστηρίων </w:t>
      </w:r>
      <w:r w:rsidR="000D571A">
        <w:rPr>
          <w:rFonts w:asciiTheme="minorHAnsi" w:hAnsiTheme="minorHAnsi" w:cstheme="minorHAnsi"/>
          <w:sz w:val="22"/>
          <w:szCs w:val="22"/>
        </w:rPr>
        <w:t>βιοχημικού αναλυτή</w:t>
      </w:r>
      <w:r w:rsidR="00D41680" w:rsidRPr="00D41680">
        <w:rPr>
          <w:rFonts w:asciiTheme="minorHAnsi" w:hAnsiTheme="minorHAnsi" w:cstheme="minorHAnsi"/>
          <w:sz w:val="22"/>
          <w:szCs w:val="22"/>
        </w:rPr>
        <w:t xml:space="preserve"> </w:t>
      </w:r>
      <w:r w:rsidR="00D41680">
        <w:rPr>
          <w:rFonts w:asciiTheme="minorHAnsi" w:hAnsiTheme="minorHAnsi" w:cstheme="minorHAnsi"/>
          <w:sz w:val="22"/>
          <w:szCs w:val="22"/>
        </w:rPr>
        <w:t xml:space="preserve">με συνοδό εξοπλισμό </w:t>
      </w:r>
      <w:r w:rsidR="004F5FBB">
        <w:rPr>
          <w:rFonts w:asciiTheme="minorHAnsi" w:hAnsiTheme="minorHAnsi" w:cstheme="minorHAnsi"/>
          <w:sz w:val="22"/>
          <w:szCs w:val="22"/>
        </w:rPr>
        <w:t>που θα καλύψουν τις ανάγκες</w:t>
      </w:r>
      <w:r w:rsidR="004440EF" w:rsidRPr="008E0AB0">
        <w:rPr>
          <w:rFonts w:asciiTheme="minorHAnsi" w:hAnsiTheme="minorHAnsi" w:cstheme="minorHAnsi"/>
          <w:sz w:val="22"/>
          <w:szCs w:val="22"/>
        </w:rPr>
        <w:t xml:space="preserve"> του</w:t>
      </w:r>
      <w:r w:rsidR="005C7904" w:rsidRPr="008E0AB0">
        <w:rPr>
          <w:rFonts w:asciiTheme="minorHAnsi" w:hAnsiTheme="minorHAnsi" w:cstheme="minorHAnsi"/>
          <w:sz w:val="22"/>
          <w:szCs w:val="22"/>
        </w:rPr>
        <w:t xml:space="preserve"> Γ.Ν. Θήρας </w:t>
      </w:r>
      <w:r w:rsidR="00073490">
        <w:rPr>
          <w:rFonts w:asciiTheme="minorHAnsi" w:hAnsiTheme="minorHAnsi" w:cstheme="minorHAnsi"/>
          <w:sz w:val="22"/>
          <w:szCs w:val="22"/>
        </w:rPr>
        <w:t>έως 31.12.21</w:t>
      </w:r>
      <w:r w:rsidR="004F5FBB">
        <w:rPr>
          <w:rFonts w:asciiTheme="minorHAnsi" w:hAnsiTheme="minorHAnsi" w:cstheme="minorHAnsi"/>
          <w:sz w:val="22"/>
          <w:szCs w:val="22"/>
        </w:rPr>
        <w:t xml:space="preserve">. Τα αιτούμενα αντιδραστήρια </w:t>
      </w:r>
      <w:r w:rsidR="000D571A">
        <w:rPr>
          <w:rFonts w:asciiTheme="minorHAnsi" w:hAnsiTheme="minorHAnsi" w:cstheme="minorHAnsi"/>
          <w:sz w:val="22"/>
          <w:szCs w:val="22"/>
        </w:rPr>
        <w:t>θα είναι τα απαραίτητα για τη διενέργεια των παρακάτω εξετάσεων και θα πρέπει να πληρούνται οι αναφερόμενες τεχνικές προδιαγραφές τόσο για τα αντιδραστήρια όσο και για το συνοδό εξοπλισμό.</w:t>
      </w:r>
    </w:p>
    <w:tbl>
      <w:tblPr>
        <w:tblW w:w="7400" w:type="dxa"/>
        <w:jc w:val="center"/>
        <w:tblLook w:val="04A0" w:firstRow="1" w:lastRow="0" w:firstColumn="1" w:lastColumn="0" w:noHBand="0" w:noVBand="1"/>
      </w:tblPr>
      <w:tblGrid>
        <w:gridCol w:w="6329"/>
        <w:gridCol w:w="1071"/>
      </w:tblGrid>
      <w:tr w:rsidR="001960E2" w:rsidRPr="001960E2" w14:paraId="5B0ADF4C" w14:textId="77777777" w:rsidTr="001960E2">
        <w:trPr>
          <w:trHeight w:val="384"/>
          <w:jc w:val="center"/>
        </w:trPr>
        <w:tc>
          <w:tcPr>
            <w:tcW w:w="64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859C89C" w14:textId="77777777" w:rsidR="001960E2" w:rsidRPr="001960E2" w:rsidRDefault="001960E2" w:rsidP="001960E2">
            <w:pPr>
              <w:jc w:val="center"/>
              <w:rPr>
                <w:rFonts w:ascii="Arial" w:hAnsi="Arial" w:cs="Arial"/>
                <w:b/>
                <w:bCs/>
                <w:color w:val="000000"/>
                <w:sz w:val="14"/>
                <w:szCs w:val="14"/>
              </w:rPr>
            </w:pPr>
            <w:bookmarkStart w:id="1" w:name="_Toc454543770"/>
            <w:r w:rsidRPr="001960E2">
              <w:rPr>
                <w:rFonts w:ascii="Arial" w:hAnsi="Arial" w:cs="Arial"/>
                <w:b/>
                <w:bCs/>
                <w:color w:val="000000"/>
                <w:sz w:val="14"/>
                <w:szCs w:val="14"/>
              </w:rPr>
              <w:t>ΕΞΕΤΑΣΗ</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2771FD30" w14:textId="77777777" w:rsidR="001960E2" w:rsidRPr="001960E2" w:rsidRDefault="001960E2" w:rsidP="001960E2">
            <w:pPr>
              <w:jc w:val="center"/>
              <w:rPr>
                <w:rFonts w:ascii="Arial" w:hAnsi="Arial" w:cs="Arial"/>
                <w:b/>
                <w:bCs/>
                <w:color w:val="000000"/>
                <w:sz w:val="14"/>
                <w:szCs w:val="14"/>
              </w:rPr>
            </w:pPr>
            <w:r w:rsidRPr="001960E2">
              <w:rPr>
                <w:rFonts w:ascii="Arial" w:hAnsi="Arial" w:cs="Arial"/>
                <w:b/>
                <w:bCs/>
                <w:color w:val="000000"/>
                <w:sz w:val="14"/>
                <w:szCs w:val="14"/>
              </w:rPr>
              <w:t>ΑΡΙΘΜΟΣ ΕΞΕΤΑΣΕΩΝ</w:t>
            </w:r>
          </w:p>
        </w:tc>
      </w:tr>
      <w:tr w:rsidR="001960E2" w:rsidRPr="001960E2" w14:paraId="3B48C036" w14:textId="77777777" w:rsidTr="001960E2">
        <w:trPr>
          <w:trHeight w:val="288"/>
          <w:jc w:val="center"/>
        </w:trPr>
        <w:tc>
          <w:tcPr>
            <w:tcW w:w="6440" w:type="dxa"/>
            <w:tcBorders>
              <w:top w:val="nil"/>
              <w:left w:val="single" w:sz="4" w:space="0" w:color="auto"/>
              <w:bottom w:val="single" w:sz="4" w:space="0" w:color="auto"/>
              <w:right w:val="single" w:sz="4" w:space="0" w:color="auto"/>
            </w:tcBorders>
            <w:shd w:val="clear" w:color="auto" w:fill="auto"/>
            <w:vAlign w:val="center"/>
            <w:hideMark/>
          </w:tcPr>
          <w:p w14:paraId="4B253DAD" w14:textId="77777777" w:rsidR="001960E2" w:rsidRPr="001960E2" w:rsidRDefault="001960E2" w:rsidP="001960E2">
            <w:pPr>
              <w:rPr>
                <w:rFonts w:ascii="Arial" w:hAnsi="Arial" w:cs="Arial"/>
                <w:color w:val="000000"/>
                <w:sz w:val="18"/>
                <w:szCs w:val="18"/>
              </w:rPr>
            </w:pPr>
            <w:r w:rsidRPr="001960E2">
              <w:rPr>
                <w:rFonts w:ascii="Arial" w:hAnsi="Arial" w:cs="Arial"/>
                <w:color w:val="000000"/>
                <w:sz w:val="18"/>
                <w:szCs w:val="18"/>
              </w:rPr>
              <w:t>Αλκαλική Φωσφατάση (ALP)</w:t>
            </w:r>
          </w:p>
        </w:tc>
        <w:tc>
          <w:tcPr>
            <w:tcW w:w="960" w:type="dxa"/>
            <w:tcBorders>
              <w:top w:val="nil"/>
              <w:left w:val="nil"/>
              <w:bottom w:val="single" w:sz="4" w:space="0" w:color="auto"/>
              <w:right w:val="single" w:sz="4" w:space="0" w:color="auto"/>
            </w:tcBorders>
            <w:shd w:val="clear" w:color="auto" w:fill="auto"/>
            <w:noWrap/>
            <w:vAlign w:val="center"/>
            <w:hideMark/>
          </w:tcPr>
          <w:p w14:paraId="6EBBF23B" w14:textId="77777777" w:rsidR="001960E2" w:rsidRPr="001960E2" w:rsidRDefault="001960E2" w:rsidP="001960E2">
            <w:pPr>
              <w:jc w:val="center"/>
              <w:rPr>
                <w:rFonts w:ascii="Arial" w:hAnsi="Arial" w:cs="Arial"/>
                <w:color w:val="000000"/>
                <w:sz w:val="18"/>
                <w:szCs w:val="18"/>
              </w:rPr>
            </w:pPr>
            <w:r w:rsidRPr="001960E2">
              <w:rPr>
                <w:rFonts w:ascii="Arial" w:hAnsi="Arial" w:cs="Arial"/>
                <w:color w:val="000000"/>
                <w:sz w:val="18"/>
                <w:szCs w:val="18"/>
              </w:rPr>
              <w:t>3720</w:t>
            </w:r>
          </w:p>
        </w:tc>
      </w:tr>
      <w:tr w:rsidR="001960E2" w:rsidRPr="001960E2" w14:paraId="548F6815" w14:textId="77777777" w:rsidTr="001960E2">
        <w:trPr>
          <w:trHeight w:val="288"/>
          <w:jc w:val="center"/>
        </w:trPr>
        <w:tc>
          <w:tcPr>
            <w:tcW w:w="6440" w:type="dxa"/>
            <w:tcBorders>
              <w:top w:val="nil"/>
              <w:left w:val="single" w:sz="4" w:space="0" w:color="auto"/>
              <w:bottom w:val="single" w:sz="4" w:space="0" w:color="auto"/>
              <w:right w:val="single" w:sz="4" w:space="0" w:color="auto"/>
            </w:tcBorders>
            <w:shd w:val="clear" w:color="auto" w:fill="auto"/>
            <w:vAlign w:val="center"/>
            <w:hideMark/>
          </w:tcPr>
          <w:p w14:paraId="7102BE57" w14:textId="77777777" w:rsidR="001960E2" w:rsidRPr="001960E2" w:rsidRDefault="001960E2" w:rsidP="001960E2">
            <w:pPr>
              <w:rPr>
                <w:rFonts w:ascii="Arial" w:hAnsi="Arial" w:cs="Arial"/>
                <w:color w:val="000000"/>
                <w:sz w:val="18"/>
                <w:szCs w:val="18"/>
              </w:rPr>
            </w:pPr>
            <w:r w:rsidRPr="001960E2">
              <w:rPr>
                <w:rFonts w:ascii="Arial" w:hAnsi="Arial" w:cs="Arial"/>
                <w:color w:val="000000"/>
                <w:sz w:val="18"/>
                <w:szCs w:val="18"/>
              </w:rPr>
              <w:t>Αμυλάση</w:t>
            </w:r>
          </w:p>
        </w:tc>
        <w:tc>
          <w:tcPr>
            <w:tcW w:w="960" w:type="dxa"/>
            <w:tcBorders>
              <w:top w:val="nil"/>
              <w:left w:val="nil"/>
              <w:bottom w:val="single" w:sz="4" w:space="0" w:color="auto"/>
              <w:right w:val="single" w:sz="4" w:space="0" w:color="auto"/>
            </w:tcBorders>
            <w:shd w:val="clear" w:color="auto" w:fill="auto"/>
            <w:noWrap/>
            <w:vAlign w:val="center"/>
            <w:hideMark/>
          </w:tcPr>
          <w:p w14:paraId="114D10EF" w14:textId="77777777" w:rsidR="001960E2" w:rsidRPr="001960E2" w:rsidRDefault="001960E2" w:rsidP="001960E2">
            <w:pPr>
              <w:jc w:val="center"/>
              <w:rPr>
                <w:rFonts w:ascii="Arial" w:hAnsi="Arial" w:cs="Arial"/>
                <w:color w:val="000000"/>
                <w:sz w:val="18"/>
                <w:szCs w:val="18"/>
              </w:rPr>
            </w:pPr>
            <w:r w:rsidRPr="001960E2">
              <w:rPr>
                <w:rFonts w:ascii="Arial" w:hAnsi="Arial" w:cs="Arial"/>
                <w:color w:val="000000"/>
                <w:sz w:val="18"/>
                <w:szCs w:val="18"/>
              </w:rPr>
              <w:t>2400</w:t>
            </w:r>
          </w:p>
        </w:tc>
      </w:tr>
      <w:tr w:rsidR="001960E2" w:rsidRPr="001960E2" w14:paraId="74FFBEA2" w14:textId="77777777" w:rsidTr="001960E2">
        <w:trPr>
          <w:trHeight w:val="288"/>
          <w:jc w:val="center"/>
        </w:trPr>
        <w:tc>
          <w:tcPr>
            <w:tcW w:w="6440" w:type="dxa"/>
            <w:tcBorders>
              <w:top w:val="nil"/>
              <w:left w:val="single" w:sz="4" w:space="0" w:color="auto"/>
              <w:bottom w:val="single" w:sz="4" w:space="0" w:color="auto"/>
              <w:right w:val="single" w:sz="4" w:space="0" w:color="auto"/>
            </w:tcBorders>
            <w:shd w:val="clear" w:color="auto" w:fill="auto"/>
            <w:vAlign w:val="center"/>
            <w:hideMark/>
          </w:tcPr>
          <w:p w14:paraId="1C98BD81" w14:textId="77777777" w:rsidR="001960E2" w:rsidRPr="001960E2" w:rsidRDefault="001960E2" w:rsidP="001960E2">
            <w:pPr>
              <w:rPr>
                <w:rFonts w:ascii="Arial" w:hAnsi="Arial" w:cs="Arial"/>
                <w:color w:val="000000"/>
                <w:sz w:val="18"/>
                <w:szCs w:val="18"/>
              </w:rPr>
            </w:pPr>
            <w:r w:rsidRPr="001960E2">
              <w:rPr>
                <w:rFonts w:ascii="Arial" w:hAnsi="Arial" w:cs="Arial"/>
                <w:color w:val="000000"/>
                <w:sz w:val="18"/>
                <w:szCs w:val="18"/>
              </w:rPr>
              <w:t>Φερριτίνη</w:t>
            </w:r>
          </w:p>
        </w:tc>
        <w:tc>
          <w:tcPr>
            <w:tcW w:w="960" w:type="dxa"/>
            <w:tcBorders>
              <w:top w:val="nil"/>
              <w:left w:val="nil"/>
              <w:bottom w:val="single" w:sz="4" w:space="0" w:color="auto"/>
              <w:right w:val="single" w:sz="4" w:space="0" w:color="auto"/>
            </w:tcBorders>
            <w:shd w:val="clear" w:color="auto" w:fill="auto"/>
            <w:noWrap/>
            <w:vAlign w:val="center"/>
            <w:hideMark/>
          </w:tcPr>
          <w:p w14:paraId="2AAAC978" w14:textId="77777777" w:rsidR="001960E2" w:rsidRPr="001960E2" w:rsidRDefault="001960E2" w:rsidP="001960E2">
            <w:pPr>
              <w:jc w:val="center"/>
              <w:rPr>
                <w:rFonts w:ascii="Arial" w:hAnsi="Arial" w:cs="Arial"/>
                <w:color w:val="000000"/>
                <w:sz w:val="18"/>
                <w:szCs w:val="18"/>
              </w:rPr>
            </w:pPr>
            <w:r w:rsidRPr="001960E2">
              <w:rPr>
                <w:rFonts w:ascii="Arial" w:hAnsi="Arial" w:cs="Arial"/>
                <w:color w:val="000000"/>
                <w:sz w:val="18"/>
                <w:szCs w:val="18"/>
              </w:rPr>
              <w:t>4000</w:t>
            </w:r>
          </w:p>
        </w:tc>
      </w:tr>
      <w:tr w:rsidR="001960E2" w:rsidRPr="001960E2" w14:paraId="77BADC69" w14:textId="77777777" w:rsidTr="001960E2">
        <w:trPr>
          <w:trHeight w:val="288"/>
          <w:jc w:val="center"/>
        </w:trPr>
        <w:tc>
          <w:tcPr>
            <w:tcW w:w="6440" w:type="dxa"/>
            <w:tcBorders>
              <w:top w:val="nil"/>
              <w:left w:val="single" w:sz="4" w:space="0" w:color="auto"/>
              <w:bottom w:val="single" w:sz="4" w:space="0" w:color="auto"/>
              <w:right w:val="single" w:sz="4" w:space="0" w:color="auto"/>
            </w:tcBorders>
            <w:shd w:val="clear" w:color="auto" w:fill="auto"/>
            <w:vAlign w:val="center"/>
            <w:hideMark/>
          </w:tcPr>
          <w:p w14:paraId="124135FB" w14:textId="77777777" w:rsidR="001960E2" w:rsidRPr="001960E2" w:rsidRDefault="001960E2" w:rsidP="001960E2">
            <w:pPr>
              <w:rPr>
                <w:rFonts w:ascii="Arial" w:hAnsi="Arial" w:cs="Arial"/>
                <w:color w:val="000000"/>
                <w:sz w:val="18"/>
                <w:szCs w:val="18"/>
              </w:rPr>
            </w:pPr>
            <w:r w:rsidRPr="001960E2">
              <w:rPr>
                <w:rFonts w:ascii="Arial" w:hAnsi="Arial" w:cs="Arial"/>
                <w:color w:val="000000"/>
                <w:sz w:val="18"/>
                <w:szCs w:val="18"/>
              </w:rPr>
              <w:t>Κρεατινίνη</w:t>
            </w:r>
          </w:p>
        </w:tc>
        <w:tc>
          <w:tcPr>
            <w:tcW w:w="960" w:type="dxa"/>
            <w:tcBorders>
              <w:top w:val="nil"/>
              <w:left w:val="nil"/>
              <w:bottom w:val="single" w:sz="4" w:space="0" w:color="auto"/>
              <w:right w:val="single" w:sz="4" w:space="0" w:color="auto"/>
            </w:tcBorders>
            <w:shd w:val="clear" w:color="auto" w:fill="auto"/>
            <w:noWrap/>
            <w:vAlign w:val="center"/>
            <w:hideMark/>
          </w:tcPr>
          <w:p w14:paraId="6AC08BAA" w14:textId="77777777" w:rsidR="001960E2" w:rsidRPr="001960E2" w:rsidRDefault="001960E2" w:rsidP="001960E2">
            <w:pPr>
              <w:jc w:val="center"/>
              <w:rPr>
                <w:rFonts w:ascii="Arial" w:hAnsi="Arial" w:cs="Arial"/>
                <w:color w:val="000000"/>
                <w:sz w:val="18"/>
                <w:szCs w:val="18"/>
              </w:rPr>
            </w:pPr>
            <w:r w:rsidRPr="001960E2">
              <w:rPr>
                <w:rFonts w:ascii="Arial" w:hAnsi="Arial" w:cs="Arial"/>
                <w:color w:val="000000"/>
                <w:sz w:val="18"/>
                <w:szCs w:val="18"/>
              </w:rPr>
              <w:t>8500</w:t>
            </w:r>
          </w:p>
        </w:tc>
      </w:tr>
      <w:tr w:rsidR="001960E2" w:rsidRPr="001960E2" w14:paraId="1185CB06" w14:textId="77777777" w:rsidTr="001960E2">
        <w:trPr>
          <w:trHeight w:val="288"/>
          <w:jc w:val="center"/>
        </w:trPr>
        <w:tc>
          <w:tcPr>
            <w:tcW w:w="6440" w:type="dxa"/>
            <w:tcBorders>
              <w:top w:val="nil"/>
              <w:left w:val="single" w:sz="4" w:space="0" w:color="auto"/>
              <w:bottom w:val="single" w:sz="4" w:space="0" w:color="auto"/>
              <w:right w:val="single" w:sz="4" w:space="0" w:color="auto"/>
            </w:tcBorders>
            <w:shd w:val="clear" w:color="auto" w:fill="auto"/>
            <w:vAlign w:val="center"/>
            <w:hideMark/>
          </w:tcPr>
          <w:p w14:paraId="56A69850" w14:textId="77777777" w:rsidR="001960E2" w:rsidRPr="001960E2" w:rsidRDefault="001960E2" w:rsidP="001960E2">
            <w:pPr>
              <w:rPr>
                <w:rFonts w:ascii="Arial" w:hAnsi="Arial" w:cs="Arial"/>
                <w:color w:val="000000"/>
                <w:sz w:val="18"/>
                <w:szCs w:val="18"/>
              </w:rPr>
            </w:pPr>
            <w:r w:rsidRPr="001960E2">
              <w:rPr>
                <w:rFonts w:ascii="Arial" w:hAnsi="Arial" w:cs="Arial"/>
                <w:color w:val="000000"/>
                <w:sz w:val="18"/>
                <w:szCs w:val="18"/>
              </w:rPr>
              <w:t>LDH</w:t>
            </w:r>
          </w:p>
        </w:tc>
        <w:tc>
          <w:tcPr>
            <w:tcW w:w="960" w:type="dxa"/>
            <w:tcBorders>
              <w:top w:val="nil"/>
              <w:left w:val="nil"/>
              <w:bottom w:val="single" w:sz="4" w:space="0" w:color="auto"/>
              <w:right w:val="single" w:sz="4" w:space="0" w:color="auto"/>
            </w:tcBorders>
            <w:shd w:val="clear" w:color="auto" w:fill="auto"/>
            <w:noWrap/>
            <w:vAlign w:val="center"/>
            <w:hideMark/>
          </w:tcPr>
          <w:p w14:paraId="502E0BC1" w14:textId="77777777" w:rsidR="001960E2" w:rsidRPr="001960E2" w:rsidRDefault="001960E2" w:rsidP="001960E2">
            <w:pPr>
              <w:jc w:val="center"/>
              <w:rPr>
                <w:rFonts w:ascii="Arial" w:hAnsi="Arial" w:cs="Arial"/>
                <w:color w:val="000000"/>
                <w:sz w:val="18"/>
                <w:szCs w:val="18"/>
              </w:rPr>
            </w:pPr>
            <w:r w:rsidRPr="001960E2">
              <w:rPr>
                <w:rFonts w:ascii="Arial" w:hAnsi="Arial" w:cs="Arial"/>
                <w:color w:val="000000"/>
                <w:sz w:val="18"/>
                <w:szCs w:val="18"/>
              </w:rPr>
              <w:t>5120</w:t>
            </w:r>
          </w:p>
        </w:tc>
      </w:tr>
      <w:tr w:rsidR="001960E2" w:rsidRPr="001960E2" w14:paraId="7FEA14C9" w14:textId="77777777" w:rsidTr="001960E2">
        <w:trPr>
          <w:trHeight w:val="288"/>
          <w:jc w:val="center"/>
        </w:trPr>
        <w:tc>
          <w:tcPr>
            <w:tcW w:w="6440" w:type="dxa"/>
            <w:tcBorders>
              <w:top w:val="nil"/>
              <w:left w:val="single" w:sz="4" w:space="0" w:color="auto"/>
              <w:bottom w:val="single" w:sz="4" w:space="0" w:color="auto"/>
              <w:right w:val="single" w:sz="4" w:space="0" w:color="auto"/>
            </w:tcBorders>
            <w:shd w:val="clear" w:color="auto" w:fill="auto"/>
            <w:vAlign w:val="center"/>
            <w:hideMark/>
          </w:tcPr>
          <w:p w14:paraId="54CA6BD6" w14:textId="77777777" w:rsidR="001960E2" w:rsidRPr="001960E2" w:rsidRDefault="001960E2" w:rsidP="001960E2">
            <w:pPr>
              <w:rPr>
                <w:rFonts w:ascii="Arial" w:hAnsi="Arial" w:cs="Arial"/>
                <w:color w:val="000000"/>
                <w:sz w:val="18"/>
                <w:szCs w:val="18"/>
              </w:rPr>
            </w:pPr>
            <w:r w:rsidRPr="001960E2">
              <w:rPr>
                <w:rFonts w:ascii="Arial" w:hAnsi="Arial" w:cs="Arial"/>
                <w:color w:val="000000"/>
                <w:sz w:val="18"/>
                <w:szCs w:val="18"/>
              </w:rPr>
              <w:t>Αλβουμίνη</w:t>
            </w:r>
          </w:p>
        </w:tc>
        <w:tc>
          <w:tcPr>
            <w:tcW w:w="960" w:type="dxa"/>
            <w:tcBorders>
              <w:top w:val="nil"/>
              <w:left w:val="nil"/>
              <w:bottom w:val="single" w:sz="4" w:space="0" w:color="auto"/>
              <w:right w:val="single" w:sz="4" w:space="0" w:color="auto"/>
            </w:tcBorders>
            <w:shd w:val="clear" w:color="auto" w:fill="auto"/>
            <w:noWrap/>
            <w:vAlign w:val="center"/>
            <w:hideMark/>
          </w:tcPr>
          <w:p w14:paraId="7497D598" w14:textId="77777777" w:rsidR="001960E2" w:rsidRPr="001960E2" w:rsidRDefault="001960E2" w:rsidP="001960E2">
            <w:pPr>
              <w:jc w:val="center"/>
              <w:rPr>
                <w:rFonts w:ascii="Arial" w:hAnsi="Arial" w:cs="Arial"/>
                <w:color w:val="000000"/>
                <w:sz w:val="18"/>
                <w:szCs w:val="18"/>
              </w:rPr>
            </w:pPr>
            <w:r w:rsidRPr="001960E2">
              <w:rPr>
                <w:rFonts w:ascii="Arial" w:hAnsi="Arial" w:cs="Arial"/>
                <w:color w:val="000000"/>
                <w:sz w:val="18"/>
                <w:szCs w:val="18"/>
              </w:rPr>
              <w:t>4960</w:t>
            </w:r>
          </w:p>
        </w:tc>
      </w:tr>
      <w:tr w:rsidR="001960E2" w:rsidRPr="001960E2" w14:paraId="34879A59" w14:textId="77777777" w:rsidTr="001960E2">
        <w:trPr>
          <w:trHeight w:val="288"/>
          <w:jc w:val="center"/>
        </w:trPr>
        <w:tc>
          <w:tcPr>
            <w:tcW w:w="6440" w:type="dxa"/>
            <w:tcBorders>
              <w:top w:val="nil"/>
              <w:left w:val="single" w:sz="4" w:space="0" w:color="auto"/>
              <w:bottom w:val="single" w:sz="4" w:space="0" w:color="auto"/>
              <w:right w:val="single" w:sz="4" w:space="0" w:color="auto"/>
            </w:tcBorders>
            <w:shd w:val="clear" w:color="auto" w:fill="auto"/>
            <w:vAlign w:val="center"/>
            <w:hideMark/>
          </w:tcPr>
          <w:p w14:paraId="522C6ADD" w14:textId="77777777" w:rsidR="001960E2" w:rsidRPr="001960E2" w:rsidRDefault="001960E2" w:rsidP="001960E2">
            <w:pPr>
              <w:rPr>
                <w:rFonts w:ascii="Arial" w:hAnsi="Arial" w:cs="Arial"/>
                <w:color w:val="000000"/>
                <w:sz w:val="18"/>
                <w:szCs w:val="18"/>
              </w:rPr>
            </w:pPr>
            <w:r w:rsidRPr="001960E2">
              <w:rPr>
                <w:rFonts w:ascii="Arial" w:hAnsi="Arial" w:cs="Arial"/>
                <w:color w:val="000000"/>
                <w:sz w:val="18"/>
                <w:szCs w:val="18"/>
              </w:rPr>
              <w:t>Ολικά Λευκώματα</w:t>
            </w:r>
          </w:p>
        </w:tc>
        <w:tc>
          <w:tcPr>
            <w:tcW w:w="960" w:type="dxa"/>
            <w:tcBorders>
              <w:top w:val="nil"/>
              <w:left w:val="nil"/>
              <w:bottom w:val="single" w:sz="4" w:space="0" w:color="auto"/>
              <w:right w:val="single" w:sz="4" w:space="0" w:color="auto"/>
            </w:tcBorders>
            <w:shd w:val="clear" w:color="auto" w:fill="auto"/>
            <w:noWrap/>
            <w:vAlign w:val="center"/>
            <w:hideMark/>
          </w:tcPr>
          <w:p w14:paraId="0D0C8644" w14:textId="77777777" w:rsidR="001960E2" w:rsidRPr="001960E2" w:rsidRDefault="001960E2" w:rsidP="001960E2">
            <w:pPr>
              <w:jc w:val="center"/>
              <w:rPr>
                <w:rFonts w:ascii="Arial" w:hAnsi="Arial" w:cs="Arial"/>
                <w:color w:val="000000"/>
                <w:sz w:val="18"/>
                <w:szCs w:val="18"/>
              </w:rPr>
            </w:pPr>
            <w:r w:rsidRPr="001960E2">
              <w:rPr>
                <w:rFonts w:ascii="Arial" w:hAnsi="Arial" w:cs="Arial"/>
                <w:color w:val="000000"/>
                <w:sz w:val="18"/>
                <w:szCs w:val="18"/>
              </w:rPr>
              <w:t>6000</w:t>
            </w:r>
          </w:p>
        </w:tc>
      </w:tr>
      <w:tr w:rsidR="001960E2" w:rsidRPr="001960E2" w14:paraId="526F2C99" w14:textId="77777777" w:rsidTr="001960E2">
        <w:trPr>
          <w:trHeight w:val="288"/>
          <w:jc w:val="center"/>
        </w:trPr>
        <w:tc>
          <w:tcPr>
            <w:tcW w:w="6440" w:type="dxa"/>
            <w:tcBorders>
              <w:top w:val="nil"/>
              <w:left w:val="single" w:sz="4" w:space="0" w:color="auto"/>
              <w:bottom w:val="single" w:sz="4" w:space="0" w:color="auto"/>
              <w:right w:val="single" w:sz="4" w:space="0" w:color="auto"/>
            </w:tcBorders>
            <w:shd w:val="clear" w:color="auto" w:fill="auto"/>
            <w:vAlign w:val="center"/>
            <w:hideMark/>
          </w:tcPr>
          <w:p w14:paraId="51391249" w14:textId="77777777" w:rsidR="001960E2" w:rsidRPr="001960E2" w:rsidRDefault="001960E2" w:rsidP="001960E2">
            <w:pPr>
              <w:rPr>
                <w:rFonts w:ascii="Arial" w:hAnsi="Arial" w:cs="Arial"/>
                <w:color w:val="000000"/>
                <w:sz w:val="18"/>
                <w:szCs w:val="18"/>
              </w:rPr>
            </w:pPr>
            <w:r w:rsidRPr="001960E2">
              <w:rPr>
                <w:rFonts w:ascii="Arial" w:hAnsi="Arial" w:cs="Arial"/>
                <w:color w:val="000000"/>
                <w:sz w:val="18"/>
                <w:szCs w:val="18"/>
              </w:rPr>
              <w:t>Ασβέστιο</w:t>
            </w:r>
          </w:p>
        </w:tc>
        <w:tc>
          <w:tcPr>
            <w:tcW w:w="960" w:type="dxa"/>
            <w:tcBorders>
              <w:top w:val="nil"/>
              <w:left w:val="nil"/>
              <w:bottom w:val="single" w:sz="4" w:space="0" w:color="auto"/>
              <w:right w:val="single" w:sz="4" w:space="0" w:color="auto"/>
            </w:tcBorders>
            <w:shd w:val="clear" w:color="auto" w:fill="auto"/>
            <w:noWrap/>
            <w:vAlign w:val="center"/>
            <w:hideMark/>
          </w:tcPr>
          <w:p w14:paraId="157F5F14" w14:textId="77777777" w:rsidR="001960E2" w:rsidRPr="001960E2" w:rsidRDefault="001960E2" w:rsidP="001960E2">
            <w:pPr>
              <w:jc w:val="center"/>
              <w:rPr>
                <w:rFonts w:ascii="Arial" w:hAnsi="Arial" w:cs="Arial"/>
                <w:color w:val="000000"/>
                <w:sz w:val="18"/>
                <w:szCs w:val="18"/>
              </w:rPr>
            </w:pPr>
            <w:r w:rsidRPr="001960E2">
              <w:rPr>
                <w:rFonts w:ascii="Arial" w:hAnsi="Arial" w:cs="Arial"/>
                <w:color w:val="000000"/>
                <w:sz w:val="18"/>
                <w:szCs w:val="18"/>
              </w:rPr>
              <w:t>5600</w:t>
            </w:r>
          </w:p>
        </w:tc>
      </w:tr>
      <w:tr w:rsidR="001960E2" w:rsidRPr="001960E2" w14:paraId="75917F92" w14:textId="77777777" w:rsidTr="001960E2">
        <w:trPr>
          <w:trHeight w:val="288"/>
          <w:jc w:val="center"/>
        </w:trPr>
        <w:tc>
          <w:tcPr>
            <w:tcW w:w="6440" w:type="dxa"/>
            <w:tcBorders>
              <w:top w:val="nil"/>
              <w:left w:val="single" w:sz="4" w:space="0" w:color="auto"/>
              <w:bottom w:val="single" w:sz="4" w:space="0" w:color="auto"/>
              <w:right w:val="single" w:sz="4" w:space="0" w:color="auto"/>
            </w:tcBorders>
            <w:shd w:val="clear" w:color="auto" w:fill="auto"/>
            <w:vAlign w:val="center"/>
            <w:hideMark/>
          </w:tcPr>
          <w:p w14:paraId="0E0EDB7A" w14:textId="77777777" w:rsidR="001960E2" w:rsidRPr="001960E2" w:rsidRDefault="001960E2" w:rsidP="001960E2">
            <w:pPr>
              <w:rPr>
                <w:rFonts w:ascii="Arial" w:hAnsi="Arial" w:cs="Arial"/>
                <w:color w:val="000000"/>
                <w:sz w:val="18"/>
                <w:szCs w:val="18"/>
              </w:rPr>
            </w:pPr>
            <w:r w:rsidRPr="001960E2">
              <w:rPr>
                <w:rFonts w:ascii="Arial" w:hAnsi="Arial" w:cs="Arial"/>
                <w:color w:val="000000"/>
                <w:sz w:val="18"/>
                <w:szCs w:val="18"/>
              </w:rPr>
              <w:t>γ-GT</w:t>
            </w:r>
          </w:p>
        </w:tc>
        <w:tc>
          <w:tcPr>
            <w:tcW w:w="960" w:type="dxa"/>
            <w:tcBorders>
              <w:top w:val="nil"/>
              <w:left w:val="nil"/>
              <w:bottom w:val="single" w:sz="4" w:space="0" w:color="auto"/>
              <w:right w:val="single" w:sz="4" w:space="0" w:color="auto"/>
            </w:tcBorders>
            <w:shd w:val="clear" w:color="auto" w:fill="auto"/>
            <w:noWrap/>
            <w:vAlign w:val="center"/>
            <w:hideMark/>
          </w:tcPr>
          <w:p w14:paraId="6B068E64" w14:textId="77777777" w:rsidR="001960E2" w:rsidRPr="001960E2" w:rsidRDefault="001960E2" w:rsidP="001960E2">
            <w:pPr>
              <w:jc w:val="center"/>
              <w:rPr>
                <w:rFonts w:ascii="Arial" w:hAnsi="Arial" w:cs="Arial"/>
                <w:color w:val="000000"/>
                <w:sz w:val="18"/>
                <w:szCs w:val="18"/>
              </w:rPr>
            </w:pPr>
            <w:r w:rsidRPr="001960E2">
              <w:rPr>
                <w:rFonts w:ascii="Arial" w:hAnsi="Arial" w:cs="Arial"/>
                <w:color w:val="000000"/>
                <w:sz w:val="18"/>
                <w:szCs w:val="18"/>
              </w:rPr>
              <w:t>6000</w:t>
            </w:r>
          </w:p>
        </w:tc>
      </w:tr>
      <w:tr w:rsidR="001960E2" w:rsidRPr="001960E2" w14:paraId="1CBBC89C" w14:textId="77777777" w:rsidTr="001960E2">
        <w:trPr>
          <w:trHeight w:val="288"/>
          <w:jc w:val="center"/>
        </w:trPr>
        <w:tc>
          <w:tcPr>
            <w:tcW w:w="6440" w:type="dxa"/>
            <w:tcBorders>
              <w:top w:val="nil"/>
              <w:left w:val="single" w:sz="4" w:space="0" w:color="auto"/>
              <w:bottom w:val="single" w:sz="4" w:space="0" w:color="auto"/>
              <w:right w:val="single" w:sz="4" w:space="0" w:color="auto"/>
            </w:tcBorders>
            <w:shd w:val="clear" w:color="auto" w:fill="auto"/>
            <w:vAlign w:val="center"/>
            <w:hideMark/>
          </w:tcPr>
          <w:p w14:paraId="69D7FDF2" w14:textId="77777777" w:rsidR="001960E2" w:rsidRPr="001960E2" w:rsidRDefault="001960E2" w:rsidP="001960E2">
            <w:pPr>
              <w:rPr>
                <w:rFonts w:ascii="Arial" w:hAnsi="Arial" w:cs="Arial"/>
                <w:color w:val="000000"/>
                <w:sz w:val="18"/>
                <w:szCs w:val="18"/>
              </w:rPr>
            </w:pPr>
            <w:r w:rsidRPr="001960E2">
              <w:rPr>
                <w:rFonts w:ascii="Arial" w:hAnsi="Arial" w:cs="Arial"/>
                <w:color w:val="000000"/>
                <w:sz w:val="18"/>
                <w:szCs w:val="18"/>
              </w:rPr>
              <w:lastRenderedPageBreak/>
              <w:t>Λεύκωμα ΟΥΡΩΝ/ΕΝΥ</w:t>
            </w:r>
          </w:p>
        </w:tc>
        <w:tc>
          <w:tcPr>
            <w:tcW w:w="960" w:type="dxa"/>
            <w:tcBorders>
              <w:top w:val="nil"/>
              <w:left w:val="nil"/>
              <w:bottom w:val="single" w:sz="4" w:space="0" w:color="auto"/>
              <w:right w:val="single" w:sz="4" w:space="0" w:color="auto"/>
            </w:tcBorders>
            <w:shd w:val="clear" w:color="auto" w:fill="auto"/>
            <w:noWrap/>
            <w:vAlign w:val="center"/>
            <w:hideMark/>
          </w:tcPr>
          <w:p w14:paraId="1E361B23" w14:textId="77777777" w:rsidR="001960E2" w:rsidRPr="001960E2" w:rsidRDefault="001960E2" w:rsidP="001960E2">
            <w:pPr>
              <w:jc w:val="center"/>
              <w:rPr>
                <w:rFonts w:ascii="Arial" w:hAnsi="Arial" w:cs="Arial"/>
                <w:color w:val="000000"/>
                <w:sz w:val="18"/>
                <w:szCs w:val="18"/>
              </w:rPr>
            </w:pPr>
            <w:r w:rsidRPr="001960E2">
              <w:rPr>
                <w:rFonts w:ascii="Arial" w:hAnsi="Arial" w:cs="Arial"/>
                <w:color w:val="000000"/>
                <w:sz w:val="18"/>
                <w:szCs w:val="18"/>
              </w:rPr>
              <w:t>1500</w:t>
            </w:r>
          </w:p>
        </w:tc>
      </w:tr>
      <w:tr w:rsidR="001960E2" w:rsidRPr="001960E2" w14:paraId="62AC4DA1" w14:textId="77777777" w:rsidTr="001960E2">
        <w:trPr>
          <w:trHeight w:val="288"/>
          <w:jc w:val="center"/>
        </w:trPr>
        <w:tc>
          <w:tcPr>
            <w:tcW w:w="6440" w:type="dxa"/>
            <w:tcBorders>
              <w:top w:val="nil"/>
              <w:left w:val="single" w:sz="4" w:space="0" w:color="auto"/>
              <w:bottom w:val="single" w:sz="4" w:space="0" w:color="auto"/>
              <w:right w:val="single" w:sz="4" w:space="0" w:color="auto"/>
            </w:tcBorders>
            <w:shd w:val="clear" w:color="auto" w:fill="auto"/>
            <w:vAlign w:val="center"/>
            <w:hideMark/>
          </w:tcPr>
          <w:p w14:paraId="6B0BD9AB" w14:textId="77777777" w:rsidR="001960E2" w:rsidRPr="001960E2" w:rsidRDefault="001960E2" w:rsidP="001960E2">
            <w:pPr>
              <w:rPr>
                <w:rFonts w:ascii="Arial" w:hAnsi="Arial" w:cs="Arial"/>
                <w:color w:val="000000"/>
                <w:sz w:val="18"/>
                <w:szCs w:val="18"/>
              </w:rPr>
            </w:pPr>
            <w:r w:rsidRPr="001960E2">
              <w:rPr>
                <w:rFonts w:ascii="Arial" w:hAnsi="Arial" w:cs="Arial"/>
                <w:color w:val="000000"/>
                <w:sz w:val="18"/>
                <w:szCs w:val="18"/>
              </w:rPr>
              <w:t>Μαγνήσιο</w:t>
            </w:r>
          </w:p>
        </w:tc>
        <w:tc>
          <w:tcPr>
            <w:tcW w:w="960" w:type="dxa"/>
            <w:tcBorders>
              <w:top w:val="nil"/>
              <w:left w:val="nil"/>
              <w:bottom w:val="single" w:sz="4" w:space="0" w:color="auto"/>
              <w:right w:val="single" w:sz="4" w:space="0" w:color="auto"/>
            </w:tcBorders>
            <w:shd w:val="clear" w:color="auto" w:fill="auto"/>
            <w:noWrap/>
            <w:vAlign w:val="center"/>
            <w:hideMark/>
          </w:tcPr>
          <w:p w14:paraId="40AA5C86" w14:textId="77777777" w:rsidR="001960E2" w:rsidRPr="001960E2" w:rsidRDefault="001960E2" w:rsidP="001960E2">
            <w:pPr>
              <w:jc w:val="center"/>
              <w:rPr>
                <w:rFonts w:ascii="Arial" w:hAnsi="Arial" w:cs="Arial"/>
                <w:color w:val="000000"/>
                <w:sz w:val="18"/>
                <w:szCs w:val="18"/>
              </w:rPr>
            </w:pPr>
            <w:r w:rsidRPr="001960E2">
              <w:rPr>
                <w:rFonts w:ascii="Arial" w:hAnsi="Arial" w:cs="Arial"/>
                <w:color w:val="000000"/>
                <w:sz w:val="18"/>
                <w:szCs w:val="18"/>
              </w:rPr>
              <w:t>4000</w:t>
            </w:r>
          </w:p>
        </w:tc>
      </w:tr>
      <w:tr w:rsidR="001960E2" w:rsidRPr="001960E2" w14:paraId="0A9C0553" w14:textId="77777777" w:rsidTr="001960E2">
        <w:trPr>
          <w:trHeight w:val="288"/>
          <w:jc w:val="center"/>
        </w:trPr>
        <w:tc>
          <w:tcPr>
            <w:tcW w:w="6440" w:type="dxa"/>
            <w:tcBorders>
              <w:top w:val="nil"/>
              <w:left w:val="single" w:sz="4" w:space="0" w:color="auto"/>
              <w:bottom w:val="single" w:sz="4" w:space="0" w:color="auto"/>
              <w:right w:val="single" w:sz="4" w:space="0" w:color="auto"/>
            </w:tcBorders>
            <w:shd w:val="clear" w:color="auto" w:fill="auto"/>
            <w:vAlign w:val="center"/>
            <w:hideMark/>
          </w:tcPr>
          <w:p w14:paraId="072B083C" w14:textId="77777777" w:rsidR="001960E2" w:rsidRPr="001960E2" w:rsidRDefault="001960E2" w:rsidP="001960E2">
            <w:pPr>
              <w:rPr>
                <w:rFonts w:ascii="Arial" w:hAnsi="Arial" w:cs="Arial"/>
                <w:color w:val="000000"/>
                <w:sz w:val="18"/>
                <w:szCs w:val="18"/>
              </w:rPr>
            </w:pPr>
            <w:r w:rsidRPr="001960E2">
              <w:rPr>
                <w:rFonts w:ascii="Arial" w:hAnsi="Arial" w:cs="Arial"/>
                <w:color w:val="000000"/>
                <w:sz w:val="18"/>
                <w:szCs w:val="18"/>
              </w:rPr>
              <w:t>Ουρία</w:t>
            </w:r>
          </w:p>
        </w:tc>
        <w:tc>
          <w:tcPr>
            <w:tcW w:w="960" w:type="dxa"/>
            <w:tcBorders>
              <w:top w:val="nil"/>
              <w:left w:val="nil"/>
              <w:bottom w:val="single" w:sz="4" w:space="0" w:color="auto"/>
              <w:right w:val="single" w:sz="4" w:space="0" w:color="auto"/>
            </w:tcBorders>
            <w:shd w:val="clear" w:color="auto" w:fill="auto"/>
            <w:noWrap/>
            <w:vAlign w:val="center"/>
            <w:hideMark/>
          </w:tcPr>
          <w:p w14:paraId="18E7AB1C" w14:textId="77777777" w:rsidR="001960E2" w:rsidRPr="001960E2" w:rsidRDefault="001960E2" w:rsidP="001960E2">
            <w:pPr>
              <w:jc w:val="center"/>
              <w:rPr>
                <w:rFonts w:ascii="Arial" w:hAnsi="Arial" w:cs="Arial"/>
                <w:color w:val="000000"/>
                <w:sz w:val="18"/>
                <w:szCs w:val="18"/>
              </w:rPr>
            </w:pPr>
            <w:r w:rsidRPr="001960E2">
              <w:rPr>
                <w:rFonts w:ascii="Arial" w:hAnsi="Arial" w:cs="Arial"/>
                <w:color w:val="000000"/>
                <w:sz w:val="18"/>
                <w:szCs w:val="18"/>
              </w:rPr>
              <w:t>9920</w:t>
            </w:r>
          </w:p>
        </w:tc>
      </w:tr>
      <w:tr w:rsidR="001960E2" w:rsidRPr="001960E2" w14:paraId="295BD4AB" w14:textId="77777777" w:rsidTr="001960E2">
        <w:trPr>
          <w:trHeight w:val="288"/>
          <w:jc w:val="center"/>
        </w:trPr>
        <w:tc>
          <w:tcPr>
            <w:tcW w:w="6440" w:type="dxa"/>
            <w:tcBorders>
              <w:top w:val="nil"/>
              <w:left w:val="single" w:sz="4" w:space="0" w:color="auto"/>
              <w:bottom w:val="single" w:sz="4" w:space="0" w:color="auto"/>
              <w:right w:val="single" w:sz="4" w:space="0" w:color="auto"/>
            </w:tcBorders>
            <w:shd w:val="clear" w:color="auto" w:fill="auto"/>
            <w:vAlign w:val="center"/>
            <w:hideMark/>
          </w:tcPr>
          <w:p w14:paraId="1E8504D1" w14:textId="77777777" w:rsidR="001960E2" w:rsidRPr="001960E2" w:rsidRDefault="001960E2" w:rsidP="001960E2">
            <w:pPr>
              <w:rPr>
                <w:rFonts w:ascii="Arial" w:hAnsi="Arial" w:cs="Arial"/>
                <w:color w:val="000000"/>
                <w:sz w:val="18"/>
                <w:szCs w:val="18"/>
              </w:rPr>
            </w:pPr>
            <w:r w:rsidRPr="001960E2">
              <w:rPr>
                <w:rFonts w:ascii="Arial" w:hAnsi="Arial" w:cs="Arial"/>
                <w:color w:val="000000"/>
                <w:sz w:val="18"/>
                <w:szCs w:val="18"/>
              </w:rPr>
              <w:t>Ουρικό οξύ</w:t>
            </w:r>
          </w:p>
        </w:tc>
        <w:tc>
          <w:tcPr>
            <w:tcW w:w="960" w:type="dxa"/>
            <w:tcBorders>
              <w:top w:val="nil"/>
              <w:left w:val="nil"/>
              <w:bottom w:val="single" w:sz="4" w:space="0" w:color="auto"/>
              <w:right w:val="single" w:sz="4" w:space="0" w:color="auto"/>
            </w:tcBorders>
            <w:shd w:val="clear" w:color="auto" w:fill="auto"/>
            <w:noWrap/>
            <w:vAlign w:val="center"/>
            <w:hideMark/>
          </w:tcPr>
          <w:p w14:paraId="70167A39" w14:textId="77777777" w:rsidR="001960E2" w:rsidRPr="001960E2" w:rsidRDefault="001960E2" w:rsidP="001960E2">
            <w:pPr>
              <w:jc w:val="center"/>
              <w:rPr>
                <w:rFonts w:ascii="Arial" w:hAnsi="Arial" w:cs="Arial"/>
                <w:color w:val="000000"/>
                <w:sz w:val="18"/>
                <w:szCs w:val="18"/>
              </w:rPr>
            </w:pPr>
            <w:r w:rsidRPr="001960E2">
              <w:rPr>
                <w:rFonts w:ascii="Arial" w:hAnsi="Arial" w:cs="Arial"/>
                <w:color w:val="000000"/>
                <w:sz w:val="18"/>
                <w:szCs w:val="18"/>
              </w:rPr>
              <w:t>4000</w:t>
            </w:r>
          </w:p>
        </w:tc>
      </w:tr>
      <w:tr w:rsidR="001960E2" w:rsidRPr="001960E2" w14:paraId="6D1587BC" w14:textId="77777777" w:rsidTr="001960E2">
        <w:trPr>
          <w:trHeight w:val="288"/>
          <w:jc w:val="center"/>
        </w:trPr>
        <w:tc>
          <w:tcPr>
            <w:tcW w:w="6440" w:type="dxa"/>
            <w:tcBorders>
              <w:top w:val="nil"/>
              <w:left w:val="single" w:sz="4" w:space="0" w:color="auto"/>
              <w:bottom w:val="single" w:sz="4" w:space="0" w:color="auto"/>
              <w:right w:val="single" w:sz="4" w:space="0" w:color="auto"/>
            </w:tcBorders>
            <w:shd w:val="clear" w:color="auto" w:fill="auto"/>
            <w:vAlign w:val="center"/>
            <w:hideMark/>
          </w:tcPr>
          <w:p w14:paraId="42FA769E" w14:textId="77777777" w:rsidR="001960E2" w:rsidRPr="001960E2" w:rsidRDefault="001960E2" w:rsidP="001960E2">
            <w:pPr>
              <w:rPr>
                <w:rFonts w:ascii="Arial" w:hAnsi="Arial" w:cs="Arial"/>
                <w:color w:val="000000"/>
                <w:sz w:val="18"/>
                <w:szCs w:val="18"/>
              </w:rPr>
            </w:pPr>
            <w:r w:rsidRPr="001960E2">
              <w:rPr>
                <w:rFonts w:ascii="Arial" w:hAnsi="Arial" w:cs="Arial"/>
                <w:color w:val="000000"/>
                <w:sz w:val="18"/>
                <w:szCs w:val="18"/>
              </w:rPr>
              <w:t>Σάκχαρο</w:t>
            </w:r>
          </w:p>
        </w:tc>
        <w:tc>
          <w:tcPr>
            <w:tcW w:w="960" w:type="dxa"/>
            <w:tcBorders>
              <w:top w:val="nil"/>
              <w:left w:val="nil"/>
              <w:bottom w:val="single" w:sz="4" w:space="0" w:color="auto"/>
              <w:right w:val="single" w:sz="4" w:space="0" w:color="auto"/>
            </w:tcBorders>
            <w:shd w:val="clear" w:color="auto" w:fill="auto"/>
            <w:noWrap/>
            <w:vAlign w:val="center"/>
            <w:hideMark/>
          </w:tcPr>
          <w:p w14:paraId="1DA564B7" w14:textId="77777777" w:rsidR="001960E2" w:rsidRPr="001960E2" w:rsidRDefault="001960E2" w:rsidP="001960E2">
            <w:pPr>
              <w:jc w:val="center"/>
              <w:rPr>
                <w:rFonts w:ascii="Arial" w:hAnsi="Arial" w:cs="Arial"/>
                <w:color w:val="000000"/>
                <w:sz w:val="18"/>
                <w:szCs w:val="18"/>
              </w:rPr>
            </w:pPr>
            <w:r w:rsidRPr="001960E2">
              <w:rPr>
                <w:rFonts w:ascii="Arial" w:hAnsi="Arial" w:cs="Arial"/>
                <w:color w:val="000000"/>
                <w:sz w:val="18"/>
                <w:szCs w:val="18"/>
              </w:rPr>
              <w:t>9500</w:t>
            </w:r>
          </w:p>
        </w:tc>
      </w:tr>
      <w:tr w:rsidR="001960E2" w:rsidRPr="001960E2" w14:paraId="2FD75CBC" w14:textId="77777777" w:rsidTr="001960E2">
        <w:trPr>
          <w:trHeight w:val="288"/>
          <w:jc w:val="center"/>
        </w:trPr>
        <w:tc>
          <w:tcPr>
            <w:tcW w:w="6440" w:type="dxa"/>
            <w:tcBorders>
              <w:top w:val="nil"/>
              <w:left w:val="single" w:sz="4" w:space="0" w:color="auto"/>
              <w:bottom w:val="single" w:sz="4" w:space="0" w:color="auto"/>
              <w:right w:val="single" w:sz="4" w:space="0" w:color="auto"/>
            </w:tcBorders>
            <w:shd w:val="clear" w:color="auto" w:fill="auto"/>
            <w:vAlign w:val="center"/>
            <w:hideMark/>
          </w:tcPr>
          <w:p w14:paraId="6E052D88" w14:textId="77777777" w:rsidR="001960E2" w:rsidRPr="001960E2" w:rsidRDefault="001960E2" w:rsidP="001960E2">
            <w:pPr>
              <w:rPr>
                <w:rFonts w:ascii="Arial" w:hAnsi="Arial" w:cs="Arial"/>
                <w:color w:val="000000"/>
                <w:sz w:val="18"/>
                <w:szCs w:val="18"/>
                <w:lang w:val="en-US"/>
              </w:rPr>
            </w:pPr>
            <w:r w:rsidRPr="001960E2">
              <w:rPr>
                <w:rFonts w:ascii="Arial" w:hAnsi="Arial" w:cs="Arial"/>
                <w:color w:val="000000"/>
                <w:sz w:val="18"/>
                <w:szCs w:val="18"/>
              </w:rPr>
              <w:t>Σίδηρος</w:t>
            </w:r>
          </w:p>
        </w:tc>
        <w:tc>
          <w:tcPr>
            <w:tcW w:w="960" w:type="dxa"/>
            <w:tcBorders>
              <w:top w:val="nil"/>
              <w:left w:val="nil"/>
              <w:bottom w:val="single" w:sz="4" w:space="0" w:color="auto"/>
              <w:right w:val="single" w:sz="4" w:space="0" w:color="auto"/>
            </w:tcBorders>
            <w:shd w:val="clear" w:color="auto" w:fill="auto"/>
            <w:noWrap/>
            <w:vAlign w:val="center"/>
            <w:hideMark/>
          </w:tcPr>
          <w:p w14:paraId="57B0AC85" w14:textId="77777777" w:rsidR="001960E2" w:rsidRPr="001960E2" w:rsidRDefault="001960E2" w:rsidP="001960E2">
            <w:pPr>
              <w:jc w:val="center"/>
              <w:rPr>
                <w:rFonts w:ascii="Arial" w:hAnsi="Arial" w:cs="Arial"/>
                <w:color w:val="000000"/>
                <w:sz w:val="18"/>
                <w:szCs w:val="18"/>
              </w:rPr>
            </w:pPr>
            <w:r w:rsidRPr="001960E2">
              <w:rPr>
                <w:rFonts w:ascii="Arial" w:hAnsi="Arial" w:cs="Arial"/>
                <w:color w:val="000000"/>
                <w:sz w:val="18"/>
                <w:szCs w:val="18"/>
              </w:rPr>
              <w:t>4000</w:t>
            </w:r>
          </w:p>
        </w:tc>
      </w:tr>
      <w:tr w:rsidR="001960E2" w:rsidRPr="001960E2" w14:paraId="395F92F7" w14:textId="77777777" w:rsidTr="001960E2">
        <w:trPr>
          <w:trHeight w:val="288"/>
          <w:jc w:val="center"/>
        </w:trPr>
        <w:tc>
          <w:tcPr>
            <w:tcW w:w="6440" w:type="dxa"/>
            <w:tcBorders>
              <w:top w:val="nil"/>
              <w:left w:val="single" w:sz="4" w:space="0" w:color="auto"/>
              <w:bottom w:val="single" w:sz="4" w:space="0" w:color="auto"/>
              <w:right w:val="single" w:sz="4" w:space="0" w:color="auto"/>
            </w:tcBorders>
            <w:shd w:val="clear" w:color="auto" w:fill="auto"/>
            <w:vAlign w:val="center"/>
            <w:hideMark/>
          </w:tcPr>
          <w:p w14:paraId="740D59C8" w14:textId="77777777" w:rsidR="001960E2" w:rsidRPr="001960E2" w:rsidRDefault="001960E2" w:rsidP="001960E2">
            <w:pPr>
              <w:rPr>
                <w:rFonts w:ascii="Arial" w:hAnsi="Arial" w:cs="Arial"/>
                <w:color w:val="000000"/>
                <w:sz w:val="18"/>
                <w:szCs w:val="18"/>
              </w:rPr>
            </w:pPr>
            <w:r w:rsidRPr="001960E2">
              <w:rPr>
                <w:rFonts w:ascii="Arial" w:hAnsi="Arial" w:cs="Arial"/>
                <w:color w:val="000000"/>
                <w:sz w:val="18"/>
                <w:szCs w:val="18"/>
              </w:rPr>
              <w:t>Τριγλυκερίδια</w:t>
            </w:r>
          </w:p>
        </w:tc>
        <w:tc>
          <w:tcPr>
            <w:tcW w:w="960" w:type="dxa"/>
            <w:tcBorders>
              <w:top w:val="nil"/>
              <w:left w:val="nil"/>
              <w:bottom w:val="single" w:sz="4" w:space="0" w:color="auto"/>
              <w:right w:val="single" w:sz="4" w:space="0" w:color="auto"/>
            </w:tcBorders>
            <w:shd w:val="clear" w:color="auto" w:fill="auto"/>
            <w:noWrap/>
            <w:vAlign w:val="center"/>
            <w:hideMark/>
          </w:tcPr>
          <w:p w14:paraId="3F3A446B" w14:textId="77777777" w:rsidR="001960E2" w:rsidRPr="001960E2" w:rsidRDefault="001960E2" w:rsidP="001960E2">
            <w:pPr>
              <w:jc w:val="center"/>
              <w:rPr>
                <w:rFonts w:ascii="Arial" w:hAnsi="Arial" w:cs="Arial"/>
                <w:color w:val="000000"/>
                <w:sz w:val="18"/>
                <w:szCs w:val="18"/>
              </w:rPr>
            </w:pPr>
            <w:r w:rsidRPr="001960E2">
              <w:rPr>
                <w:rFonts w:ascii="Arial" w:hAnsi="Arial" w:cs="Arial"/>
                <w:color w:val="000000"/>
                <w:sz w:val="18"/>
                <w:szCs w:val="18"/>
              </w:rPr>
              <w:t>3480</w:t>
            </w:r>
          </w:p>
        </w:tc>
      </w:tr>
      <w:tr w:rsidR="001960E2" w:rsidRPr="001960E2" w14:paraId="3DE3B304" w14:textId="77777777" w:rsidTr="001960E2">
        <w:trPr>
          <w:trHeight w:val="288"/>
          <w:jc w:val="center"/>
        </w:trPr>
        <w:tc>
          <w:tcPr>
            <w:tcW w:w="6440" w:type="dxa"/>
            <w:tcBorders>
              <w:top w:val="nil"/>
              <w:left w:val="single" w:sz="4" w:space="0" w:color="auto"/>
              <w:bottom w:val="single" w:sz="4" w:space="0" w:color="auto"/>
              <w:right w:val="single" w:sz="4" w:space="0" w:color="auto"/>
            </w:tcBorders>
            <w:shd w:val="clear" w:color="auto" w:fill="auto"/>
            <w:vAlign w:val="center"/>
            <w:hideMark/>
          </w:tcPr>
          <w:p w14:paraId="2295DC42" w14:textId="77777777" w:rsidR="001960E2" w:rsidRPr="001960E2" w:rsidRDefault="001960E2" w:rsidP="001960E2">
            <w:pPr>
              <w:rPr>
                <w:rFonts w:ascii="Arial" w:hAnsi="Arial" w:cs="Arial"/>
                <w:color w:val="000000"/>
                <w:sz w:val="18"/>
                <w:szCs w:val="18"/>
              </w:rPr>
            </w:pPr>
            <w:r w:rsidRPr="001960E2">
              <w:rPr>
                <w:rFonts w:ascii="Arial" w:hAnsi="Arial" w:cs="Arial"/>
                <w:color w:val="000000"/>
                <w:sz w:val="18"/>
                <w:szCs w:val="18"/>
              </w:rPr>
              <w:t>Φώσφορος</w:t>
            </w:r>
          </w:p>
        </w:tc>
        <w:tc>
          <w:tcPr>
            <w:tcW w:w="960" w:type="dxa"/>
            <w:tcBorders>
              <w:top w:val="nil"/>
              <w:left w:val="nil"/>
              <w:bottom w:val="single" w:sz="4" w:space="0" w:color="auto"/>
              <w:right w:val="single" w:sz="4" w:space="0" w:color="auto"/>
            </w:tcBorders>
            <w:shd w:val="clear" w:color="auto" w:fill="auto"/>
            <w:noWrap/>
            <w:vAlign w:val="center"/>
            <w:hideMark/>
          </w:tcPr>
          <w:p w14:paraId="6A2F913D" w14:textId="77777777" w:rsidR="001960E2" w:rsidRPr="001960E2" w:rsidRDefault="001960E2" w:rsidP="001960E2">
            <w:pPr>
              <w:jc w:val="center"/>
              <w:rPr>
                <w:rFonts w:ascii="Arial" w:hAnsi="Arial" w:cs="Arial"/>
                <w:color w:val="000000"/>
                <w:sz w:val="18"/>
                <w:szCs w:val="18"/>
              </w:rPr>
            </w:pPr>
            <w:r w:rsidRPr="001960E2">
              <w:rPr>
                <w:rFonts w:ascii="Arial" w:hAnsi="Arial" w:cs="Arial"/>
                <w:color w:val="000000"/>
                <w:sz w:val="18"/>
                <w:szCs w:val="18"/>
              </w:rPr>
              <w:t>1500</w:t>
            </w:r>
          </w:p>
        </w:tc>
      </w:tr>
      <w:tr w:rsidR="001960E2" w:rsidRPr="001960E2" w14:paraId="3B1D184C" w14:textId="77777777" w:rsidTr="001960E2">
        <w:trPr>
          <w:trHeight w:val="288"/>
          <w:jc w:val="center"/>
        </w:trPr>
        <w:tc>
          <w:tcPr>
            <w:tcW w:w="6440" w:type="dxa"/>
            <w:tcBorders>
              <w:top w:val="nil"/>
              <w:left w:val="single" w:sz="4" w:space="0" w:color="auto"/>
              <w:bottom w:val="single" w:sz="4" w:space="0" w:color="auto"/>
              <w:right w:val="single" w:sz="4" w:space="0" w:color="auto"/>
            </w:tcBorders>
            <w:shd w:val="clear" w:color="auto" w:fill="auto"/>
            <w:vAlign w:val="center"/>
            <w:hideMark/>
          </w:tcPr>
          <w:p w14:paraId="635782D5" w14:textId="77777777" w:rsidR="001960E2" w:rsidRPr="001960E2" w:rsidRDefault="001960E2" w:rsidP="001960E2">
            <w:pPr>
              <w:rPr>
                <w:rFonts w:ascii="Arial" w:hAnsi="Arial" w:cs="Arial"/>
                <w:color w:val="000000"/>
                <w:sz w:val="18"/>
                <w:szCs w:val="18"/>
              </w:rPr>
            </w:pPr>
            <w:r w:rsidRPr="001960E2">
              <w:rPr>
                <w:rFonts w:ascii="Arial" w:hAnsi="Arial" w:cs="Arial"/>
                <w:color w:val="000000"/>
                <w:sz w:val="18"/>
                <w:szCs w:val="18"/>
              </w:rPr>
              <w:t>Χολερυθρίνη Άμεση</w:t>
            </w:r>
          </w:p>
        </w:tc>
        <w:tc>
          <w:tcPr>
            <w:tcW w:w="960" w:type="dxa"/>
            <w:tcBorders>
              <w:top w:val="nil"/>
              <w:left w:val="nil"/>
              <w:bottom w:val="single" w:sz="4" w:space="0" w:color="auto"/>
              <w:right w:val="single" w:sz="4" w:space="0" w:color="auto"/>
            </w:tcBorders>
            <w:shd w:val="clear" w:color="auto" w:fill="auto"/>
            <w:noWrap/>
            <w:vAlign w:val="center"/>
            <w:hideMark/>
          </w:tcPr>
          <w:p w14:paraId="2F43122D" w14:textId="77777777" w:rsidR="001960E2" w:rsidRPr="001960E2" w:rsidRDefault="001960E2" w:rsidP="001960E2">
            <w:pPr>
              <w:jc w:val="center"/>
              <w:rPr>
                <w:rFonts w:ascii="Arial" w:hAnsi="Arial" w:cs="Arial"/>
                <w:color w:val="000000"/>
                <w:sz w:val="18"/>
                <w:szCs w:val="18"/>
              </w:rPr>
            </w:pPr>
            <w:r w:rsidRPr="001960E2">
              <w:rPr>
                <w:rFonts w:ascii="Arial" w:hAnsi="Arial" w:cs="Arial"/>
                <w:color w:val="000000"/>
                <w:sz w:val="18"/>
                <w:szCs w:val="18"/>
              </w:rPr>
              <w:t>4600</w:t>
            </w:r>
          </w:p>
        </w:tc>
      </w:tr>
      <w:tr w:rsidR="001960E2" w:rsidRPr="001960E2" w14:paraId="7AAB0BC5" w14:textId="77777777" w:rsidTr="001960E2">
        <w:trPr>
          <w:trHeight w:val="288"/>
          <w:jc w:val="center"/>
        </w:trPr>
        <w:tc>
          <w:tcPr>
            <w:tcW w:w="6440" w:type="dxa"/>
            <w:tcBorders>
              <w:top w:val="nil"/>
              <w:left w:val="single" w:sz="4" w:space="0" w:color="auto"/>
              <w:bottom w:val="single" w:sz="4" w:space="0" w:color="auto"/>
              <w:right w:val="single" w:sz="4" w:space="0" w:color="auto"/>
            </w:tcBorders>
            <w:shd w:val="clear" w:color="auto" w:fill="auto"/>
            <w:vAlign w:val="center"/>
            <w:hideMark/>
          </w:tcPr>
          <w:p w14:paraId="6639EE2E" w14:textId="77777777" w:rsidR="001960E2" w:rsidRPr="001960E2" w:rsidRDefault="001960E2" w:rsidP="001960E2">
            <w:pPr>
              <w:rPr>
                <w:rFonts w:ascii="Arial" w:hAnsi="Arial" w:cs="Arial"/>
                <w:color w:val="000000"/>
                <w:sz w:val="18"/>
                <w:szCs w:val="18"/>
              </w:rPr>
            </w:pPr>
            <w:r w:rsidRPr="001960E2">
              <w:rPr>
                <w:rFonts w:ascii="Arial" w:hAnsi="Arial" w:cs="Arial"/>
                <w:color w:val="000000"/>
                <w:sz w:val="18"/>
                <w:szCs w:val="18"/>
              </w:rPr>
              <w:t>Χολερυθρίνη Ολική</w:t>
            </w:r>
          </w:p>
        </w:tc>
        <w:tc>
          <w:tcPr>
            <w:tcW w:w="960" w:type="dxa"/>
            <w:tcBorders>
              <w:top w:val="nil"/>
              <w:left w:val="nil"/>
              <w:bottom w:val="single" w:sz="4" w:space="0" w:color="auto"/>
              <w:right w:val="single" w:sz="4" w:space="0" w:color="auto"/>
            </w:tcBorders>
            <w:shd w:val="clear" w:color="auto" w:fill="auto"/>
            <w:noWrap/>
            <w:vAlign w:val="center"/>
            <w:hideMark/>
          </w:tcPr>
          <w:p w14:paraId="57733AFE" w14:textId="77777777" w:rsidR="001960E2" w:rsidRPr="001960E2" w:rsidRDefault="001960E2" w:rsidP="001960E2">
            <w:pPr>
              <w:jc w:val="center"/>
              <w:rPr>
                <w:rFonts w:ascii="Arial" w:hAnsi="Arial" w:cs="Arial"/>
                <w:color w:val="000000"/>
                <w:sz w:val="18"/>
                <w:szCs w:val="18"/>
              </w:rPr>
            </w:pPr>
            <w:r w:rsidRPr="001960E2">
              <w:rPr>
                <w:rFonts w:ascii="Arial" w:hAnsi="Arial" w:cs="Arial"/>
                <w:color w:val="000000"/>
                <w:sz w:val="18"/>
                <w:szCs w:val="18"/>
              </w:rPr>
              <w:t>7080</w:t>
            </w:r>
          </w:p>
        </w:tc>
      </w:tr>
      <w:tr w:rsidR="001960E2" w:rsidRPr="001960E2" w14:paraId="29B22A6B" w14:textId="77777777" w:rsidTr="001960E2">
        <w:trPr>
          <w:trHeight w:val="288"/>
          <w:jc w:val="center"/>
        </w:trPr>
        <w:tc>
          <w:tcPr>
            <w:tcW w:w="6440" w:type="dxa"/>
            <w:tcBorders>
              <w:top w:val="nil"/>
              <w:left w:val="single" w:sz="4" w:space="0" w:color="auto"/>
              <w:bottom w:val="single" w:sz="4" w:space="0" w:color="auto"/>
              <w:right w:val="single" w:sz="4" w:space="0" w:color="auto"/>
            </w:tcBorders>
            <w:shd w:val="clear" w:color="auto" w:fill="auto"/>
            <w:vAlign w:val="center"/>
            <w:hideMark/>
          </w:tcPr>
          <w:p w14:paraId="0EEF7B2E" w14:textId="77777777" w:rsidR="001960E2" w:rsidRPr="001960E2" w:rsidRDefault="001960E2" w:rsidP="001960E2">
            <w:pPr>
              <w:rPr>
                <w:rFonts w:ascii="Arial" w:hAnsi="Arial" w:cs="Arial"/>
                <w:color w:val="000000"/>
                <w:sz w:val="18"/>
                <w:szCs w:val="18"/>
              </w:rPr>
            </w:pPr>
            <w:r w:rsidRPr="001960E2">
              <w:rPr>
                <w:rFonts w:ascii="Arial" w:hAnsi="Arial" w:cs="Arial"/>
                <w:color w:val="000000"/>
                <w:sz w:val="18"/>
                <w:szCs w:val="18"/>
              </w:rPr>
              <w:t>Χοληστερίνη HDL</w:t>
            </w:r>
          </w:p>
        </w:tc>
        <w:tc>
          <w:tcPr>
            <w:tcW w:w="960" w:type="dxa"/>
            <w:tcBorders>
              <w:top w:val="nil"/>
              <w:left w:val="nil"/>
              <w:bottom w:val="single" w:sz="4" w:space="0" w:color="auto"/>
              <w:right w:val="single" w:sz="4" w:space="0" w:color="auto"/>
            </w:tcBorders>
            <w:shd w:val="clear" w:color="auto" w:fill="auto"/>
            <w:noWrap/>
            <w:vAlign w:val="center"/>
            <w:hideMark/>
          </w:tcPr>
          <w:p w14:paraId="14555BDF" w14:textId="77777777" w:rsidR="001960E2" w:rsidRPr="001960E2" w:rsidRDefault="001960E2" w:rsidP="001960E2">
            <w:pPr>
              <w:jc w:val="center"/>
              <w:rPr>
                <w:rFonts w:ascii="Arial" w:hAnsi="Arial" w:cs="Arial"/>
                <w:color w:val="000000"/>
                <w:sz w:val="18"/>
                <w:szCs w:val="18"/>
              </w:rPr>
            </w:pPr>
            <w:r w:rsidRPr="001960E2">
              <w:rPr>
                <w:rFonts w:ascii="Arial" w:hAnsi="Arial" w:cs="Arial"/>
                <w:color w:val="000000"/>
                <w:sz w:val="18"/>
                <w:szCs w:val="18"/>
              </w:rPr>
              <w:t>3700</w:t>
            </w:r>
          </w:p>
        </w:tc>
      </w:tr>
      <w:tr w:rsidR="001960E2" w:rsidRPr="001960E2" w14:paraId="2CFFEEBB" w14:textId="77777777" w:rsidTr="001960E2">
        <w:trPr>
          <w:trHeight w:val="288"/>
          <w:jc w:val="center"/>
        </w:trPr>
        <w:tc>
          <w:tcPr>
            <w:tcW w:w="6440" w:type="dxa"/>
            <w:tcBorders>
              <w:top w:val="nil"/>
              <w:left w:val="single" w:sz="4" w:space="0" w:color="auto"/>
              <w:bottom w:val="single" w:sz="4" w:space="0" w:color="auto"/>
              <w:right w:val="single" w:sz="4" w:space="0" w:color="auto"/>
            </w:tcBorders>
            <w:shd w:val="clear" w:color="auto" w:fill="auto"/>
            <w:vAlign w:val="center"/>
            <w:hideMark/>
          </w:tcPr>
          <w:p w14:paraId="33120B63" w14:textId="77777777" w:rsidR="001960E2" w:rsidRPr="001960E2" w:rsidRDefault="001960E2" w:rsidP="001960E2">
            <w:pPr>
              <w:rPr>
                <w:rFonts w:ascii="Arial" w:hAnsi="Arial" w:cs="Arial"/>
                <w:color w:val="000000"/>
                <w:sz w:val="18"/>
                <w:szCs w:val="18"/>
              </w:rPr>
            </w:pPr>
            <w:r w:rsidRPr="001960E2">
              <w:rPr>
                <w:rFonts w:ascii="Arial" w:hAnsi="Arial" w:cs="Arial"/>
                <w:color w:val="000000"/>
                <w:sz w:val="18"/>
                <w:szCs w:val="18"/>
              </w:rPr>
              <w:t>Χοληστερίνη</w:t>
            </w:r>
          </w:p>
        </w:tc>
        <w:tc>
          <w:tcPr>
            <w:tcW w:w="960" w:type="dxa"/>
            <w:tcBorders>
              <w:top w:val="nil"/>
              <w:left w:val="nil"/>
              <w:bottom w:val="single" w:sz="4" w:space="0" w:color="auto"/>
              <w:right w:val="single" w:sz="4" w:space="0" w:color="auto"/>
            </w:tcBorders>
            <w:shd w:val="clear" w:color="auto" w:fill="auto"/>
            <w:noWrap/>
            <w:vAlign w:val="center"/>
            <w:hideMark/>
          </w:tcPr>
          <w:p w14:paraId="564B9780" w14:textId="77777777" w:rsidR="001960E2" w:rsidRPr="001960E2" w:rsidRDefault="001960E2" w:rsidP="001960E2">
            <w:pPr>
              <w:jc w:val="center"/>
              <w:rPr>
                <w:rFonts w:ascii="Arial" w:hAnsi="Arial" w:cs="Arial"/>
                <w:color w:val="000000"/>
                <w:sz w:val="18"/>
                <w:szCs w:val="18"/>
              </w:rPr>
            </w:pPr>
            <w:r w:rsidRPr="001960E2">
              <w:rPr>
                <w:rFonts w:ascii="Arial" w:hAnsi="Arial" w:cs="Arial"/>
                <w:color w:val="000000"/>
                <w:sz w:val="18"/>
                <w:szCs w:val="18"/>
              </w:rPr>
              <w:t>7280</w:t>
            </w:r>
          </w:p>
        </w:tc>
      </w:tr>
      <w:tr w:rsidR="001960E2" w:rsidRPr="001960E2" w14:paraId="0ACD4333" w14:textId="77777777" w:rsidTr="001960E2">
        <w:trPr>
          <w:trHeight w:val="288"/>
          <w:jc w:val="center"/>
        </w:trPr>
        <w:tc>
          <w:tcPr>
            <w:tcW w:w="6440" w:type="dxa"/>
            <w:tcBorders>
              <w:top w:val="nil"/>
              <w:left w:val="single" w:sz="4" w:space="0" w:color="auto"/>
              <w:bottom w:val="single" w:sz="4" w:space="0" w:color="auto"/>
              <w:right w:val="single" w:sz="4" w:space="0" w:color="auto"/>
            </w:tcBorders>
            <w:shd w:val="clear" w:color="auto" w:fill="auto"/>
            <w:vAlign w:val="center"/>
            <w:hideMark/>
          </w:tcPr>
          <w:p w14:paraId="71763E9E" w14:textId="77777777" w:rsidR="001960E2" w:rsidRPr="001960E2" w:rsidRDefault="001960E2" w:rsidP="001960E2">
            <w:pPr>
              <w:rPr>
                <w:rFonts w:ascii="Arial" w:hAnsi="Arial" w:cs="Arial"/>
                <w:color w:val="000000"/>
                <w:sz w:val="18"/>
                <w:szCs w:val="18"/>
              </w:rPr>
            </w:pPr>
            <w:r w:rsidRPr="001960E2">
              <w:rPr>
                <w:rFonts w:ascii="Arial" w:hAnsi="Arial" w:cs="Arial"/>
                <w:color w:val="000000"/>
                <w:sz w:val="18"/>
                <w:szCs w:val="18"/>
              </w:rPr>
              <w:t>Οξαλοξική τρανσαμινάση (AST)/SGOT</w:t>
            </w:r>
          </w:p>
        </w:tc>
        <w:tc>
          <w:tcPr>
            <w:tcW w:w="960" w:type="dxa"/>
            <w:tcBorders>
              <w:top w:val="nil"/>
              <w:left w:val="nil"/>
              <w:bottom w:val="single" w:sz="4" w:space="0" w:color="auto"/>
              <w:right w:val="single" w:sz="4" w:space="0" w:color="auto"/>
            </w:tcBorders>
            <w:shd w:val="clear" w:color="auto" w:fill="auto"/>
            <w:noWrap/>
            <w:vAlign w:val="center"/>
            <w:hideMark/>
          </w:tcPr>
          <w:p w14:paraId="604D2690" w14:textId="77777777" w:rsidR="001960E2" w:rsidRPr="001960E2" w:rsidRDefault="001960E2" w:rsidP="001960E2">
            <w:pPr>
              <w:jc w:val="center"/>
              <w:rPr>
                <w:rFonts w:ascii="Arial" w:hAnsi="Arial" w:cs="Arial"/>
                <w:color w:val="000000"/>
                <w:sz w:val="18"/>
                <w:szCs w:val="18"/>
              </w:rPr>
            </w:pPr>
            <w:r w:rsidRPr="001960E2">
              <w:rPr>
                <w:rFonts w:ascii="Arial" w:hAnsi="Arial" w:cs="Arial"/>
                <w:color w:val="000000"/>
                <w:sz w:val="18"/>
                <w:szCs w:val="18"/>
              </w:rPr>
              <w:t>4000</w:t>
            </w:r>
          </w:p>
        </w:tc>
      </w:tr>
      <w:tr w:rsidR="001960E2" w:rsidRPr="001960E2" w14:paraId="01585380" w14:textId="77777777" w:rsidTr="001960E2">
        <w:trPr>
          <w:trHeight w:val="288"/>
          <w:jc w:val="center"/>
        </w:trPr>
        <w:tc>
          <w:tcPr>
            <w:tcW w:w="6440" w:type="dxa"/>
            <w:tcBorders>
              <w:top w:val="nil"/>
              <w:left w:val="single" w:sz="4" w:space="0" w:color="auto"/>
              <w:bottom w:val="single" w:sz="4" w:space="0" w:color="auto"/>
              <w:right w:val="single" w:sz="4" w:space="0" w:color="auto"/>
            </w:tcBorders>
            <w:shd w:val="clear" w:color="auto" w:fill="auto"/>
            <w:vAlign w:val="center"/>
            <w:hideMark/>
          </w:tcPr>
          <w:p w14:paraId="7F97A9AE" w14:textId="77777777" w:rsidR="001960E2" w:rsidRPr="001960E2" w:rsidRDefault="001960E2" w:rsidP="001960E2">
            <w:pPr>
              <w:rPr>
                <w:rFonts w:ascii="Arial" w:hAnsi="Arial" w:cs="Arial"/>
                <w:color w:val="000000"/>
                <w:sz w:val="18"/>
                <w:szCs w:val="18"/>
              </w:rPr>
            </w:pPr>
            <w:r w:rsidRPr="001960E2">
              <w:rPr>
                <w:rFonts w:ascii="Arial" w:hAnsi="Arial" w:cs="Arial"/>
                <w:color w:val="000000"/>
                <w:sz w:val="18"/>
                <w:szCs w:val="18"/>
              </w:rPr>
              <w:t>Πυροσταφυλική τρανσαμινάση (ALT)/SGPT</w:t>
            </w:r>
          </w:p>
        </w:tc>
        <w:tc>
          <w:tcPr>
            <w:tcW w:w="960" w:type="dxa"/>
            <w:tcBorders>
              <w:top w:val="nil"/>
              <w:left w:val="nil"/>
              <w:bottom w:val="single" w:sz="4" w:space="0" w:color="auto"/>
              <w:right w:val="single" w:sz="4" w:space="0" w:color="auto"/>
            </w:tcBorders>
            <w:shd w:val="clear" w:color="auto" w:fill="auto"/>
            <w:noWrap/>
            <w:vAlign w:val="center"/>
            <w:hideMark/>
          </w:tcPr>
          <w:p w14:paraId="78557437" w14:textId="77777777" w:rsidR="001960E2" w:rsidRPr="001960E2" w:rsidRDefault="001960E2" w:rsidP="001960E2">
            <w:pPr>
              <w:jc w:val="center"/>
              <w:rPr>
                <w:rFonts w:ascii="Arial" w:hAnsi="Arial" w:cs="Arial"/>
                <w:color w:val="000000"/>
                <w:sz w:val="18"/>
                <w:szCs w:val="18"/>
              </w:rPr>
            </w:pPr>
            <w:r w:rsidRPr="001960E2">
              <w:rPr>
                <w:rFonts w:ascii="Arial" w:hAnsi="Arial" w:cs="Arial"/>
                <w:color w:val="000000"/>
                <w:sz w:val="18"/>
                <w:szCs w:val="18"/>
              </w:rPr>
              <w:t>4200</w:t>
            </w:r>
          </w:p>
        </w:tc>
      </w:tr>
      <w:tr w:rsidR="001960E2" w:rsidRPr="001960E2" w14:paraId="7231EC2A" w14:textId="77777777" w:rsidTr="001960E2">
        <w:trPr>
          <w:trHeight w:val="288"/>
          <w:jc w:val="center"/>
        </w:trPr>
        <w:tc>
          <w:tcPr>
            <w:tcW w:w="6440" w:type="dxa"/>
            <w:tcBorders>
              <w:top w:val="nil"/>
              <w:left w:val="single" w:sz="4" w:space="0" w:color="auto"/>
              <w:bottom w:val="single" w:sz="4" w:space="0" w:color="auto"/>
              <w:right w:val="single" w:sz="4" w:space="0" w:color="auto"/>
            </w:tcBorders>
            <w:shd w:val="clear" w:color="auto" w:fill="auto"/>
            <w:vAlign w:val="center"/>
            <w:hideMark/>
          </w:tcPr>
          <w:p w14:paraId="3488102B" w14:textId="77777777" w:rsidR="001960E2" w:rsidRPr="001960E2" w:rsidRDefault="001960E2" w:rsidP="001960E2">
            <w:pPr>
              <w:rPr>
                <w:rFonts w:ascii="Arial" w:hAnsi="Arial" w:cs="Arial"/>
                <w:color w:val="000000"/>
                <w:sz w:val="18"/>
                <w:szCs w:val="18"/>
              </w:rPr>
            </w:pPr>
            <w:r w:rsidRPr="001960E2">
              <w:rPr>
                <w:rFonts w:ascii="Arial" w:hAnsi="Arial" w:cs="Arial"/>
                <w:color w:val="000000"/>
                <w:sz w:val="18"/>
                <w:szCs w:val="18"/>
              </w:rPr>
              <w:t>CPK</w:t>
            </w:r>
          </w:p>
        </w:tc>
        <w:tc>
          <w:tcPr>
            <w:tcW w:w="960" w:type="dxa"/>
            <w:tcBorders>
              <w:top w:val="nil"/>
              <w:left w:val="nil"/>
              <w:bottom w:val="single" w:sz="4" w:space="0" w:color="auto"/>
              <w:right w:val="single" w:sz="4" w:space="0" w:color="auto"/>
            </w:tcBorders>
            <w:shd w:val="clear" w:color="auto" w:fill="auto"/>
            <w:noWrap/>
            <w:vAlign w:val="center"/>
            <w:hideMark/>
          </w:tcPr>
          <w:p w14:paraId="62E12414" w14:textId="77777777" w:rsidR="001960E2" w:rsidRPr="001960E2" w:rsidRDefault="001960E2" w:rsidP="001960E2">
            <w:pPr>
              <w:jc w:val="center"/>
              <w:rPr>
                <w:rFonts w:ascii="Arial" w:hAnsi="Arial" w:cs="Arial"/>
                <w:color w:val="000000"/>
                <w:sz w:val="18"/>
                <w:szCs w:val="18"/>
              </w:rPr>
            </w:pPr>
            <w:r w:rsidRPr="001960E2">
              <w:rPr>
                <w:rFonts w:ascii="Arial" w:hAnsi="Arial" w:cs="Arial"/>
                <w:color w:val="000000"/>
                <w:sz w:val="18"/>
                <w:szCs w:val="18"/>
              </w:rPr>
              <w:t>4600</w:t>
            </w:r>
          </w:p>
        </w:tc>
      </w:tr>
      <w:tr w:rsidR="001960E2" w:rsidRPr="001960E2" w14:paraId="118E3F8B" w14:textId="77777777" w:rsidTr="001960E2">
        <w:trPr>
          <w:trHeight w:val="288"/>
          <w:jc w:val="center"/>
        </w:trPr>
        <w:tc>
          <w:tcPr>
            <w:tcW w:w="6440" w:type="dxa"/>
            <w:tcBorders>
              <w:top w:val="nil"/>
              <w:left w:val="single" w:sz="4" w:space="0" w:color="auto"/>
              <w:bottom w:val="single" w:sz="4" w:space="0" w:color="auto"/>
              <w:right w:val="single" w:sz="4" w:space="0" w:color="auto"/>
            </w:tcBorders>
            <w:shd w:val="clear" w:color="auto" w:fill="auto"/>
            <w:vAlign w:val="center"/>
            <w:hideMark/>
          </w:tcPr>
          <w:p w14:paraId="003E0824" w14:textId="77777777" w:rsidR="001960E2" w:rsidRPr="001960E2" w:rsidRDefault="001960E2" w:rsidP="001960E2">
            <w:pPr>
              <w:rPr>
                <w:rFonts w:ascii="Arial" w:hAnsi="Arial" w:cs="Arial"/>
                <w:color w:val="000000"/>
                <w:sz w:val="18"/>
                <w:szCs w:val="18"/>
              </w:rPr>
            </w:pPr>
            <w:r w:rsidRPr="001960E2">
              <w:rPr>
                <w:rFonts w:ascii="Arial" w:hAnsi="Arial" w:cs="Arial"/>
                <w:color w:val="000000"/>
                <w:sz w:val="18"/>
                <w:szCs w:val="18"/>
              </w:rPr>
              <w:t>CK-MB</w:t>
            </w:r>
          </w:p>
        </w:tc>
        <w:tc>
          <w:tcPr>
            <w:tcW w:w="960" w:type="dxa"/>
            <w:tcBorders>
              <w:top w:val="nil"/>
              <w:left w:val="nil"/>
              <w:bottom w:val="single" w:sz="4" w:space="0" w:color="auto"/>
              <w:right w:val="single" w:sz="4" w:space="0" w:color="auto"/>
            </w:tcBorders>
            <w:shd w:val="clear" w:color="auto" w:fill="auto"/>
            <w:noWrap/>
            <w:vAlign w:val="center"/>
            <w:hideMark/>
          </w:tcPr>
          <w:p w14:paraId="66CAEA60" w14:textId="77777777" w:rsidR="001960E2" w:rsidRPr="001960E2" w:rsidRDefault="001960E2" w:rsidP="001960E2">
            <w:pPr>
              <w:jc w:val="center"/>
              <w:rPr>
                <w:rFonts w:ascii="Arial" w:hAnsi="Arial" w:cs="Arial"/>
                <w:color w:val="000000"/>
                <w:sz w:val="18"/>
                <w:szCs w:val="18"/>
              </w:rPr>
            </w:pPr>
            <w:r w:rsidRPr="001960E2">
              <w:rPr>
                <w:rFonts w:ascii="Arial" w:hAnsi="Arial" w:cs="Arial"/>
                <w:color w:val="000000"/>
                <w:sz w:val="18"/>
                <w:szCs w:val="18"/>
              </w:rPr>
              <w:t>2300</w:t>
            </w:r>
          </w:p>
        </w:tc>
      </w:tr>
      <w:tr w:rsidR="001960E2" w:rsidRPr="001960E2" w14:paraId="6CDF4A69" w14:textId="77777777" w:rsidTr="001960E2">
        <w:trPr>
          <w:trHeight w:val="288"/>
          <w:jc w:val="center"/>
        </w:trPr>
        <w:tc>
          <w:tcPr>
            <w:tcW w:w="6440" w:type="dxa"/>
            <w:tcBorders>
              <w:top w:val="nil"/>
              <w:left w:val="single" w:sz="4" w:space="0" w:color="auto"/>
              <w:bottom w:val="single" w:sz="4" w:space="0" w:color="auto"/>
              <w:right w:val="single" w:sz="4" w:space="0" w:color="auto"/>
            </w:tcBorders>
            <w:shd w:val="clear" w:color="auto" w:fill="auto"/>
            <w:vAlign w:val="center"/>
            <w:hideMark/>
          </w:tcPr>
          <w:p w14:paraId="1928711E" w14:textId="77777777" w:rsidR="001960E2" w:rsidRPr="001960E2" w:rsidRDefault="001960E2" w:rsidP="001960E2">
            <w:pPr>
              <w:rPr>
                <w:rFonts w:ascii="Arial" w:hAnsi="Arial" w:cs="Arial"/>
                <w:color w:val="000000"/>
                <w:sz w:val="18"/>
                <w:szCs w:val="18"/>
              </w:rPr>
            </w:pPr>
            <w:r w:rsidRPr="001960E2">
              <w:rPr>
                <w:rFonts w:ascii="Arial" w:hAnsi="Arial" w:cs="Arial"/>
                <w:color w:val="000000"/>
                <w:sz w:val="18"/>
                <w:szCs w:val="18"/>
              </w:rPr>
              <w:t>HbA1c</w:t>
            </w:r>
          </w:p>
        </w:tc>
        <w:tc>
          <w:tcPr>
            <w:tcW w:w="960" w:type="dxa"/>
            <w:tcBorders>
              <w:top w:val="nil"/>
              <w:left w:val="nil"/>
              <w:bottom w:val="single" w:sz="4" w:space="0" w:color="auto"/>
              <w:right w:val="single" w:sz="4" w:space="0" w:color="auto"/>
            </w:tcBorders>
            <w:shd w:val="clear" w:color="auto" w:fill="auto"/>
            <w:noWrap/>
            <w:vAlign w:val="center"/>
            <w:hideMark/>
          </w:tcPr>
          <w:p w14:paraId="3F885986" w14:textId="77777777" w:rsidR="001960E2" w:rsidRPr="001960E2" w:rsidRDefault="001960E2" w:rsidP="001960E2">
            <w:pPr>
              <w:jc w:val="center"/>
              <w:rPr>
                <w:rFonts w:ascii="Arial" w:hAnsi="Arial" w:cs="Arial"/>
                <w:color w:val="000000"/>
                <w:sz w:val="18"/>
                <w:szCs w:val="18"/>
              </w:rPr>
            </w:pPr>
            <w:r w:rsidRPr="001960E2">
              <w:rPr>
                <w:rFonts w:ascii="Arial" w:hAnsi="Arial" w:cs="Arial"/>
                <w:color w:val="000000"/>
                <w:sz w:val="18"/>
                <w:szCs w:val="18"/>
              </w:rPr>
              <w:t>1800</w:t>
            </w:r>
          </w:p>
        </w:tc>
      </w:tr>
      <w:tr w:rsidR="001960E2" w:rsidRPr="001960E2" w14:paraId="755B0797" w14:textId="77777777" w:rsidTr="001960E2">
        <w:trPr>
          <w:trHeight w:val="288"/>
          <w:jc w:val="center"/>
        </w:trPr>
        <w:tc>
          <w:tcPr>
            <w:tcW w:w="6440" w:type="dxa"/>
            <w:tcBorders>
              <w:top w:val="nil"/>
              <w:left w:val="single" w:sz="4" w:space="0" w:color="auto"/>
              <w:bottom w:val="single" w:sz="4" w:space="0" w:color="auto"/>
              <w:right w:val="single" w:sz="4" w:space="0" w:color="auto"/>
            </w:tcBorders>
            <w:shd w:val="clear" w:color="auto" w:fill="auto"/>
            <w:vAlign w:val="center"/>
            <w:hideMark/>
          </w:tcPr>
          <w:p w14:paraId="4D368B17" w14:textId="77777777" w:rsidR="001960E2" w:rsidRPr="001960E2" w:rsidRDefault="001960E2" w:rsidP="001960E2">
            <w:pPr>
              <w:rPr>
                <w:rFonts w:ascii="Arial" w:hAnsi="Arial" w:cs="Arial"/>
                <w:color w:val="000000"/>
                <w:sz w:val="18"/>
                <w:szCs w:val="18"/>
              </w:rPr>
            </w:pPr>
            <w:r w:rsidRPr="001960E2">
              <w:rPr>
                <w:rFonts w:ascii="Arial" w:hAnsi="Arial" w:cs="Arial"/>
                <w:color w:val="000000"/>
                <w:sz w:val="18"/>
                <w:szCs w:val="18"/>
              </w:rPr>
              <w:t>CRP</w:t>
            </w:r>
          </w:p>
        </w:tc>
        <w:tc>
          <w:tcPr>
            <w:tcW w:w="960" w:type="dxa"/>
            <w:tcBorders>
              <w:top w:val="nil"/>
              <w:left w:val="nil"/>
              <w:bottom w:val="single" w:sz="4" w:space="0" w:color="auto"/>
              <w:right w:val="single" w:sz="4" w:space="0" w:color="auto"/>
            </w:tcBorders>
            <w:shd w:val="clear" w:color="auto" w:fill="auto"/>
            <w:noWrap/>
            <w:vAlign w:val="center"/>
            <w:hideMark/>
          </w:tcPr>
          <w:p w14:paraId="4082CF64" w14:textId="77777777" w:rsidR="001960E2" w:rsidRPr="001960E2" w:rsidRDefault="001960E2" w:rsidP="001960E2">
            <w:pPr>
              <w:jc w:val="center"/>
              <w:rPr>
                <w:rFonts w:ascii="Arial" w:hAnsi="Arial" w:cs="Arial"/>
                <w:color w:val="000000"/>
                <w:sz w:val="18"/>
                <w:szCs w:val="18"/>
              </w:rPr>
            </w:pPr>
            <w:r w:rsidRPr="001960E2">
              <w:rPr>
                <w:rFonts w:ascii="Arial" w:hAnsi="Arial" w:cs="Arial"/>
                <w:color w:val="000000"/>
                <w:sz w:val="18"/>
                <w:szCs w:val="18"/>
              </w:rPr>
              <w:t>5520</w:t>
            </w:r>
          </w:p>
        </w:tc>
      </w:tr>
      <w:tr w:rsidR="001960E2" w:rsidRPr="001960E2" w14:paraId="0D4F4D0E" w14:textId="77777777" w:rsidTr="001960E2">
        <w:trPr>
          <w:trHeight w:val="288"/>
          <w:jc w:val="center"/>
        </w:trPr>
        <w:tc>
          <w:tcPr>
            <w:tcW w:w="6440" w:type="dxa"/>
            <w:tcBorders>
              <w:top w:val="nil"/>
              <w:left w:val="single" w:sz="4" w:space="0" w:color="auto"/>
              <w:bottom w:val="single" w:sz="4" w:space="0" w:color="auto"/>
              <w:right w:val="single" w:sz="4" w:space="0" w:color="auto"/>
            </w:tcBorders>
            <w:shd w:val="clear" w:color="auto" w:fill="auto"/>
            <w:vAlign w:val="center"/>
            <w:hideMark/>
          </w:tcPr>
          <w:p w14:paraId="403F2B02" w14:textId="77777777" w:rsidR="001960E2" w:rsidRPr="001960E2" w:rsidRDefault="001960E2" w:rsidP="001960E2">
            <w:pPr>
              <w:rPr>
                <w:rFonts w:ascii="Arial" w:hAnsi="Arial" w:cs="Arial"/>
                <w:color w:val="000000"/>
                <w:sz w:val="18"/>
                <w:szCs w:val="18"/>
              </w:rPr>
            </w:pPr>
            <w:r w:rsidRPr="001960E2">
              <w:rPr>
                <w:rFonts w:ascii="Arial" w:hAnsi="Arial" w:cs="Arial"/>
                <w:color w:val="000000"/>
                <w:sz w:val="18"/>
                <w:szCs w:val="18"/>
              </w:rPr>
              <w:t>ΚΑΛΙΟ</w:t>
            </w:r>
          </w:p>
        </w:tc>
        <w:tc>
          <w:tcPr>
            <w:tcW w:w="960" w:type="dxa"/>
            <w:tcBorders>
              <w:top w:val="nil"/>
              <w:left w:val="nil"/>
              <w:bottom w:val="single" w:sz="4" w:space="0" w:color="auto"/>
              <w:right w:val="single" w:sz="4" w:space="0" w:color="auto"/>
            </w:tcBorders>
            <w:shd w:val="clear" w:color="auto" w:fill="auto"/>
            <w:noWrap/>
            <w:vAlign w:val="center"/>
            <w:hideMark/>
          </w:tcPr>
          <w:p w14:paraId="5261CF01" w14:textId="77777777" w:rsidR="001960E2" w:rsidRPr="001960E2" w:rsidRDefault="001960E2" w:rsidP="001960E2">
            <w:pPr>
              <w:jc w:val="center"/>
              <w:rPr>
                <w:rFonts w:ascii="Arial" w:hAnsi="Arial" w:cs="Arial"/>
                <w:color w:val="000000"/>
                <w:sz w:val="18"/>
                <w:szCs w:val="18"/>
              </w:rPr>
            </w:pPr>
            <w:r w:rsidRPr="001960E2">
              <w:rPr>
                <w:rFonts w:ascii="Arial" w:hAnsi="Arial" w:cs="Arial"/>
                <w:color w:val="000000"/>
                <w:sz w:val="18"/>
                <w:szCs w:val="18"/>
              </w:rPr>
              <w:t>8500</w:t>
            </w:r>
          </w:p>
        </w:tc>
      </w:tr>
      <w:tr w:rsidR="001960E2" w:rsidRPr="001960E2" w14:paraId="0E6DF193" w14:textId="77777777" w:rsidTr="001960E2">
        <w:trPr>
          <w:trHeight w:val="288"/>
          <w:jc w:val="center"/>
        </w:trPr>
        <w:tc>
          <w:tcPr>
            <w:tcW w:w="6440" w:type="dxa"/>
            <w:tcBorders>
              <w:top w:val="nil"/>
              <w:left w:val="single" w:sz="4" w:space="0" w:color="auto"/>
              <w:bottom w:val="single" w:sz="4" w:space="0" w:color="auto"/>
              <w:right w:val="single" w:sz="4" w:space="0" w:color="auto"/>
            </w:tcBorders>
            <w:shd w:val="clear" w:color="auto" w:fill="auto"/>
            <w:vAlign w:val="center"/>
            <w:hideMark/>
          </w:tcPr>
          <w:p w14:paraId="364BD6F2" w14:textId="77777777" w:rsidR="001960E2" w:rsidRPr="001960E2" w:rsidRDefault="001960E2" w:rsidP="001960E2">
            <w:pPr>
              <w:rPr>
                <w:rFonts w:ascii="Arial" w:hAnsi="Arial" w:cs="Arial"/>
                <w:color w:val="000000"/>
                <w:sz w:val="18"/>
                <w:szCs w:val="18"/>
              </w:rPr>
            </w:pPr>
            <w:r w:rsidRPr="001960E2">
              <w:rPr>
                <w:rFonts w:ascii="Arial" w:hAnsi="Arial" w:cs="Arial"/>
                <w:color w:val="000000"/>
                <w:sz w:val="18"/>
                <w:szCs w:val="18"/>
              </w:rPr>
              <w:t>ΝΑΤΡΙΟ</w:t>
            </w:r>
          </w:p>
        </w:tc>
        <w:tc>
          <w:tcPr>
            <w:tcW w:w="960" w:type="dxa"/>
            <w:tcBorders>
              <w:top w:val="nil"/>
              <w:left w:val="nil"/>
              <w:bottom w:val="single" w:sz="4" w:space="0" w:color="auto"/>
              <w:right w:val="single" w:sz="4" w:space="0" w:color="auto"/>
            </w:tcBorders>
            <w:shd w:val="clear" w:color="auto" w:fill="auto"/>
            <w:noWrap/>
            <w:vAlign w:val="center"/>
            <w:hideMark/>
          </w:tcPr>
          <w:p w14:paraId="1681D8FC" w14:textId="77777777" w:rsidR="001960E2" w:rsidRPr="001960E2" w:rsidRDefault="001960E2" w:rsidP="001960E2">
            <w:pPr>
              <w:jc w:val="center"/>
              <w:rPr>
                <w:rFonts w:ascii="Arial" w:hAnsi="Arial" w:cs="Arial"/>
                <w:color w:val="000000"/>
                <w:sz w:val="18"/>
                <w:szCs w:val="18"/>
              </w:rPr>
            </w:pPr>
            <w:r w:rsidRPr="001960E2">
              <w:rPr>
                <w:rFonts w:ascii="Arial" w:hAnsi="Arial" w:cs="Arial"/>
                <w:color w:val="000000"/>
                <w:sz w:val="18"/>
                <w:szCs w:val="18"/>
              </w:rPr>
              <w:t>8500</w:t>
            </w:r>
          </w:p>
        </w:tc>
      </w:tr>
      <w:tr w:rsidR="001960E2" w:rsidRPr="001960E2" w14:paraId="3B243D9D" w14:textId="77777777" w:rsidTr="001960E2">
        <w:trPr>
          <w:trHeight w:val="288"/>
          <w:jc w:val="center"/>
        </w:trPr>
        <w:tc>
          <w:tcPr>
            <w:tcW w:w="6440" w:type="dxa"/>
            <w:tcBorders>
              <w:top w:val="nil"/>
              <w:left w:val="single" w:sz="4" w:space="0" w:color="auto"/>
              <w:bottom w:val="single" w:sz="4" w:space="0" w:color="auto"/>
              <w:right w:val="single" w:sz="4" w:space="0" w:color="auto"/>
            </w:tcBorders>
            <w:shd w:val="clear" w:color="auto" w:fill="auto"/>
            <w:vAlign w:val="center"/>
            <w:hideMark/>
          </w:tcPr>
          <w:p w14:paraId="2AD94675" w14:textId="77777777" w:rsidR="001960E2" w:rsidRPr="001960E2" w:rsidRDefault="001960E2" w:rsidP="001960E2">
            <w:pPr>
              <w:rPr>
                <w:rFonts w:ascii="Arial" w:hAnsi="Arial" w:cs="Arial"/>
                <w:color w:val="000000"/>
                <w:sz w:val="18"/>
                <w:szCs w:val="18"/>
              </w:rPr>
            </w:pPr>
            <w:r w:rsidRPr="001960E2">
              <w:rPr>
                <w:rFonts w:ascii="Arial" w:hAnsi="Arial" w:cs="Arial"/>
                <w:color w:val="000000"/>
                <w:sz w:val="18"/>
                <w:szCs w:val="18"/>
              </w:rPr>
              <w:t>ΧΛΩΡΙΟ</w:t>
            </w:r>
          </w:p>
        </w:tc>
        <w:tc>
          <w:tcPr>
            <w:tcW w:w="960" w:type="dxa"/>
            <w:tcBorders>
              <w:top w:val="nil"/>
              <w:left w:val="nil"/>
              <w:bottom w:val="single" w:sz="4" w:space="0" w:color="auto"/>
              <w:right w:val="single" w:sz="4" w:space="0" w:color="auto"/>
            </w:tcBorders>
            <w:shd w:val="clear" w:color="auto" w:fill="auto"/>
            <w:noWrap/>
            <w:vAlign w:val="center"/>
            <w:hideMark/>
          </w:tcPr>
          <w:p w14:paraId="6C70B6DD" w14:textId="77777777" w:rsidR="001960E2" w:rsidRPr="001960E2" w:rsidRDefault="001960E2" w:rsidP="001960E2">
            <w:pPr>
              <w:jc w:val="center"/>
              <w:rPr>
                <w:rFonts w:ascii="Arial" w:hAnsi="Arial" w:cs="Arial"/>
                <w:color w:val="000000"/>
                <w:sz w:val="18"/>
                <w:szCs w:val="18"/>
              </w:rPr>
            </w:pPr>
            <w:r w:rsidRPr="001960E2">
              <w:rPr>
                <w:rFonts w:ascii="Arial" w:hAnsi="Arial" w:cs="Arial"/>
                <w:color w:val="000000"/>
                <w:sz w:val="18"/>
                <w:szCs w:val="18"/>
              </w:rPr>
              <w:t>2650</w:t>
            </w:r>
          </w:p>
        </w:tc>
      </w:tr>
    </w:tbl>
    <w:p w14:paraId="27E460EB" w14:textId="77777777" w:rsidR="009B60E1" w:rsidRDefault="009B60E1" w:rsidP="001960E2">
      <w:pPr>
        <w:jc w:val="center"/>
        <w:rPr>
          <w:rFonts w:asciiTheme="minorHAnsi" w:hAnsiTheme="minorHAnsi" w:cstheme="minorHAnsi"/>
          <w:b/>
          <w:sz w:val="22"/>
          <w:szCs w:val="22"/>
        </w:rPr>
      </w:pPr>
    </w:p>
    <w:p w14:paraId="4A172298" w14:textId="1E471459" w:rsidR="009B60E1" w:rsidRPr="009B60E1" w:rsidRDefault="009B60E1" w:rsidP="009B60E1">
      <w:pPr>
        <w:jc w:val="center"/>
        <w:rPr>
          <w:rFonts w:asciiTheme="minorHAnsi" w:hAnsiTheme="minorHAnsi" w:cstheme="minorHAnsi"/>
          <w:b/>
          <w:sz w:val="22"/>
          <w:szCs w:val="22"/>
        </w:rPr>
      </w:pPr>
      <w:r w:rsidRPr="009B60E1">
        <w:rPr>
          <w:rFonts w:asciiTheme="minorHAnsi" w:hAnsiTheme="minorHAnsi" w:cstheme="minorHAnsi"/>
          <w:b/>
          <w:sz w:val="22"/>
          <w:szCs w:val="22"/>
        </w:rPr>
        <w:t xml:space="preserve">ΤΕΧΝΙΚΕΣ ΠΡΟΔΙΑΓΡΑΦΕΣ </w:t>
      </w:r>
      <w:bookmarkEnd w:id="1"/>
      <w:r w:rsidRPr="009B60E1">
        <w:rPr>
          <w:rFonts w:asciiTheme="minorHAnsi" w:hAnsiTheme="minorHAnsi" w:cstheme="minorHAnsi"/>
          <w:b/>
          <w:sz w:val="22"/>
          <w:szCs w:val="22"/>
        </w:rPr>
        <w:t>ΑΝΤΙΔΡΑΣΤΗΡΙΩΝ</w:t>
      </w:r>
    </w:p>
    <w:p w14:paraId="74970625" w14:textId="77777777" w:rsidR="009B60E1" w:rsidRPr="009B60E1" w:rsidRDefault="009B60E1" w:rsidP="009B60E1">
      <w:pPr>
        <w:jc w:val="both"/>
        <w:rPr>
          <w:rFonts w:asciiTheme="minorHAnsi" w:hAnsiTheme="minorHAnsi" w:cstheme="minorHAnsi"/>
          <w:bCs/>
          <w:sz w:val="22"/>
          <w:szCs w:val="22"/>
        </w:rPr>
      </w:pPr>
      <w:r w:rsidRPr="009B60E1">
        <w:rPr>
          <w:rFonts w:asciiTheme="minorHAnsi" w:hAnsiTheme="minorHAnsi" w:cstheme="minorHAnsi"/>
          <w:sz w:val="22"/>
          <w:szCs w:val="22"/>
        </w:rPr>
        <w:t>Η Προμήθεια αφορά σε αντιδραστήρια και συνοδό εξοπλισμό (χρησιδάνειο) για τη διενέργεια βιοχημικών εξετάσεων.</w:t>
      </w:r>
    </w:p>
    <w:p w14:paraId="60D3ACFB" w14:textId="77777777" w:rsidR="009B60E1" w:rsidRPr="009B60E1" w:rsidRDefault="009B60E1" w:rsidP="009B60E1">
      <w:pPr>
        <w:widowControl w:val="0"/>
        <w:tabs>
          <w:tab w:val="left" w:pos="348"/>
        </w:tabs>
        <w:autoSpaceDE w:val="0"/>
        <w:autoSpaceDN w:val="0"/>
        <w:adjustRightInd w:val="0"/>
        <w:jc w:val="both"/>
        <w:rPr>
          <w:rFonts w:asciiTheme="minorHAnsi" w:hAnsiTheme="minorHAnsi" w:cstheme="minorHAnsi"/>
          <w:bCs/>
          <w:sz w:val="22"/>
          <w:szCs w:val="22"/>
        </w:rPr>
      </w:pPr>
      <w:r w:rsidRPr="009B60E1">
        <w:rPr>
          <w:rFonts w:asciiTheme="minorHAnsi" w:hAnsiTheme="minorHAnsi" w:cstheme="minorHAnsi"/>
          <w:sz w:val="22"/>
          <w:szCs w:val="22"/>
        </w:rPr>
        <w:t>1.</w:t>
      </w:r>
      <w:r w:rsidRPr="009B60E1">
        <w:rPr>
          <w:rFonts w:asciiTheme="minorHAnsi" w:hAnsiTheme="minorHAnsi" w:cstheme="minorHAnsi"/>
          <w:sz w:val="22"/>
          <w:szCs w:val="22"/>
        </w:rPr>
        <w:tab/>
      </w:r>
      <w:r w:rsidRPr="009B60E1">
        <w:rPr>
          <w:rFonts w:asciiTheme="minorHAnsi" w:hAnsiTheme="minorHAnsi" w:cstheme="minorHAnsi"/>
          <w:color w:val="000000"/>
          <w:spacing w:val="-4"/>
          <w:sz w:val="22"/>
          <w:szCs w:val="22"/>
        </w:rPr>
        <w:t xml:space="preserve">Τα υπό προμήθεια υλικά πρέπει να είναι </w:t>
      </w:r>
      <w:r w:rsidRPr="009B60E1">
        <w:rPr>
          <w:rFonts w:asciiTheme="minorHAnsi" w:hAnsiTheme="minorHAnsi" w:cstheme="minorHAnsi"/>
          <w:sz w:val="22"/>
          <w:szCs w:val="22"/>
        </w:rPr>
        <w:t>προηγμένης τεχνολογίας</w:t>
      </w:r>
      <w:r w:rsidRPr="009B60E1">
        <w:rPr>
          <w:rFonts w:asciiTheme="minorHAnsi" w:hAnsiTheme="minorHAnsi" w:cstheme="minorHAnsi"/>
          <w:color w:val="000000"/>
          <w:spacing w:val="-4"/>
          <w:sz w:val="22"/>
          <w:szCs w:val="22"/>
        </w:rPr>
        <w:t>.</w:t>
      </w:r>
    </w:p>
    <w:p w14:paraId="339FF69F" w14:textId="77777777" w:rsidR="009B60E1" w:rsidRPr="009B60E1" w:rsidRDefault="009B60E1" w:rsidP="009B60E1">
      <w:pPr>
        <w:pStyle w:val="af1"/>
        <w:tabs>
          <w:tab w:val="left" w:pos="348"/>
        </w:tabs>
        <w:ind w:right="9"/>
        <w:jc w:val="both"/>
        <w:rPr>
          <w:rFonts w:asciiTheme="minorHAnsi" w:hAnsiTheme="minorHAnsi" w:cstheme="minorHAnsi"/>
          <w:sz w:val="22"/>
          <w:szCs w:val="22"/>
        </w:rPr>
      </w:pPr>
      <w:r w:rsidRPr="009B60E1">
        <w:rPr>
          <w:rFonts w:asciiTheme="minorHAnsi" w:hAnsiTheme="minorHAnsi" w:cstheme="minorHAnsi"/>
          <w:sz w:val="22"/>
          <w:szCs w:val="22"/>
        </w:rPr>
        <w:t>2.</w:t>
      </w:r>
      <w:r w:rsidRPr="009B60E1">
        <w:rPr>
          <w:rFonts w:asciiTheme="minorHAnsi" w:hAnsiTheme="minorHAnsi" w:cstheme="minorHAnsi"/>
          <w:sz w:val="22"/>
          <w:szCs w:val="22"/>
        </w:rPr>
        <w:tab/>
      </w:r>
      <w:r w:rsidRPr="009B60E1">
        <w:rPr>
          <w:rFonts w:asciiTheme="minorHAnsi" w:hAnsiTheme="minorHAnsi" w:cstheme="minorHAnsi"/>
          <w:color w:val="000000"/>
          <w:spacing w:val="-4"/>
          <w:sz w:val="22"/>
          <w:szCs w:val="22"/>
        </w:rPr>
        <w:t>Η προμήθεια των απαιτούμενων υλικών βαθμονόμησης και ελέγχου (</w:t>
      </w:r>
      <w:r w:rsidRPr="009B60E1">
        <w:rPr>
          <w:rFonts w:asciiTheme="minorHAnsi" w:hAnsiTheme="minorHAnsi" w:cstheme="minorHAnsi"/>
          <w:color w:val="000000"/>
          <w:spacing w:val="-4"/>
          <w:sz w:val="22"/>
          <w:szCs w:val="22"/>
          <w:lang w:val="en-US"/>
        </w:rPr>
        <w:t>calibrators</w:t>
      </w:r>
      <w:r w:rsidRPr="009B60E1">
        <w:rPr>
          <w:rFonts w:asciiTheme="minorHAnsi" w:hAnsiTheme="minorHAnsi" w:cstheme="minorHAnsi"/>
          <w:color w:val="000000"/>
          <w:spacing w:val="-4"/>
          <w:sz w:val="22"/>
          <w:szCs w:val="22"/>
        </w:rPr>
        <w:t>, controls) καθώς και τα αναλώσιμα λειτουργίας (πλυστικά) και τα υλικά μονάδας ηλεκτρολυτών να είναι σε ποσότητες τέτοιες που να μη παρακωλύεται η απρόσκοπτη λειτουργία του εργαστηρίου. Οι ποσότητες των αντιδραστηρίων να προσφερθούν σε ακέραιο αριθμό συσκευασιών για τον ζητούμενο αριθμό εξετάσεων.</w:t>
      </w:r>
    </w:p>
    <w:p w14:paraId="1AC4F8A5" w14:textId="77777777" w:rsidR="009B60E1" w:rsidRPr="009B60E1" w:rsidRDefault="009B60E1" w:rsidP="009B60E1">
      <w:pPr>
        <w:pStyle w:val="af1"/>
        <w:tabs>
          <w:tab w:val="left" w:pos="348"/>
        </w:tabs>
        <w:ind w:right="9"/>
        <w:jc w:val="both"/>
        <w:rPr>
          <w:rFonts w:asciiTheme="minorHAnsi" w:hAnsiTheme="minorHAnsi" w:cstheme="minorHAnsi"/>
          <w:sz w:val="22"/>
          <w:szCs w:val="22"/>
        </w:rPr>
      </w:pPr>
      <w:r w:rsidRPr="009B60E1">
        <w:rPr>
          <w:rFonts w:asciiTheme="minorHAnsi" w:hAnsiTheme="minorHAnsi" w:cstheme="minorHAnsi"/>
          <w:sz w:val="22"/>
          <w:szCs w:val="22"/>
        </w:rPr>
        <w:t>3.</w:t>
      </w:r>
      <w:r w:rsidRPr="009B60E1">
        <w:rPr>
          <w:rFonts w:asciiTheme="minorHAnsi" w:hAnsiTheme="minorHAnsi" w:cstheme="minorHAnsi"/>
          <w:sz w:val="22"/>
          <w:szCs w:val="22"/>
        </w:rPr>
        <w:tab/>
        <w:t>Να αναγράφονται λειτουργικά – φυσικά χαρακτηριστικά και ιδιότητες Βιολογικών και Χημικών Αντιδραστηρίων</w:t>
      </w:r>
    </w:p>
    <w:p w14:paraId="1183A557" w14:textId="77777777" w:rsidR="009B60E1" w:rsidRPr="009B60E1" w:rsidRDefault="009B60E1" w:rsidP="009B60E1">
      <w:pPr>
        <w:jc w:val="both"/>
        <w:rPr>
          <w:rFonts w:asciiTheme="minorHAnsi" w:hAnsiTheme="minorHAnsi" w:cstheme="minorHAnsi"/>
          <w:bCs/>
          <w:sz w:val="22"/>
          <w:szCs w:val="22"/>
        </w:rPr>
      </w:pPr>
      <w:r w:rsidRPr="009B60E1">
        <w:rPr>
          <w:rFonts w:asciiTheme="minorHAnsi" w:hAnsiTheme="minorHAnsi" w:cstheme="minorHAnsi"/>
          <w:sz w:val="22"/>
          <w:szCs w:val="22"/>
        </w:rPr>
        <w:t>Τα υπό προμήθεια αντιδραστήρια θα πρέπει να πληρούν τους παρακάτω όρους:</w:t>
      </w:r>
    </w:p>
    <w:p w14:paraId="026AB474" w14:textId="77777777" w:rsidR="009B60E1" w:rsidRPr="009B60E1" w:rsidRDefault="009B60E1" w:rsidP="009B60E1">
      <w:pPr>
        <w:tabs>
          <w:tab w:val="left" w:pos="469"/>
        </w:tabs>
        <w:jc w:val="both"/>
        <w:rPr>
          <w:rFonts w:asciiTheme="minorHAnsi" w:hAnsiTheme="minorHAnsi" w:cstheme="minorHAnsi"/>
          <w:sz w:val="22"/>
          <w:szCs w:val="22"/>
        </w:rPr>
      </w:pPr>
      <w:r w:rsidRPr="009B60E1">
        <w:rPr>
          <w:rFonts w:asciiTheme="minorHAnsi" w:hAnsiTheme="minorHAnsi" w:cstheme="minorHAnsi"/>
          <w:sz w:val="22"/>
          <w:szCs w:val="22"/>
        </w:rPr>
        <w:t>Α.</w:t>
      </w:r>
      <w:r w:rsidRPr="009B60E1">
        <w:rPr>
          <w:rFonts w:asciiTheme="minorHAnsi" w:hAnsiTheme="minorHAnsi" w:cstheme="minorHAnsi"/>
          <w:sz w:val="22"/>
          <w:szCs w:val="22"/>
        </w:rPr>
        <w:tab/>
      </w:r>
      <w:r w:rsidRPr="009B60E1">
        <w:rPr>
          <w:rFonts w:asciiTheme="minorHAnsi" w:hAnsiTheme="minorHAnsi" w:cstheme="minorHAnsi"/>
          <w:color w:val="000000"/>
          <w:spacing w:val="-4"/>
          <w:sz w:val="22"/>
          <w:szCs w:val="22"/>
        </w:rPr>
        <w:t>Να ανταποκρίνονται πλήρως στις ανάγκες της Διεύθυνσης Εργαστηρίων  για τη χρήση τους σε αναλυτές.</w:t>
      </w:r>
    </w:p>
    <w:p w14:paraId="5299824F" w14:textId="77777777" w:rsidR="009B60E1" w:rsidRPr="009B60E1" w:rsidRDefault="009B60E1" w:rsidP="009B60E1">
      <w:pPr>
        <w:pStyle w:val="af1"/>
        <w:tabs>
          <w:tab w:val="left" w:pos="469"/>
        </w:tabs>
        <w:ind w:right="9"/>
        <w:jc w:val="both"/>
        <w:rPr>
          <w:rFonts w:asciiTheme="minorHAnsi" w:hAnsiTheme="minorHAnsi" w:cstheme="minorHAnsi"/>
          <w:sz w:val="22"/>
          <w:szCs w:val="22"/>
        </w:rPr>
      </w:pPr>
      <w:r w:rsidRPr="009B60E1">
        <w:rPr>
          <w:rFonts w:asciiTheme="minorHAnsi" w:hAnsiTheme="minorHAnsi" w:cstheme="minorHAnsi"/>
          <w:sz w:val="22"/>
          <w:szCs w:val="22"/>
        </w:rPr>
        <w:t>Β.</w:t>
      </w:r>
      <w:r w:rsidRPr="009B60E1">
        <w:rPr>
          <w:rFonts w:asciiTheme="minorHAnsi" w:hAnsiTheme="minorHAnsi" w:cstheme="minorHAnsi"/>
          <w:sz w:val="22"/>
          <w:szCs w:val="22"/>
        </w:rPr>
        <w:tab/>
      </w:r>
      <w:r w:rsidRPr="009B60E1">
        <w:rPr>
          <w:rFonts w:asciiTheme="minorHAnsi" w:hAnsiTheme="minorHAnsi" w:cstheme="minorHAnsi"/>
          <w:color w:val="000000"/>
          <w:spacing w:val="-4"/>
          <w:sz w:val="22"/>
          <w:szCs w:val="22"/>
        </w:rPr>
        <w:t>Να συνοδεύονται από σαφείς οδηγίες χρήσεως.</w:t>
      </w:r>
    </w:p>
    <w:p w14:paraId="6628E512" w14:textId="77777777" w:rsidR="009B60E1" w:rsidRPr="009B60E1" w:rsidRDefault="009B60E1" w:rsidP="009B60E1">
      <w:pPr>
        <w:pStyle w:val="af1"/>
        <w:tabs>
          <w:tab w:val="left" w:pos="469"/>
        </w:tabs>
        <w:ind w:right="9"/>
        <w:jc w:val="both"/>
        <w:rPr>
          <w:rFonts w:asciiTheme="minorHAnsi" w:hAnsiTheme="minorHAnsi" w:cstheme="minorHAnsi"/>
          <w:sz w:val="22"/>
          <w:szCs w:val="22"/>
        </w:rPr>
      </w:pPr>
      <w:r w:rsidRPr="009B60E1">
        <w:rPr>
          <w:rFonts w:asciiTheme="minorHAnsi" w:hAnsiTheme="minorHAnsi" w:cstheme="minorHAnsi"/>
          <w:sz w:val="22"/>
          <w:szCs w:val="22"/>
        </w:rPr>
        <w:t>Γ.</w:t>
      </w:r>
      <w:r w:rsidRPr="009B60E1">
        <w:rPr>
          <w:rFonts w:asciiTheme="minorHAnsi" w:hAnsiTheme="minorHAnsi" w:cstheme="minorHAnsi"/>
          <w:sz w:val="22"/>
          <w:szCs w:val="22"/>
        </w:rPr>
        <w:tab/>
      </w:r>
      <w:r w:rsidRPr="009B60E1">
        <w:rPr>
          <w:rFonts w:asciiTheme="minorHAnsi" w:hAnsiTheme="minorHAnsi" w:cstheme="minorHAnsi"/>
          <w:color w:val="000000"/>
          <w:sz w:val="22"/>
          <w:szCs w:val="22"/>
        </w:rPr>
        <w:t>Να έχουν τον κατά το δυνατόν μακρότερο χρόνο λήξεως.</w:t>
      </w:r>
    </w:p>
    <w:p w14:paraId="49E8C240" w14:textId="77777777" w:rsidR="009B60E1" w:rsidRPr="009B60E1" w:rsidRDefault="009B60E1" w:rsidP="009B60E1">
      <w:pPr>
        <w:tabs>
          <w:tab w:val="left" w:pos="469"/>
        </w:tabs>
        <w:jc w:val="both"/>
        <w:rPr>
          <w:rFonts w:asciiTheme="minorHAnsi" w:hAnsiTheme="minorHAnsi" w:cstheme="minorHAnsi"/>
          <w:color w:val="000000"/>
          <w:sz w:val="22"/>
          <w:szCs w:val="22"/>
        </w:rPr>
      </w:pPr>
      <w:r w:rsidRPr="009B60E1">
        <w:rPr>
          <w:rFonts w:asciiTheme="minorHAnsi" w:hAnsiTheme="minorHAnsi" w:cstheme="minorHAnsi"/>
          <w:sz w:val="22"/>
          <w:szCs w:val="22"/>
        </w:rPr>
        <w:t>Δ.</w:t>
      </w:r>
      <w:r w:rsidRPr="009B60E1">
        <w:rPr>
          <w:rFonts w:asciiTheme="minorHAnsi" w:hAnsiTheme="minorHAnsi" w:cstheme="minorHAnsi"/>
          <w:sz w:val="22"/>
          <w:szCs w:val="22"/>
        </w:rPr>
        <w:tab/>
      </w:r>
      <w:r w:rsidRPr="009B60E1">
        <w:rPr>
          <w:rFonts w:asciiTheme="minorHAnsi" w:hAnsiTheme="minorHAnsi" w:cstheme="minorHAnsi"/>
          <w:color w:val="000000"/>
          <w:spacing w:val="-2"/>
          <w:sz w:val="22"/>
          <w:szCs w:val="22"/>
        </w:rPr>
        <w:t>Να συνοδεύονται υποχρεωτικά από πιστοποιητικά ποιοτικού ελέγχου, όπου τούτο προβλέπεται.</w:t>
      </w:r>
    </w:p>
    <w:p w14:paraId="0170DB82" w14:textId="77777777" w:rsidR="009B60E1" w:rsidRPr="009B60E1" w:rsidRDefault="009B60E1" w:rsidP="009B60E1">
      <w:pPr>
        <w:pStyle w:val="af1"/>
        <w:tabs>
          <w:tab w:val="left" w:pos="469"/>
        </w:tabs>
        <w:ind w:right="9"/>
        <w:jc w:val="both"/>
        <w:rPr>
          <w:rFonts w:asciiTheme="minorHAnsi" w:hAnsiTheme="minorHAnsi" w:cstheme="minorHAnsi"/>
          <w:sz w:val="22"/>
          <w:szCs w:val="22"/>
        </w:rPr>
      </w:pPr>
      <w:r w:rsidRPr="009B60E1">
        <w:rPr>
          <w:rFonts w:asciiTheme="minorHAnsi" w:hAnsiTheme="minorHAnsi" w:cstheme="minorHAnsi"/>
          <w:sz w:val="22"/>
          <w:szCs w:val="22"/>
        </w:rPr>
        <w:t>Ε.</w:t>
      </w:r>
      <w:r w:rsidRPr="009B60E1">
        <w:rPr>
          <w:rFonts w:asciiTheme="minorHAnsi" w:hAnsiTheme="minorHAnsi" w:cstheme="minorHAnsi"/>
          <w:sz w:val="22"/>
          <w:szCs w:val="22"/>
        </w:rPr>
        <w:tab/>
      </w:r>
      <w:r w:rsidRPr="009B60E1">
        <w:rPr>
          <w:rFonts w:asciiTheme="minorHAnsi" w:hAnsiTheme="minorHAnsi" w:cstheme="minorHAnsi"/>
          <w:color w:val="000000"/>
          <w:spacing w:val="4"/>
          <w:sz w:val="22"/>
          <w:szCs w:val="22"/>
        </w:rPr>
        <w:t>Να έχουν την κατάλληλη συσκευασία.</w:t>
      </w:r>
    </w:p>
    <w:p w14:paraId="61A1BDED" w14:textId="77777777" w:rsidR="009B60E1" w:rsidRPr="009B60E1" w:rsidRDefault="009B60E1" w:rsidP="009B60E1">
      <w:pPr>
        <w:pStyle w:val="af1"/>
        <w:tabs>
          <w:tab w:val="left" w:pos="469"/>
        </w:tabs>
        <w:ind w:right="9"/>
        <w:jc w:val="both"/>
        <w:rPr>
          <w:rFonts w:asciiTheme="minorHAnsi" w:hAnsiTheme="minorHAnsi" w:cstheme="minorHAnsi"/>
          <w:sz w:val="22"/>
          <w:szCs w:val="22"/>
        </w:rPr>
      </w:pPr>
      <w:r w:rsidRPr="009B60E1">
        <w:rPr>
          <w:rFonts w:asciiTheme="minorHAnsi" w:hAnsiTheme="minorHAnsi" w:cstheme="minorHAnsi"/>
          <w:sz w:val="22"/>
          <w:szCs w:val="22"/>
        </w:rPr>
        <w:t>ΣΤ.</w:t>
      </w:r>
      <w:r w:rsidRPr="009B60E1">
        <w:rPr>
          <w:rFonts w:asciiTheme="minorHAnsi" w:hAnsiTheme="minorHAnsi" w:cstheme="minorHAnsi"/>
          <w:sz w:val="22"/>
          <w:szCs w:val="22"/>
        </w:rPr>
        <w:tab/>
      </w:r>
      <w:r w:rsidRPr="009B60E1">
        <w:rPr>
          <w:rFonts w:asciiTheme="minorHAnsi" w:hAnsiTheme="minorHAnsi" w:cstheme="minorHAnsi"/>
          <w:color w:val="000000"/>
          <w:spacing w:val="2"/>
          <w:sz w:val="22"/>
          <w:szCs w:val="22"/>
        </w:rPr>
        <w:t>Τα προϊόντα θα πρέπει να είναι πρόσφατης παραγωγής και κατά την ημερομηνία παράδοσης του να μην έχουν παρέλθει το 1/3 τουλάχιστον της συνολικής διάρκειας ζωής του.</w:t>
      </w:r>
    </w:p>
    <w:p w14:paraId="150013AE" w14:textId="77777777" w:rsidR="009B60E1" w:rsidRPr="009B60E1" w:rsidRDefault="009B60E1" w:rsidP="009B60E1">
      <w:pPr>
        <w:pStyle w:val="af1"/>
        <w:tabs>
          <w:tab w:val="left" w:pos="469"/>
        </w:tabs>
        <w:ind w:right="9"/>
        <w:jc w:val="both"/>
        <w:rPr>
          <w:rFonts w:asciiTheme="minorHAnsi" w:hAnsiTheme="minorHAnsi" w:cstheme="minorHAnsi"/>
          <w:sz w:val="22"/>
          <w:szCs w:val="22"/>
        </w:rPr>
      </w:pPr>
      <w:r w:rsidRPr="009B60E1">
        <w:rPr>
          <w:rFonts w:asciiTheme="minorHAnsi" w:hAnsiTheme="minorHAnsi" w:cstheme="minorHAnsi"/>
          <w:sz w:val="22"/>
          <w:szCs w:val="22"/>
        </w:rPr>
        <w:t>Ζ.</w:t>
      </w:r>
      <w:r w:rsidRPr="009B60E1">
        <w:rPr>
          <w:rFonts w:asciiTheme="minorHAnsi" w:hAnsiTheme="minorHAnsi" w:cstheme="minorHAnsi"/>
          <w:sz w:val="22"/>
          <w:szCs w:val="22"/>
        </w:rPr>
        <w:tab/>
      </w:r>
      <w:r w:rsidRPr="009B60E1">
        <w:rPr>
          <w:rFonts w:asciiTheme="minorHAnsi" w:hAnsiTheme="minorHAnsi" w:cstheme="minorHAnsi"/>
          <w:color w:val="000000"/>
          <w:spacing w:val="4"/>
          <w:sz w:val="22"/>
          <w:szCs w:val="22"/>
        </w:rPr>
        <w:t>Σε περίπτωση που θα παρατηρηθεί αλλοίωση του προϊόντος προ της λήξεως του και ενώ έχουν τηρηθεί οι προβλεπόμενες από τον κατασκευαστή συνθήκες συντήρησης του, υποχρεούται ο προμηθευτής στην αντικατάσταση της αλλοιωθείσης ποσότητας.</w:t>
      </w:r>
    </w:p>
    <w:p w14:paraId="3EFFAC57" w14:textId="77777777" w:rsidR="009B60E1" w:rsidRPr="009B60E1" w:rsidRDefault="009B60E1" w:rsidP="009B60E1">
      <w:pPr>
        <w:tabs>
          <w:tab w:val="left" w:pos="469"/>
        </w:tabs>
        <w:jc w:val="both"/>
        <w:rPr>
          <w:rFonts w:asciiTheme="minorHAnsi" w:hAnsiTheme="minorHAnsi" w:cstheme="minorHAnsi"/>
          <w:color w:val="000000"/>
          <w:spacing w:val="4"/>
          <w:sz w:val="22"/>
          <w:szCs w:val="22"/>
        </w:rPr>
      </w:pPr>
      <w:r w:rsidRPr="009B60E1">
        <w:rPr>
          <w:rFonts w:asciiTheme="minorHAnsi" w:hAnsiTheme="minorHAnsi" w:cstheme="minorHAnsi"/>
          <w:sz w:val="22"/>
          <w:szCs w:val="22"/>
        </w:rPr>
        <w:t>Η.</w:t>
      </w:r>
      <w:r w:rsidRPr="009B60E1">
        <w:rPr>
          <w:rFonts w:asciiTheme="minorHAnsi" w:hAnsiTheme="minorHAnsi" w:cstheme="minorHAnsi"/>
          <w:sz w:val="22"/>
          <w:szCs w:val="22"/>
        </w:rPr>
        <w:tab/>
      </w:r>
      <w:r w:rsidRPr="009B60E1">
        <w:rPr>
          <w:rFonts w:asciiTheme="minorHAnsi" w:hAnsiTheme="minorHAnsi" w:cstheme="minorHAnsi"/>
          <w:color w:val="000000"/>
          <w:spacing w:val="2"/>
          <w:sz w:val="22"/>
          <w:szCs w:val="22"/>
        </w:rPr>
        <w:t>Η Υπηρεσία διατηρεί το δικαίωμα να προβεί σε δειγματοληπτικό έλεγχο με εργαστηριακά δεδομένα όλων των παρτίδων των προϊόντων τόσο κατά την οριστική παραλαβή, όσο και κατά την διάρκεια χρήσεως, μετά από σχετική αναφορά του Διευθυντή του Εργαστηρίου, αρκούντως τεκμηριωμένη.</w:t>
      </w:r>
    </w:p>
    <w:p w14:paraId="71834CEF" w14:textId="77777777" w:rsidR="009B60E1" w:rsidRPr="009B60E1" w:rsidRDefault="009B60E1" w:rsidP="009B60E1">
      <w:pPr>
        <w:pStyle w:val="af1"/>
        <w:tabs>
          <w:tab w:val="left" w:pos="469"/>
        </w:tabs>
        <w:ind w:right="9"/>
        <w:jc w:val="both"/>
        <w:rPr>
          <w:rFonts w:asciiTheme="minorHAnsi" w:hAnsiTheme="minorHAnsi" w:cstheme="minorHAnsi"/>
          <w:color w:val="000000"/>
          <w:spacing w:val="4"/>
          <w:sz w:val="22"/>
          <w:szCs w:val="22"/>
        </w:rPr>
      </w:pPr>
      <w:r w:rsidRPr="009B60E1">
        <w:rPr>
          <w:rFonts w:asciiTheme="minorHAnsi" w:hAnsiTheme="minorHAnsi" w:cstheme="minorHAnsi"/>
          <w:sz w:val="22"/>
          <w:szCs w:val="22"/>
        </w:rPr>
        <w:t>Θ.</w:t>
      </w:r>
      <w:r w:rsidRPr="009B60E1">
        <w:rPr>
          <w:rFonts w:asciiTheme="minorHAnsi" w:hAnsiTheme="minorHAnsi" w:cstheme="minorHAnsi"/>
          <w:sz w:val="22"/>
          <w:szCs w:val="22"/>
        </w:rPr>
        <w:tab/>
      </w:r>
      <w:r w:rsidRPr="009B60E1">
        <w:rPr>
          <w:rFonts w:asciiTheme="minorHAnsi" w:hAnsiTheme="minorHAnsi" w:cstheme="minorHAnsi"/>
          <w:color w:val="000000"/>
          <w:spacing w:val="4"/>
          <w:sz w:val="22"/>
          <w:szCs w:val="22"/>
        </w:rPr>
        <w:t>Όλα τα υπό προμήθεια αντιδραστήρια θα αξιολογηθούν κατά την διαδικασία της   προμήθειας και θα ελέγχονται κατά την διαδικασία της παραλαβής.</w:t>
      </w:r>
    </w:p>
    <w:p w14:paraId="552B6A07" w14:textId="77777777" w:rsidR="009B60E1" w:rsidRPr="009B60E1" w:rsidRDefault="009B60E1" w:rsidP="009B60E1">
      <w:pPr>
        <w:pStyle w:val="af1"/>
        <w:tabs>
          <w:tab w:val="left" w:pos="469"/>
        </w:tabs>
        <w:ind w:right="9"/>
        <w:jc w:val="both"/>
        <w:rPr>
          <w:rFonts w:asciiTheme="minorHAnsi" w:hAnsiTheme="minorHAnsi" w:cstheme="minorHAnsi"/>
          <w:sz w:val="22"/>
          <w:szCs w:val="22"/>
        </w:rPr>
      </w:pPr>
      <w:r w:rsidRPr="009B60E1">
        <w:rPr>
          <w:rFonts w:asciiTheme="minorHAnsi" w:hAnsiTheme="minorHAnsi" w:cstheme="minorHAnsi"/>
          <w:sz w:val="22"/>
          <w:szCs w:val="22"/>
        </w:rPr>
        <w:t>Ι.Η αναγώριση  των αντιδραστηρίων να γίνεται με χρήση γραμμικού κώδικα,(</w:t>
      </w:r>
      <w:r w:rsidRPr="009B60E1">
        <w:rPr>
          <w:rFonts w:asciiTheme="minorHAnsi" w:hAnsiTheme="minorHAnsi" w:cstheme="minorHAnsi"/>
          <w:sz w:val="22"/>
          <w:szCs w:val="22"/>
          <w:lang w:val="en-US"/>
        </w:rPr>
        <w:t>barcode</w:t>
      </w:r>
      <w:r w:rsidRPr="009B60E1">
        <w:rPr>
          <w:rFonts w:asciiTheme="minorHAnsi" w:hAnsiTheme="minorHAnsi" w:cstheme="minorHAnsi"/>
          <w:sz w:val="22"/>
          <w:szCs w:val="22"/>
        </w:rPr>
        <w:t xml:space="preserve">) για αποφυγή λαθών. </w:t>
      </w:r>
    </w:p>
    <w:p w14:paraId="7D8F7C76" w14:textId="44D97ED2" w:rsidR="009B60E1" w:rsidRPr="009B60E1" w:rsidRDefault="009B60E1" w:rsidP="009B60E1">
      <w:pPr>
        <w:pStyle w:val="af1"/>
        <w:tabs>
          <w:tab w:val="left" w:pos="469"/>
        </w:tabs>
        <w:ind w:right="9"/>
        <w:jc w:val="both"/>
        <w:rPr>
          <w:rFonts w:asciiTheme="minorHAnsi" w:hAnsiTheme="minorHAnsi" w:cstheme="minorHAnsi"/>
          <w:bCs/>
          <w:color w:val="000000"/>
          <w:sz w:val="22"/>
          <w:szCs w:val="22"/>
        </w:rPr>
      </w:pPr>
      <w:r w:rsidRPr="009B60E1">
        <w:rPr>
          <w:rFonts w:asciiTheme="minorHAnsi" w:hAnsiTheme="minorHAnsi" w:cstheme="minorHAnsi"/>
          <w:sz w:val="22"/>
          <w:szCs w:val="22"/>
        </w:rPr>
        <w:lastRenderedPageBreak/>
        <w:t xml:space="preserve">Κ. </w:t>
      </w:r>
      <w:r w:rsidRPr="009B60E1">
        <w:rPr>
          <w:rFonts w:asciiTheme="minorHAnsi" w:hAnsiTheme="minorHAnsi" w:cstheme="minorHAnsi"/>
          <w:bCs/>
          <w:color w:val="000000"/>
          <w:sz w:val="22"/>
          <w:szCs w:val="22"/>
        </w:rPr>
        <w:t xml:space="preserve">Όλα τα προσφερόμενα υλικά είναι απαραίτητο να έχουν την σήμανση </w:t>
      </w:r>
      <w:r w:rsidRPr="009B60E1">
        <w:rPr>
          <w:rFonts w:asciiTheme="minorHAnsi" w:hAnsiTheme="minorHAnsi" w:cstheme="minorHAnsi"/>
          <w:bCs/>
          <w:color w:val="000000"/>
          <w:sz w:val="22"/>
          <w:szCs w:val="22"/>
          <w:lang w:val="en-US"/>
        </w:rPr>
        <w:t>CE</w:t>
      </w:r>
      <w:r w:rsidRPr="009B60E1">
        <w:rPr>
          <w:rFonts w:asciiTheme="minorHAnsi" w:hAnsiTheme="minorHAnsi" w:cstheme="minorHAnsi"/>
          <w:bCs/>
          <w:color w:val="000000"/>
          <w:sz w:val="22"/>
          <w:szCs w:val="22"/>
        </w:rPr>
        <w:t xml:space="preserve">. Να κατατεθούν τα σχετικά πιστοποιητικά </w:t>
      </w:r>
    </w:p>
    <w:p w14:paraId="68368B98" w14:textId="77777777" w:rsidR="009B60E1" w:rsidRPr="009B60E1" w:rsidRDefault="009B60E1" w:rsidP="009B60E1">
      <w:pPr>
        <w:pStyle w:val="af1"/>
        <w:tabs>
          <w:tab w:val="left" w:pos="469"/>
        </w:tabs>
        <w:ind w:right="9"/>
        <w:jc w:val="both"/>
        <w:rPr>
          <w:rFonts w:asciiTheme="minorHAnsi" w:hAnsiTheme="minorHAnsi" w:cstheme="minorHAnsi"/>
          <w:color w:val="000000"/>
          <w:spacing w:val="4"/>
          <w:sz w:val="22"/>
          <w:szCs w:val="22"/>
        </w:rPr>
      </w:pPr>
    </w:p>
    <w:p w14:paraId="0F963F62" w14:textId="77777777" w:rsidR="009B60E1" w:rsidRPr="009B60E1" w:rsidRDefault="009B60E1" w:rsidP="009B60E1">
      <w:pPr>
        <w:jc w:val="center"/>
        <w:rPr>
          <w:rFonts w:asciiTheme="minorHAnsi" w:hAnsiTheme="minorHAnsi" w:cstheme="minorHAnsi"/>
          <w:b/>
          <w:sz w:val="22"/>
          <w:szCs w:val="22"/>
        </w:rPr>
      </w:pPr>
    </w:p>
    <w:p w14:paraId="120A3B11" w14:textId="77777777" w:rsidR="009B60E1" w:rsidRPr="009B60E1" w:rsidRDefault="009B60E1" w:rsidP="009B60E1">
      <w:pPr>
        <w:jc w:val="center"/>
        <w:rPr>
          <w:rFonts w:asciiTheme="minorHAnsi" w:hAnsiTheme="minorHAnsi" w:cstheme="minorHAnsi"/>
          <w:b/>
          <w:sz w:val="22"/>
          <w:szCs w:val="22"/>
        </w:rPr>
      </w:pPr>
      <w:r w:rsidRPr="009B60E1">
        <w:rPr>
          <w:rFonts w:asciiTheme="minorHAnsi" w:hAnsiTheme="minorHAnsi" w:cstheme="minorHAnsi"/>
          <w:b/>
          <w:sz w:val="22"/>
          <w:szCs w:val="22"/>
        </w:rPr>
        <w:t>ΤΕΧΝΙΚΕΣ ΠΡΟΔΙΑΓΡΑΦΕΣ ΒΙΟΧΗΜΙΚΟΥ ΑΝΑΛΥΤΗ</w:t>
      </w:r>
    </w:p>
    <w:p w14:paraId="2D88B1F3" w14:textId="77777777" w:rsidR="009B60E1" w:rsidRPr="009B60E1" w:rsidRDefault="009B60E1" w:rsidP="009B60E1">
      <w:pPr>
        <w:jc w:val="both"/>
        <w:rPr>
          <w:rFonts w:asciiTheme="minorHAnsi" w:hAnsiTheme="minorHAnsi" w:cstheme="minorHAnsi"/>
          <w:sz w:val="22"/>
          <w:szCs w:val="22"/>
        </w:rPr>
      </w:pPr>
      <w:r w:rsidRPr="009B60E1">
        <w:rPr>
          <w:rFonts w:asciiTheme="minorHAnsi" w:hAnsiTheme="minorHAnsi" w:cstheme="minorHAnsi"/>
          <w:sz w:val="22"/>
          <w:szCs w:val="22"/>
        </w:rPr>
        <w:t>1. Nα είναι τυχαίας επιλογής δειγμάτων τύπου Random Αccess τελευταίας γενιάς.</w:t>
      </w:r>
    </w:p>
    <w:p w14:paraId="701F88A6" w14:textId="77777777" w:rsidR="009B60E1" w:rsidRPr="009B60E1" w:rsidRDefault="009B60E1" w:rsidP="009B60E1">
      <w:pPr>
        <w:jc w:val="both"/>
        <w:rPr>
          <w:rFonts w:asciiTheme="minorHAnsi" w:hAnsiTheme="minorHAnsi" w:cstheme="minorHAnsi"/>
          <w:sz w:val="22"/>
          <w:szCs w:val="22"/>
        </w:rPr>
      </w:pPr>
      <w:r w:rsidRPr="009B60E1">
        <w:rPr>
          <w:rFonts w:asciiTheme="minorHAnsi" w:hAnsiTheme="minorHAnsi" w:cstheme="minorHAnsi"/>
          <w:sz w:val="22"/>
          <w:szCs w:val="22"/>
        </w:rPr>
        <w:t>2. Η μέγιστη παραγωγικότητα του να αποδίδει τουλάχιστον 400 αποτελέσματα φωτομετρικών εξετάσεων χωρίς να υπολογίζονται οι εξετάσεις των ηλεκτρολυτών.</w:t>
      </w:r>
    </w:p>
    <w:p w14:paraId="04CA2C30" w14:textId="77777777" w:rsidR="009B60E1" w:rsidRPr="009B60E1" w:rsidRDefault="009B60E1" w:rsidP="009B60E1">
      <w:pPr>
        <w:jc w:val="both"/>
        <w:rPr>
          <w:rFonts w:asciiTheme="minorHAnsi" w:hAnsiTheme="minorHAnsi" w:cstheme="minorHAnsi"/>
          <w:sz w:val="22"/>
          <w:szCs w:val="22"/>
        </w:rPr>
      </w:pPr>
      <w:r w:rsidRPr="009B60E1">
        <w:rPr>
          <w:rFonts w:asciiTheme="minorHAnsi" w:hAnsiTheme="minorHAnsi" w:cstheme="minorHAnsi"/>
          <w:sz w:val="22"/>
          <w:szCs w:val="22"/>
        </w:rPr>
        <w:t>3. Να διαθέτει μονάδα μέτρησης ηλεκτρολυτών Na, K, Cl με ανεξάρτητα ηλεκτρόδια τα οποία μπορούν να αλλαχθούν χωρίς εργαλεία από τον χειριστή του αναλυτή.</w:t>
      </w:r>
    </w:p>
    <w:p w14:paraId="5B0DE5DB" w14:textId="77777777" w:rsidR="009B60E1" w:rsidRPr="009B60E1" w:rsidRDefault="009B60E1" w:rsidP="009B60E1">
      <w:pPr>
        <w:jc w:val="both"/>
        <w:rPr>
          <w:rFonts w:asciiTheme="minorHAnsi" w:hAnsiTheme="minorHAnsi" w:cstheme="minorHAnsi"/>
          <w:sz w:val="22"/>
          <w:szCs w:val="22"/>
        </w:rPr>
      </w:pPr>
      <w:r w:rsidRPr="009B60E1">
        <w:rPr>
          <w:rFonts w:asciiTheme="minorHAnsi" w:hAnsiTheme="minorHAnsi" w:cstheme="minorHAnsi"/>
          <w:sz w:val="22"/>
          <w:szCs w:val="22"/>
        </w:rPr>
        <w:t>4. Να διαθέτει ενσωματωμένο ψυγείο για την φύλαξη των αντιδραστηρίων.</w:t>
      </w:r>
    </w:p>
    <w:p w14:paraId="3F37FA25" w14:textId="77777777" w:rsidR="009B60E1" w:rsidRPr="009B60E1" w:rsidRDefault="009B60E1" w:rsidP="009B60E1">
      <w:pPr>
        <w:jc w:val="both"/>
        <w:rPr>
          <w:rFonts w:asciiTheme="minorHAnsi" w:hAnsiTheme="minorHAnsi" w:cstheme="minorHAnsi"/>
          <w:sz w:val="22"/>
          <w:szCs w:val="22"/>
        </w:rPr>
      </w:pPr>
      <w:r w:rsidRPr="009B60E1">
        <w:rPr>
          <w:rFonts w:asciiTheme="minorHAnsi" w:hAnsiTheme="minorHAnsi" w:cstheme="minorHAnsi"/>
          <w:sz w:val="22"/>
          <w:szCs w:val="22"/>
        </w:rPr>
        <w:t>5. Να διαθέτει δειγματολήπτη συνεχούς φόρτωσης δειγμάτων, δυναμικότητας εφάπαξ φόρτωσης τουλάχιστον 60 δειγμάτων σε πρωτογενή σωληνάρια και cups και με ανάγνωση γραμμωτού κώδικα.</w:t>
      </w:r>
    </w:p>
    <w:p w14:paraId="61843362" w14:textId="77777777" w:rsidR="009B60E1" w:rsidRPr="009B60E1" w:rsidRDefault="009B60E1" w:rsidP="009B60E1">
      <w:pPr>
        <w:jc w:val="both"/>
        <w:rPr>
          <w:rFonts w:asciiTheme="minorHAnsi" w:hAnsiTheme="minorHAnsi" w:cstheme="minorHAnsi"/>
          <w:sz w:val="22"/>
          <w:szCs w:val="22"/>
        </w:rPr>
      </w:pPr>
      <w:r w:rsidRPr="009B60E1">
        <w:rPr>
          <w:rFonts w:asciiTheme="minorHAnsi" w:hAnsiTheme="minorHAnsi" w:cstheme="minorHAnsi"/>
          <w:sz w:val="22"/>
          <w:szCs w:val="22"/>
        </w:rPr>
        <w:t>6. Οι απαιτήσεις σε όγκο ορού ή δείγματος να είναι οι ελάχιστες δυνατές.</w:t>
      </w:r>
    </w:p>
    <w:p w14:paraId="27B41D8E" w14:textId="77777777" w:rsidR="009B60E1" w:rsidRPr="009B60E1" w:rsidRDefault="009B60E1" w:rsidP="009B60E1">
      <w:pPr>
        <w:jc w:val="both"/>
        <w:rPr>
          <w:rFonts w:asciiTheme="minorHAnsi" w:hAnsiTheme="minorHAnsi" w:cstheme="minorHAnsi"/>
          <w:sz w:val="22"/>
          <w:szCs w:val="22"/>
        </w:rPr>
      </w:pPr>
      <w:r w:rsidRPr="009B60E1">
        <w:rPr>
          <w:rFonts w:asciiTheme="minorHAnsi" w:hAnsiTheme="minorHAnsi" w:cstheme="minorHAnsi"/>
          <w:sz w:val="22"/>
          <w:szCs w:val="22"/>
        </w:rPr>
        <w:t>7. Το ρύγχος δειγματοληψίας να είναι διαφορετικό από αυτό της διανομής αντιδραστηρίων.</w:t>
      </w:r>
    </w:p>
    <w:p w14:paraId="43DE9A17" w14:textId="77777777" w:rsidR="009B60E1" w:rsidRPr="009B60E1" w:rsidRDefault="009B60E1" w:rsidP="009B60E1">
      <w:pPr>
        <w:jc w:val="both"/>
        <w:rPr>
          <w:rFonts w:asciiTheme="minorHAnsi" w:hAnsiTheme="minorHAnsi" w:cstheme="minorHAnsi"/>
          <w:sz w:val="22"/>
          <w:szCs w:val="22"/>
        </w:rPr>
      </w:pPr>
      <w:r w:rsidRPr="009B60E1">
        <w:rPr>
          <w:rFonts w:asciiTheme="minorHAnsi" w:hAnsiTheme="minorHAnsi" w:cstheme="minorHAnsi"/>
          <w:sz w:val="22"/>
          <w:szCs w:val="22"/>
        </w:rPr>
        <w:t>8. Να διαθέτει διαδικασίες διασφάλισης επιμολύνσεων από δείγμα σε δείγμα και από αντιδραστήριο σε αντιδραστήριο.</w:t>
      </w:r>
    </w:p>
    <w:p w14:paraId="4DCA4576" w14:textId="77777777" w:rsidR="009B60E1" w:rsidRPr="009B60E1" w:rsidRDefault="009B60E1" w:rsidP="009B60E1">
      <w:pPr>
        <w:jc w:val="both"/>
        <w:rPr>
          <w:rFonts w:asciiTheme="minorHAnsi" w:hAnsiTheme="minorHAnsi" w:cstheme="minorHAnsi"/>
          <w:sz w:val="22"/>
          <w:szCs w:val="22"/>
        </w:rPr>
      </w:pPr>
      <w:r w:rsidRPr="009B60E1">
        <w:rPr>
          <w:rFonts w:asciiTheme="minorHAnsi" w:hAnsiTheme="minorHAnsi" w:cstheme="minorHAnsi"/>
          <w:sz w:val="22"/>
          <w:szCs w:val="22"/>
        </w:rPr>
        <w:t>9. Να εκτελεί αυτόματη επανάληψη και αραίωση των δειγμάτων εκτός ορίων γραμμικότητας ή εκτός επιθυμητών ορίων χωρίς την παρέμβαση του χειριστή.</w:t>
      </w:r>
    </w:p>
    <w:p w14:paraId="63D7A94A" w14:textId="77777777" w:rsidR="009B60E1" w:rsidRPr="009B60E1" w:rsidRDefault="009B60E1" w:rsidP="009B60E1">
      <w:pPr>
        <w:jc w:val="both"/>
        <w:rPr>
          <w:rFonts w:asciiTheme="minorHAnsi" w:hAnsiTheme="minorHAnsi" w:cstheme="minorHAnsi"/>
          <w:sz w:val="22"/>
          <w:szCs w:val="22"/>
        </w:rPr>
      </w:pPr>
      <w:r w:rsidRPr="009B60E1">
        <w:rPr>
          <w:rFonts w:asciiTheme="minorHAnsi" w:hAnsiTheme="minorHAnsi" w:cstheme="minorHAnsi"/>
          <w:sz w:val="22"/>
          <w:szCs w:val="22"/>
        </w:rPr>
        <w:t>10. Να λειτουργεί με μόνιμες κυψελίδες μικρού όγκου, αυτοπλενόμενες ώστε να εξασφαλίζεται η αξιοπιστία των αποτελεσμάτων. Ο προμηθευτής να προσφέρει κατάλληλο σύστημα παροχής καθαρού νερού που θα καλύπτει τις ανάγκες του αναλυτή και θα είναι συνδεδεμένο με τον αναλυτή ώστε να τον τροφοδοτεί αυτόματα.</w:t>
      </w:r>
    </w:p>
    <w:p w14:paraId="63866B86" w14:textId="77777777" w:rsidR="009B60E1" w:rsidRPr="009B60E1" w:rsidRDefault="009B60E1" w:rsidP="009B60E1">
      <w:pPr>
        <w:jc w:val="both"/>
        <w:rPr>
          <w:rFonts w:asciiTheme="minorHAnsi" w:hAnsiTheme="minorHAnsi" w:cstheme="minorHAnsi"/>
          <w:sz w:val="22"/>
          <w:szCs w:val="22"/>
        </w:rPr>
      </w:pPr>
      <w:r w:rsidRPr="009B60E1">
        <w:rPr>
          <w:rFonts w:asciiTheme="minorHAnsi" w:hAnsiTheme="minorHAnsi" w:cstheme="minorHAnsi"/>
          <w:sz w:val="22"/>
          <w:szCs w:val="22"/>
        </w:rPr>
        <w:t>11. Να εξασφαλίζεται ελάχιστό θερμοκρασιακό εύρος (μικρότερο ή ίσο των ± 0,3 0C) στο περιβάλλον των κυψελίδων με για τη μέγιστη ακρίβεια στη μέτρηση των ενζυμικών αντιδράσεων. Να είναι ξηρού λουτρού για αποφυγή διαρροών.</w:t>
      </w:r>
    </w:p>
    <w:p w14:paraId="36D7E63F" w14:textId="77777777" w:rsidR="009B60E1" w:rsidRPr="009B60E1" w:rsidRDefault="009B60E1" w:rsidP="009B60E1">
      <w:pPr>
        <w:jc w:val="both"/>
        <w:rPr>
          <w:rFonts w:asciiTheme="minorHAnsi" w:hAnsiTheme="minorHAnsi" w:cstheme="minorHAnsi"/>
          <w:sz w:val="22"/>
          <w:szCs w:val="22"/>
        </w:rPr>
      </w:pPr>
      <w:r w:rsidRPr="009B60E1">
        <w:rPr>
          <w:rFonts w:asciiTheme="minorHAnsi" w:hAnsiTheme="minorHAnsi" w:cstheme="minorHAnsi"/>
          <w:sz w:val="22"/>
          <w:szCs w:val="22"/>
        </w:rPr>
        <w:t>13. Να έχει σύστημα ελέγχου ποιότητας αποτελεσμάτων και ενσωματωμένο πρόγραμμα ποιοτικού ελέγχου με προγράμματα όπως, π.χ. twin plot, Westgard rules, Levey Jennings.</w:t>
      </w:r>
    </w:p>
    <w:p w14:paraId="13A8CE50" w14:textId="77777777" w:rsidR="009B60E1" w:rsidRPr="009B60E1" w:rsidRDefault="009B60E1" w:rsidP="009B60E1">
      <w:pPr>
        <w:jc w:val="both"/>
        <w:rPr>
          <w:rFonts w:asciiTheme="minorHAnsi" w:hAnsiTheme="minorHAnsi" w:cstheme="minorHAnsi"/>
          <w:sz w:val="22"/>
          <w:szCs w:val="22"/>
        </w:rPr>
      </w:pPr>
      <w:r w:rsidRPr="009B60E1">
        <w:rPr>
          <w:rFonts w:asciiTheme="minorHAnsi" w:hAnsiTheme="minorHAnsi" w:cstheme="minorHAnsi"/>
          <w:sz w:val="22"/>
          <w:szCs w:val="22"/>
        </w:rPr>
        <w:t>14. Ο αναλυτής να διαθέτει αυτοματισμούς τελευταίας τεχνολογίας όπως reflex testing, δείκτες ορού.</w:t>
      </w:r>
    </w:p>
    <w:p w14:paraId="4DFF9B38" w14:textId="77777777" w:rsidR="009B60E1" w:rsidRPr="009B60E1" w:rsidRDefault="009B60E1" w:rsidP="009B60E1">
      <w:pPr>
        <w:jc w:val="both"/>
        <w:rPr>
          <w:rFonts w:asciiTheme="minorHAnsi" w:hAnsiTheme="minorHAnsi" w:cstheme="minorHAnsi"/>
          <w:sz w:val="22"/>
          <w:szCs w:val="22"/>
        </w:rPr>
      </w:pPr>
      <w:r w:rsidRPr="009B60E1">
        <w:rPr>
          <w:rFonts w:asciiTheme="minorHAnsi" w:hAnsiTheme="minorHAnsi" w:cstheme="minorHAnsi"/>
          <w:sz w:val="22"/>
          <w:szCs w:val="22"/>
        </w:rPr>
        <w:t>15. Να έχει τη δυνατότητα φόρτωσης επειγόντων δειγμάτων (STAT) ανά πάσα στιγμή.</w:t>
      </w:r>
    </w:p>
    <w:p w14:paraId="61F28A1C" w14:textId="77777777" w:rsidR="009B60E1" w:rsidRPr="009B60E1" w:rsidRDefault="009B60E1" w:rsidP="009B60E1">
      <w:pPr>
        <w:jc w:val="both"/>
        <w:rPr>
          <w:rFonts w:asciiTheme="minorHAnsi" w:hAnsiTheme="minorHAnsi" w:cstheme="minorHAnsi"/>
          <w:sz w:val="22"/>
          <w:szCs w:val="22"/>
        </w:rPr>
      </w:pPr>
      <w:r w:rsidRPr="009B60E1">
        <w:rPr>
          <w:rFonts w:asciiTheme="minorHAnsi" w:hAnsiTheme="minorHAnsi" w:cstheme="minorHAnsi"/>
          <w:sz w:val="22"/>
          <w:szCs w:val="22"/>
        </w:rPr>
        <w:t>16.Ο αναλυτής να ελέγχει τα δείγματα για λιπαιμία, ίκτερο, αιμόλυση και να δίνει επισημάνσεις ανά εξέταση. Να ελέγχει τα δείγματα για ύπαρξη θρόμβου ή πήγματος.</w:t>
      </w:r>
    </w:p>
    <w:p w14:paraId="30A93B0D" w14:textId="77777777" w:rsidR="009B60E1" w:rsidRPr="009B60E1" w:rsidRDefault="009B60E1" w:rsidP="009B60E1">
      <w:pPr>
        <w:jc w:val="both"/>
        <w:rPr>
          <w:rFonts w:asciiTheme="minorHAnsi" w:hAnsiTheme="minorHAnsi" w:cstheme="minorHAnsi"/>
          <w:sz w:val="22"/>
          <w:szCs w:val="22"/>
        </w:rPr>
      </w:pPr>
      <w:r w:rsidRPr="009B60E1">
        <w:rPr>
          <w:rFonts w:asciiTheme="minorHAnsi" w:hAnsiTheme="minorHAnsi" w:cstheme="minorHAnsi"/>
          <w:sz w:val="22"/>
          <w:szCs w:val="22"/>
        </w:rPr>
        <w:t>17. Να έχει τη δυνατότητα υπολογισμού της κατανάλωσης αντιδραστηρίων ανά εξέταση και ο επιμερισμός αυτής ανάλογα με το είδος της αντίδρασης (ρουτίνα, επανάληψη, βαθμονόμηση, ποιοτικός έλεγχος, επείγοντα).</w:t>
      </w:r>
    </w:p>
    <w:p w14:paraId="674B2442" w14:textId="77777777" w:rsidR="009B60E1" w:rsidRPr="009B60E1" w:rsidRDefault="009B60E1" w:rsidP="009B60E1">
      <w:pPr>
        <w:jc w:val="both"/>
        <w:rPr>
          <w:rFonts w:asciiTheme="minorHAnsi" w:hAnsiTheme="minorHAnsi" w:cstheme="minorHAnsi"/>
          <w:sz w:val="22"/>
          <w:szCs w:val="22"/>
        </w:rPr>
      </w:pPr>
      <w:r w:rsidRPr="009B60E1">
        <w:rPr>
          <w:rFonts w:asciiTheme="minorHAnsi" w:hAnsiTheme="minorHAnsi" w:cstheme="minorHAnsi"/>
          <w:sz w:val="22"/>
          <w:szCs w:val="22"/>
        </w:rPr>
        <w:t>18. Να διαθέτει αρχείο καταγραφής των διαδικασιών συντήρησης στο οποίο να καταγράφονται ξεχωριστά οι εργασίες ημερήσιας, εβδομαδιαίας και μηνιαίας συντήρησης. Να ενημερώνει το χειριστή για την ενδεικνυόμενη ημερομηνία διενέργειας της κάθε εργασίας συντήρηση.</w:t>
      </w:r>
    </w:p>
    <w:p w14:paraId="48BADD34" w14:textId="77777777" w:rsidR="009B60E1" w:rsidRPr="009B60E1" w:rsidRDefault="009B60E1" w:rsidP="009B60E1">
      <w:pPr>
        <w:jc w:val="both"/>
        <w:rPr>
          <w:rFonts w:asciiTheme="minorHAnsi" w:hAnsiTheme="minorHAnsi" w:cstheme="minorHAnsi"/>
          <w:sz w:val="22"/>
          <w:szCs w:val="22"/>
        </w:rPr>
      </w:pPr>
      <w:r w:rsidRPr="009B60E1">
        <w:rPr>
          <w:rFonts w:asciiTheme="minorHAnsi" w:hAnsiTheme="minorHAnsi" w:cstheme="minorHAnsi"/>
          <w:sz w:val="22"/>
          <w:szCs w:val="22"/>
        </w:rPr>
        <w:t>19. Να έχει τη δυνατότητα σύνδεσης με εξωτερικό πληροφοριακό σύστημα (LIS).</w:t>
      </w:r>
    </w:p>
    <w:p w14:paraId="43C4FCF1" w14:textId="77777777" w:rsidR="009B60E1" w:rsidRPr="009B60E1" w:rsidRDefault="009B60E1" w:rsidP="009B60E1">
      <w:pPr>
        <w:jc w:val="both"/>
        <w:rPr>
          <w:rFonts w:asciiTheme="minorHAnsi" w:hAnsiTheme="minorHAnsi" w:cstheme="minorHAnsi"/>
          <w:sz w:val="22"/>
          <w:szCs w:val="22"/>
        </w:rPr>
      </w:pPr>
      <w:r w:rsidRPr="009B60E1">
        <w:rPr>
          <w:rFonts w:asciiTheme="minorHAnsi" w:hAnsiTheme="minorHAnsi" w:cstheme="minorHAnsi"/>
          <w:sz w:val="22"/>
          <w:szCs w:val="22"/>
        </w:rPr>
        <w:t>20. Να λειτουργεί υπό τάση 220V.</w:t>
      </w:r>
    </w:p>
    <w:p w14:paraId="77287659" w14:textId="77777777" w:rsidR="009B60E1" w:rsidRPr="009B60E1" w:rsidRDefault="009B60E1" w:rsidP="009B60E1">
      <w:pPr>
        <w:jc w:val="both"/>
        <w:rPr>
          <w:rFonts w:asciiTheme="minorHAnsi" w:hAnsiTheme="minorHAnsi" w:cstheme="minorHAnsi"/>
          <w:sz w:val="22"/>
          <w:szCs w:val="22"/>
        </w:rPr>
      </w:pPr>
      <w:r w:rsidRPr="009B60E1">
        <w:rPr>
          <w:rFonts w:asciiTheme="minorHAnsi" w:hAnsiTheme="minorHAnsi" w:cstheme="minorHAnsi"/>
          <w:sz w:val="22"/>
          <w:szCs w:val="22"/>
        </w:rPr>
        <w:t xml:space="preserve">21. Ο προμηθευτής υποχρεούται να προσφέρει και δεύτερο εφεδρικό αναλυτή ίδιο με τον αναλυτή ρουτίνας. </w:t>
      </w:r>
    </w:p>
    <w:p w14:paraId="66513B80" w14:textId="77777777" w:rsidR="009B60E1" w:rsidRPr="009B60E1" w:rsidRDefault="009B60E1" w:rsidP="009B60E1">
      <w:pPr>
        <w:jc w:val="both"/>
        <w:rPr>
          <w:rFonts w:asciiTheme="minorHAnsi" w:hAnsiTheme="minorHAnsi" w:cstheme="minorHAnsi"/>
          <w:sz w:val="22"/>
          <w:szCs w:val="22"/>
        </w:rPr>
      </w:pPr>
      <w:r w:rsidRPr="009B60E1">
        <w:rPr>
          <w:rFonts w:asciiTheme="minorHAnsi" w:hAnsiTheme="minorHAnsi" w:cstheme="minorHAnsi"/>
          <w:sz w:val="22"/>
          <w:szCs w:val="22"/>
        </w:rPr>
        <w:t xml:space="preserve">22. Οι διαστάσεις των προσφερόμενων αναλυτών να μην ξεπερνούν τα 1,7 μέτρα σε μήκος και 1 μέτρο σε πλάτος, ώστε να μπορούν να εγκατασταθούν στο χώρο του εργαστηρίου. Δεν θα γίνουν δεκτά συστήματα που απαιτούν παρέμβαση στην υφιστάμενη διαμόρφωση του βιοχημικού εργαστηρίου. Να κατατεθεί το σχεδιάγραμμα τοποθέτησης των προσφερόμενων αναλυτών. </w:t>
      </w:r>
    </w:p>
    <w:p w14:paraId="5564916A" w14:textId="77777777" w:rsidR="009B60E1" w:rsidRPr="009B60E1" w:rsidRDefault="009B60E1" w:rsidP="009B60E1">
      <w:pPr>
        <w:jc w:val="both"/>
        <w:rPr>
          <w:rFonts w:asciiTheme="minorHAnsi" w:hAnsiTheme="minorHAnsi" w:cstheme="minorHAnsi"/>
          <w:sz w:val="22"/>
          <w:szCs w:val="22"/>
        </w:rPr>
      </w:pPr>
      <w:r w:rsidRPr="009B60E1">
        <w:rPr>
          <w:rFonts w:asciiTheme="minorHAnsi" w:hAnsiTheme="minorHAnsi" w:cstheme="minorHAnsi"/>
          <w:sz w:val="22"/>
          <w:szCs w:val="22"/>
        </w:rPr>
        <w:t>23. Η προσφέρουσα εταιρεία, να διαθέτει πλήρες τμήμα service και αποδεδειγμένη εμπειρία στους αυτόματους βιοχημικούς αναλυτές. Προς απόδειξη του ισχυρισμού, ο προμηθευτής υποχρεούται να καταθέσει κατάσταση εγκατεστημένων αναλυτών του ίδιου κατασκευαστή και της ίδιας τεχνολογίας με τον προσφερόμενο, σε δημόσια νοσοκομεία. Επιπλέον, θα πρέπει από την προμηθεύτρια εταιρεία να κατατεθεί πρόταση κάλυψης του service για το εργαστήριο.</w:t>
      </w:r>
    </w:p>
    <w:p w14:paraId="0E2B6946" w14:textId="77777777" w:rsidR="009B60E1" w:rsidRPr="009B60E1" w:rsidRDefault="009B60E1" w:rsidP="009B60E1">
      <w:pPr>
        <w:jc w:val="both"/>
        <w:rPr>
          <w:rFonts w:asciiTheme="minorHAnsi" w:hAnsiTheme="minorHAnsi" w:cstheme="minorHAnsi"/>
          <w:sz w:val="22"/>
          <w:szCs w:val="22"/>
        </w:rPr>
      </w:pPr>
      <w:r w:rsidRPr="009B60E1">
        <w:rPr>
          <w:rFonts w:asciiTheme="minorHAnsi" w:hAnsiTheme="minorHAnsi" w:cstheme="minorHAnsi"/>
          <w:sz w:val="22"/>
          <w:szCs w:val="22"/>
        </w:rPr>
        <w:t>24. Ο Ανάδοχος θα έχει την υποχρέωση να εκπαιδεύσει τους χειριστές του οργάνου δωρεάν, στο χώρο των Εργαστηρίων.</w:t>
      </w:r>
    </w:p>
    <w:p w14:paraId="32726D22" w14:textId="77777777" w:rsidR="009B60E1" w:rsidRPr="009B60E1" w:rsidRDefault="009B60E1" w:rsidP="009B60E1">
      <w:pPr>
        <w:jc w:val="both"/>
        <w:rPr>
          <w:rFonts w:asciiTheme="minorHAnsi" w:hAnsiTheme="minorHAnsi" w:cstheme="minorHAnsi"/>
          <w:sz w:val="22"/>
          <w:szCs w:val="22"/>
        </w:rPr>
      </w:pPr>
      <w:r w:rsidRPr="009B60E1">
        <w:rPr>
          <w:rFonts w:asciiTheme="minorHAnsi" w:hAnsiTheme="minorHAnsi" w:cstheme="minorHAnsi"/>
          <w:sz w:val="22"/>
          <w:szCs w:val="22"/>
        </w:rPr>
        <w:lastRenderedPageBreak/>
        <w:t>25. Να κατατεθούν οι οδηγίες χρήσεως των προσφερόμενων ειδών στα Ελληνικά (οδηγίες χρήσης αναλυτή, αντιδραστήρια και λοιπά υλικά) από τις οποίες να προκύπτει ο χρόνος σταθερότητας καθώς και οι επιδόσεις ακρίβειας και επαναληψιμότητας των αντιδραστηρίων.</w:t>
      </w:r>
    </w:p>
    <w:p w14:paraId="6AD18EDC" w14:textId="77777777" w:rsidR="009B60E1" w:rsidRPr="009B60E1" w:rsidRDefault="009B60E1" w:rsidP="009B60E1">
      <w:pPr>
        <w:jc w:val="both"/>
        <w:rPr>
          <w:rFonts w:asciiTheme="minorHAnsi" w:hAnsiTheme="minorHAnsi" w:cstheme="minorHAnsi"/>
          <w:sz w:val="22"/>
          <w:szCs w:val="22"/>
        </w:rPr>
      </w:pPr>
      <w:r w:rsidRPr="009B60E1">
        <w:rPr>
          <w:rFonts w:asciiTheme="minorHAnsi" w:hAnsiTheme="minorHAnsi" w:cstheme="minorHAnsi"/>
          <w:sz w:val="22"/>
          <w:szCs w:val="22"/>
        </w:rPr>
        <w:t>26. Να εκτελεί τις εξετάσεις που αναφέρονται στον πίνακα των υποχρεωτικών εξετάσεων</w:t>
      </w:r>
    </w:p>
    <w:p w14:paraId="04628224" w14:textId="77777777" w:rsidR="009B60E1" w:rsidRPr="009B60E1" w:rsidRDefault="009B60E1" w:rsidP="009B60E1">
      <w:pPr>
        <w:jc w:val="both"/>
        <w:rPr>
          <w:rFonts w:asciiTheme="minorHAnsi" w:hAnsiTheme="minorHAnsi" w:cstheme="minorHAnsi"/>
          <w:sz w:val="22"/>
          <w:szCs w:val="22"/>
        </w:rPr>
      </w:pPr>
      <w:r w:rsidRPr="009B60E1">
        <w:rPr>
          <w:rFonts w:asciiTheme="minorHAnsi" w:hAnsiTheme="minorHAnsi" w:cstheme="minorHAnsi"/>
          <w:sz w:val="22"/>
          <w:szCs w:val="22"/>
        </w:rPr>
        <w:t>27. Να αναφερθούν οι επιπλέον παράμετροι που εκτελεί ο αναλυτής πέραν των ζητούμενων</w:t>
      </w:r>
    </w:p>
    <w:p w14:paraId="52274810" w14:textId="77777777" w:rsidR="009B60E1" w:rsidRPr="009B60E1" w:rsidRDefault="009B60E1" w:rsidP="009B60E1">
      <w:pPr>
        <w:jc w:val="both"/>
        <w:rPr>
          <w:rFonts w:asciiTheme="minorHAnsi" w:hAnsiTheme="minorHAnsi" w:cstheme="minorHAnsi"/>
          <w:sz w:val="22"/>
          <w:szCs w:val="22"/>
        </w:rPr>
      </w:pPr>
      <w:r w:rsidRPr="009B60E1">
        <w:rPr>
          <w:rFonts w:asciiTheme="minorHAnsi" w:hAnsiTheme="minorHAnsi" w:cstheme="minorHAnsi"/>
          <w:sz w:val="22"/>
          <w:szCs w:val="22"/>
        </w:rPr>
        <w:t>28. Στις αναγραφόμενες εξετάσεις έχει συμπεριληφθεί ο απαιτούμενος αριθμός εξετάσεων και για τον έλεγχο ποιότητας.</w:t>
      </w:r>
    </w:p>
    <w:p w14:paraId="4804755D" w14:textId="77777777" w:rsidR="009B60E1" w:rsidRPr="009B60E1" w:rsidRDefault="009B60E1" w:rsidP="009B60E1">
      <w:pPr>
        <w:jc w:val="both"/>
        <w:rPr>
          <w:rFonts w:asciiTheme="minorHAnsi" w:hAnsiTheme="minorHAnsi" w:cstheme="minorHAnsi"/>
          <w:sz w:val="22"/>
          <w:szCs w:val="22"/>
        </w:rPr>
      </w:pPr>
      <w:r w:rsidRPr="009B60E1">
        <w:rPr>
          <w:rFonts w:asciiTheme="minorHAnsi" w:hAnsiTheme="minorHAnsi" w:cstheme="minorHAnsi"/>
          <w:sz w:val="22"/>
          <w:szCs w:val="22"/>
        </w:rPr>
        <w:t>29.Οι παραπάνω προδιαγραφές θα πρέπει να τεκμηριώνονται με παραπομπές σε διαφημιστικά φυλλάδια ή στα εγχειρίδια λειτουργίας και τεχνικών χαρακτηριστικών του κατασκευαστή.</w:t>
      </w:r>
    </w:p>
    <w:p w14:paraId="3A1EA129" w14:textId="774C5F28" w:rsidR="00666824" w:rsidRPr="008E0AB0" w:rsidRDefault="00666824" w:rsidP="00201DD2">
      <w:pPr>
        <w:tabs>
          <w:tab w:val="left" w:pos="720"/>
          <w:tab w:val="center" w:pos="4153"/>
          <w:tab w:val="right" w:pos="8306"/>
        </w:tabs>
        <w:spacing w:line="320" w:lineRule="exact"/>
        <w:jc w:val="both"/>
        <w:rPr>
          <w:rFonts w:cstheme="minorHAnsi"/>
          <w:b/>
          <w:sz w:val="20"/>
          <w:szCs w:val="20"/>
        </w:rPr>
      </w:pPr>
    </w:p>
    <w:p w14:paraId="7CDA8BFF" w14:textId="74834469" w:rsidR="00AC61FB" w:rsidRPr="008E0AB0"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r w:rsidRPr="008E0AB0">
        <w:rPr>
          <w:rFonts w:cstheme="minorHAnsi"/>
          <w:b/>
          <w:sz w:val="20"/>
          <w:szCs w:val="20"/>
          <w:u w:val="single"/>
        </w:rPr>
        <w:t>ΓΕΝΙΚΟΙ ΟΡΟΙ</w:t>
      </w:r>
      <w:r w:rsidRPr="008E0AB0">
        <w:rPr>
          <w:rFonts w:cstheme="minorHAnsi"/>
          <w:b/>
          <w:sz w:val="20"/>
          <w:szCs w:val="20"/>
        </w:rPr>
        <w:t xml:space="preserve"> :</w:t>
      </w:r>
    </w:p>
    <w:p w14:paraId="7E2C9EB1" w14:textId="787DC864" w:rsidR="005B113F" w:rsidRPr="008E0AB0" w:rsidRDefault="00B7302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8E0AB0">
        <w:rPr>
          <w:rFonts w:asciiTheme="minorHAnsi" w:hAnsiTheme="minorHAnsi" w:cstheme="minorHAnsi"/>
          <w:b/>
          <w:sz w:val="22"/>
          <w:szCs w:val="22"/>
        </w:rPr>
        <w:t>Ισχύς Προσφορών:</w:t>
      </w:r>
      <w:r w:rsidRPr="008E0AB0">
        <w:rPr>
          <w:rFonts w:asciiTheme="minorHAnsi" w:hAnsiTheme="minorHAnsi" w:cstheme="minorHAnsi"/>
          <w:sz w:val="22"/>
          <w:szCs w:val="22"/>
        </w:rPr>
        <w:t xml:space="preserve"> </w:t>
      </w:r>
      <w:r w:rsidR="00105D5A" w:rsidRPr="008E0AB0">
        <w:rPr>
          <w:rFonts w:asciiTheme="minorHAnsi" w:hAnsiTheme="minorHAnsi" w:cstheme="minorHAnsi"/>
          <w:sz w:val="22"/>
          <w:szCs w:val="22"/>
        </w:rPr>
        <w:t>60</w:t>
      </w:r>
      <w:r w:rsidR="00A63ADE" w:rsidRPr="008E0AB0">
        <w:rPr>
          <w:rFonts w:asciiTheme="minorHAnsi" w:hAnsiTheme="minorHAnsi" w:cstheme="minorHAnsi"/>
          <w:sz w:val="22"/>
          <w:szCs w:val="22"/>
        </w:rPr>
        <w:t xml:space="preserve"> ημέρες κατ’ ελάχιστο.</w:t>
      </w:r>
    </w:p>
    <w:p w14:paraId="540F8C8A" w14:textId="162D7A03" w:rsidR="00AC61FB" w:rsidRPr="008E0AB0" w:rsidRDefault="00A31737" w:rsidP="00AC61FB">
      <w:pPr>
        <w:pStyle w:val="a7"/>
        <w:numPr>
          <w:ilvl w:val="0"/>
          <w:numId w:val="45"/>
        </w:numPr>
        <w:rPr>
          <w:rFonts w:asciiTheme="minorHAnsi" w:hAnsiTheme="minorHAnsi" w:cstheme="minorHAnsi"/>
          <w:sz w:val="22"/>
          <w:szCs w:val="22"/>
        </w:rPr>
      </w:pPr>
      <w:r w:rsidRPr="008E0AB0">
        <w:rPr>
          <w:rFonts w:asciiTheme="minorHAnsi" w:hAnsiTheme="minorHAnsi" w:cstheme="minorHAnsi"/>
          <w:b/>
          <w:sz w:val="22"/>
          <w:szCs w:val="22"/>
        </w:rPr>
        <w:t>Αποστολή προσφορών:</w:t>
      </w:r>
      <w:r w:rsidRPr="008E0AB0">
        <w:rPr>
          <w:rFonts w:asciiTheme="minorHAnsi" w:hAnsiTheme="minorHAnsi" w:cstheme="minorHAnsi"/>
          <w:sz w:val="22"/>
          <w:szCs w:val="22"/>
        </w:rPr>
        <w:t xml:space="preserve"> Ανοιχτές προσφορές στο </w:t>
      </w:r>
      <w:r w:rsidR="00A32B51" w:rsidRPr="008E0AB0">
        <w:rPr>
          <w:rFonts w:asciiTheme="minorHAnsi" w:hAnsiTheme="minorHAnsi" w:cstheme="minorHAnsi"/>
          <w:sz w:val="22"/>
          <w:szCs w:val="22"/>
          <w:lang w:val="en-US"/>
        </w:rPr>
        <w:t>e</w:t>
      </w:r>
      <w:r w:rsidR="00A32B51" w:rsidRPr="008E0AB0">
        <w:rPr>
          <w:rFonts w:asciiTheme="minorHAnsi" w:hAnsiTheme="minorHAnsi" w:cstheme="minorHAnsi"/>
          <w:sz w:val="22"/>
          <w:szCs w:val="22"/>
        </w:rPr>
        <w:t>-</w:t>
      </w:r>
      <w:r w:rsidRPr="008E0AB0">
        <w:rPr>
          <w:rFonts w:asciiTheme="minorHAnsi" w:hAnsiTheme="minorHAnsi" w:cstheme="minorHAnsi"/>
          <w:sz w:val="22"/>
          <w:szCs w:val="22"/>
        </w:rPr>
        <w:t>mail:</w:t>
      </w:r>
      <w:r w:rsidR="00A32B51" w:rsidRPr="008E0AB0">
        <w:rPr>
          <w:rFonts w:asciiTheme="minorHAnsi" w:hAnsiTheme="minorHAnsi" w:cstheme="minorHAnsi"/>
          <w:sz w:val="22"/>
          <w:szCs w:val="22"/>
        </w:rPr>
        <w:t xml:space="preserve"> </w:t>
      </w:r>
      <w:hyperlink r:id="rId8" w:history="1">
        <w:r w:rsidR="00824A11" w:rsidRPr="008E0AB0">
          <w:rPr>
            <w:rStyle w:val="-"/>
            <w:rFonts w:asciiTheme="minorHAnsi" w:hAnsiTheme="minorHAnsi" w:cstheme="minorHAnsi"/>
            <w:sz w:val="22"/>
            <w:szCs w:val="22"/>
            <w:lang w:val="en-US"/>
          </w:rPr>
          <w:t>supplies</w:t>
        </w:r>
        <w:r w:rsidR="00824A11" w:rsidRPr="008E0AB0">
          <w:rPr>
            <w:rStyle w:val="-"/>
            <w:rFonts w:asciiTheme="minorHAnsi" w:hAnsiTheme="minorHAnsi" w:cstheme="minorHAnsi"/>
            <w:sz w:val="22"/>
            <w:szCs w:val="22"/>
          </w:rPr>
          <w:t>@</w:t>
        </w:r>
        <w:r w:rsidR="00824A11" w:rsidRPr="008E0AB0">
          <w:rPr>
            <w:rStyle w:val="-"/>
            <w:rFonts w:asciiTheme="minorHAnsi" w:hAnsiTheme="minorHAnsi" w:cstheme="minorHAnsi"/>
            <w:sz w:val="22"/>
            <w:szCs w:val="22"/>
            <w:lang w:val="en-US"/>
          </w:rPr>
          <w:t>santorini</w:t>
        </w:r>
        <w:r w:rsidR="00824A11" w:rsidRPr="008E0AB0">
          <w:rPr>
            <w:rStyle w:val="-"/>
            <w:rFonts w:asciiTheme="minorHAnsi" w:hAnsiTheme="minorHAnsi" w:cstheme="minorHAnsi"/>
            <w:sz w:val="22"/>
            <w:szCs w:val="22"/>
          </w:rPr>
          <w:t>-</w:t>
        </w:r>
        <w:r w:rsidR="00824A11" w:rsidRPr="008E0AB0">
          <w:rPr>
            <w:rStyle w:val="-"/>
            <w:rFonts w:asciiTheme="minorHAnsi" w:hAnsiTheme="minorHAnsi" w:cstheme="minorHAnsi"/>
            <w:sz w:val="22"/>
            <w:szCs w:val="22"/>
            <w:lang w:val="en-US"/>
          </w:rPr>
          <w:t>hospital</w:t>
        </w:r>
        <w:r w:rsidR="00824A11" w:rsidRPr="008E0AB0">
          <w:rPr>
            <w:rStyle w:val="-"/>
            <w:rFonts w:asciiTheme="minorHAnsi" w:hAnsiTheme="minorHAnsi" w:cstheme="minorHAnsi"/>
            <w:sz w:val="22"/>
            <w:szCs w:val="22"/>
          </w:rPr>
          <w:t>.</w:t>
        </w:r>
        <w:r w:rsidR="00824A11" w:rsidRPr="008E0AB0">
          <w:rPr>
            <w:rStyle w:val="-"/>
            <w:rFonts w:asciiTheme="minorHAnsi" w:hAnsiTheme="minorHAnsi" w:cstheme="minorHAnsi"/>
            <w:sz w:val="22"/>
            <w:szCs w:val="22"/>
            <w:lang w:val="en-US"/>
          </w:rPr>
          <w:t>gr</w:t>
        </w:r>
      </w:hyperlink>
      <w:r w:rsidR="00824A11" w:rsidRPr="008E0AB0">
        <w:rPr>
          <w:rFonts w:asciiTheme="minorHAnsi" w:hAnsiTheme="minorHAnsi" w:cstheme="minorHAnsi"/>
          <w:sz w:val="22"/>
          <w:szCs w:val="22"/>
        </w:rPr>
        <w:t xml:space="preserve"> </w:t>
      </w:r>
      <w:r w:rsidR="00A32B51" w:rsidRPr="008E0AB0">
        <w:rPr>
          <w:rFonts w:asciiTheme="minorHAnsi" w:hAnsiTheme="minorHAnsi" w:cstheme="minorHAnsi"/>
          <w:sz w:val="22"/>
          <w:szCs w:val="22"/>
        </w:rPr>
        <w:t xml:space="preserve"> </w:t>
      </w:r>
      <w:r w:rsidR="000D1F68" w:rsidRPr="008E0AB0">
        <w:rPr>
          <w:rFonts w:asciiTheme="minorHAnsi" w:hAnsiTheme="minorHAnsi" w:cstheme="minorHAnsi"/>
          <w:sz w:val="22"/>
          <w:szCs w:val="22"/>
        </w:rPr>
        <w:t xml:space="preserve"> </w:t>
      </w:r>
      <w:r w:rsidRPr="008E0AB0">
        <w:rPr>
          <w:rFonts w:asciiTheme="minorHAnsi" w:hAnsiTheme="minorHAnsi" w:cstheme="minorHAnsi"/>
          <w:sz w:val="22"/>
          <w:szCs w:val="22"/>
        </w:rPr>
        <w:t>ή στο fax: 22860</w:t>
      </w:r>
      <w:r w:rsidR="001C1A5A" w:rsidRPr="008E0AB0">
        <w:rPr>
          <w:rFonts w:asciiTheme="minorHAnsi" w:hAnsiTheme="minorHAnsi" w:cstheme="minorHAnsi"/>
          <w:sz w:val="22"/>
          <w:szCs w:val="22"/>
        </w:rPr>
        <w:t>35</w:t>
      </w:r>
      <w:r w:rsidR="00D747F7" w:rsidRPr="008E0AB0">
        <w:rPr>
          <w:rFonts w:asciiTheme="minorHAnsi" w:hAnsiTheme="minorHAnsi" w:cstheme="minorHAnsi"/>
          <w:sz w:val="22"/>
          <w:szCs w:val="22"/>
        </w:rPr>
        <w:t>459</w:t>
      </w:r>
      <w:r w:rsidRPr="008E0AB0">
        <w:rPr>
          <w:rFonts w:asciiTheme="minorHAnsi" w:hAnsiTheme="minorHAnsi" w:cstheme="minorHAnsi"/>
          <w:sz w:val="22"/>
          <w:szCs w:val="22"/>
        </w:rPr>
        <w:t xml:space="preserve"> έως </w:t>
      </w:r>
      <w:r w:rsidR="00877F3F" w:rsidRPr="008E0AB0">
        <w:rPr>
          <w:rFonts w:asciiTheme="minorHAnsi" w:hAnsiTheme="minorHAnsi" w:cstheme="minorHAnsi"/>
          <w:sz w:val="22"/>
          <w:szCs w:val="22"/>
        </w:rPr>
        <w:t xml:space="preserve">τις </w:t>
      </w:r>
      <w:r w:rsidR="006E5FB5" w:rsidRPr="008E0AB0">
        <w:rPr>
          <w:rFonts w:asciiTheme="minorHAnsi" w:hAnsiTheme="minorHAnsi" w:cstheme="minorHAnsi"/>
          <w:sz w:val="22"/>
          <w:szCs w:val="22"/>
        </w:rPr>
        <w:t xml:space="preserve"> </w:t>
      </w:r>
      <w:r w:rsidR="00FF2432">
        <w:rPr>
          <w:rFonts w:asciiTheme="minorHAnsi" w:hAnsiTheme="minorHAnsi" w:cstheme="minorHAnsi"/>
          <w:sz w:val="22"/>
          <w:szCs w:val="22"/>
        </w:rPr>
        <w:t>12.7.21</w:t>
      </w:r>
      <w:r w:rsidR="000D1F68" w:rsidRPr="008E0AB0">
        <w:rPr>
          <w:rFonts w:asciiTheme="minorHAnsi" w:hAnsiTheme="minorHAnsi" w:cstheme="minorHAnsi"/>
          <w:sz w:val="22"/>
          <w:szCs w:val="22"/>
        </w:rPr>
        <w:t xml:space="preserve"> </w:t>
      </w:r>
      <w:r w:rsidR="00222B9B" w:rsidRPr="008E0AB0">
        <w:rPr>
          <w:rFonts w:asciiTheme="minorHAnsi" w:hAnsiTheme="minorHAnsi" w:cstheme="minorHAnsi"/>
          <w:sz w:val="22"/>
          <w:szCs w:val="22"/>
        </w:rPr>
        <w:t xml:space="preserve"> ημέρα </w:t>
      </w:r>
      <w:r w:rsidR="00FF2432">
        <w:rPr>
          <w:rFonts w:asciiTheme="minorHAnsi" w:hAnsiTheme="minorHAnsi" w:cstheme="minorHAnsi"/>
          <w:sz w:val="22"/>
          <w:szCs w:val="22"/>
        </w:rPr>
        <w:t>Δευτέρα</w:t>
      </w:r>
      <w:r w:rsidR="000D1F68" w:rsidRPr="008E0AB0">
        <w:rPr>
          <w:rFonts w:asciiTheme="minorHAnsi" w:hAnsiTheme="minorHAnsi" w:cstheme="minorHAnsi"/>
          <w:sz w:val="22"/>
          <w:szCs w:val="22"/>
        </w:rPr>
        <w:t xml:space="preserve"> </w:t>
      </w:r>
      <w:r w:rsidR="006E5FB5" w:rsidRPr="008E0AB0">
        <w:rPr>
          <w:rFonts w:asciiTheme="minorHAnsi" w:hAnsiTheme="minorHAnsi" w:cstheme="minorHAnsi"/>
          <w:sz w:val="22"/>
          <w:szCs w:val="22"/>
        </w:rPr>
        <w:t xml:space="preserve"> </w:t>
      </w:r>
      <w:r w:rsidRPr="008E0AB0">
        <w:rPr>
          <w:rFonts w:asciiTheme="minorHAnsi" w:hAnsiTheme="minorHAnsi" w:cstheme="minorHAnsi"/>
          <w:sz w:val="22"/>
          <w:szCs w:val="22"/>
        </w:rPr>
        <w:t>και ώρα 13:00.</w:t>
      </w:r>
    </w:p>
    <w:p w14:paraId="4360DDC8" w14:textId="365253DF" w:rsidR="008E4B05" w:rsidRPr="008E0AB0" w:rsidRDefault="00A63ADE" w:rsidP="00AC61FB">
      <w:pPr>
        <w:pStyle w:val="a7"/>
        <w:numPr>
          <w:ilvl w:val="0"/>
          <w:numId w:val="45"/>
        </w:numPr>
        <w:rPr>
          <w:rFonts w:asciiTheme="minorHAnsi" w:hAnsiTheme="minorHAnsi" w:cstheme="minorHAnsi"/>
          <w:sz w:val="22"/>
          <w:szCs w:val="22"/>
        </w:rPr>
      </w:pPr>
      <w:r w:rsidRPr="008E0AB0">
        <w:rPr>
          <w:rFonts w:asciiTheme="minorHAnsi" w:hAnsiTheme="minorHAnsi" w:cstheme="minorHAnsi"/>
          <w:b/>
          <w:sz w:val="22"/>
          <w:szCs w:val="22"/>
        </w:rPr>
        <w:t>Τρόπος Πληρωμής:</w:t>
      </w:r>
      <w:r w:rsidRPr="008E0AB0">
        <w:rPr>
          <w:rFonts w:asciiTheme="minorHAnsi" w:hAnsiTheme="minorHAnsi" w:cstheme="minorHAnsi"/>
          <w:sz w:val="22"/>
          <w:szCs w:val="22"/>
        </w:rPr>
        <w:t xml:space="preserve"> </w:t>
      </w:r>
      <w:r w:rsidR="0031418D" w:rsidRPr="008E0AB0">
        <w:rPr>
          <w:rFonts w:asciiTheme="minorHAnsi" w:hAnsiTheme="minorHAnsi" w:cstheme="minorHAnsi"/>
          <w:sz w:val="22"/>
          <w:szCs w:val="22"/>
        </w:rPr>
        <w:t>Με δέσμευση του ποσού από τον ΚΑΕ</w:t>
      </w:r>
      <w:r w:rsidR="006954DA" w:rsidRPr="008E0AB0">
        <w:rPr>
          <w:rFonts w:asciiTheme="minorHAnsi" w:hAnsiTheme="minorHAnsi" w:cstheme="minorHAnsi"/>
          <w:sz w:val="22"/>
          <w:szCs w:val="22"/>
        </w:rPr>
        <w:t xml:space="preserve"> </w:t>
      </w:r>
      <w:r w:rsidR="006F2549" w:rsidRPr="008E0AB0">
        <w:rPr>
          <w:rFonts w:asciiTheme="minorHAnsi" w:hAnsiTheme="minorHAnsi" w:cstheme="minorHAnsi"/>
          <w:sz w:val="22"/>
          <w:szCs w:val="22"/>
        </w:rPr>
        <w:t>25.01.</w:t>
      </w:r>
      <w:r w:rsidR="001751CA" w:rsidRPr="008E0AB0">
        <w:rPr>
          <w:rFonts w:asciiTheme="minorHAnsi" w:hAnsiTheme="minorHAnsi" w:cstheme="minorHAnsi"/>
          <w:sz w:val="22"/>
          <w:szCs w:val="22"/>
        </w:rPr>
        <w:t>2</w:t>
      </w:r>
      <w:r w:rsidR="00A32B51" w:rsidRPr="008E0AB0">
        <w:rPr>
          <w:rFonts w:asciiTheme="minorHAnsi" w:hAnsiTheme="minorHAnsi" w:cstheme="minorHAnsi"/>
          <w:sz w:val="22"/>
          <w:szCs w:val="22"/>
        </w:rPr>
        <w:t>1.80</w:t>
      </w:r>
      <w:r w:rsidR="00BE5B76" w:rsidRPr="008E0AB0">
        <w:rPr>
          <w:rFonts w:asciiTheme="minorHAnsi" w:hAnsiTheme="minorHAnsi" w:cstheme="minorHAnsi"/>
          <w:sz w:val="22"/>
          <w:szCs w:val="22"/>
        </w:rPr>
        <w:t xml:space="preserve"> </w:t>
      </w:r>
      <w:r w:rsidR="000D1F68" w:rsidRPr="008E0AB0">
        <w:rPr>
          <w:rFonts w:asciiTheme="minorHAnsi" w:hAnsiTheme="minorHAnsi" w:cstheme="minorHAnsi"/>
          <w:sz w:val="22"/>
          <w:szCs w:val="22"/>
        </w:rPr>
        <w:t>(</w:t>
      </w:r>
      <w:r w:rsidR="00FF4B6E" w:rsidRPr="008E0AB0">
        <w:rPr>
          <w:rFonts w:asciiTheme="minorHAnsi" w:hAnsiTheme="minorHAnsi" w:cstheme="minorHAnsi"/>
          <w:sz w:val="22"/>
          <w:szCs w:val="22"/>
        </w:rPr>
        <w:t>ΑΝΑΛΩΣΙΜΑ ΜΙΚΡΟΒΙΟΛΟΓΙΚΟΥ</w:t>
      </w:r>
      <w:r w:rsidR="000D1F68" w:rsidRPr="008E0AB0">
        <w:rPr>
          <w:rFonts w:asciiTheme="minorHAnsi" w:hAnsiTheme="minorHAnsi" w:cstheme="minorHAnsi"/>
          <w:sz w:val="22"/>
          <w:szCs w:val="22"/>
        </w:rPr>
        <w:t xml:space="preserve">) </w:t>
      </w:r>
      <w:r w:rsidR="0031418D" w:rsidRPr="008E0AB0">
        <w:rPr>
          <w:rFonts w:asciiTheme="minorHAnsi" w:hAnsiTheme="minorHAnsi" w:cstheme="minorHAnsi"/>
          <w:sz w:val="22"/>
          <w:szCs w:val="22"/>
        </w:rPr>
        <w:t>του εγκεκριμένου για το 20</w:t>
      </w:r>
      <w:r w:rsidR="00421D1A" w:rsidRPr="008E0AB0">
        <w:rPr>
          <w:rFonts w:asciiTheme="minorHAnsi" w:hAnsiTheme="minorHAnsi" w:cstheme="minorHAnsi"/>
          <w:sz w:val="22"/>
          <w:szCs w:val="22"/>
        </w:rPr>
        <w:t>2</w:t>
      </w:r>
      <w:r w:rsidR="00DF0E59" w:rsidRPr="008E0AB0">
        <w:rPr>
          <w:rFonts w:asciiTheme="minorHAnsi" w:hAnsiTheme="minorHAnsi" w:cstheme="minorHAnsi"/>
          <w:sz w:val="22"/>
          <w:szCs w:val="22"/>
        </w:rPr>
        <w:t>1</w:t>
      </w:r>
      <w:r w:rsidR="0031418D" w:rsidRPr="008E0AB0">
        <w:rPr>
          <w:rFonts w:asciiTheme="minorHAnsi" w:hAnsiTheme="minorHAnsi" w:cstheme="minorHAnsi"/>
          <w:sz w:val="22"/>
          <w:szCs w:val="22"/>
        </w:rPr>
        <w:t xml:space="preserve"> προϋπολογισμού του Γ.Ν. Θήρας και </w:t>
      </w:r>
      <w:r w:rsidR="0031418D" w:rsidRPr="008E0AB0">
        <w:rPr>
          <w:rFonts w:asciiTheme="minorHAnsi" w:hAnsiTheme="minorHAnsi" w:cstheme="minorHAnsi"/>
          <w:b/>
          <w:bCs/>
          <w:sz w:val="22"/>
          <w:szCs w:val="22"/>
        </w:rPr>
        <w:t>εντός 60 ημερών</w:t>
      </w:r>
      <w:r w:rsidR="0031418D" w:rsidRPr="008E0AB0">
        <w:rPr>
          <w:rFonts w:asciiTheme="minorHAnsi" w:hAnsiTheme="minorHAnsi" w:cstheme="minorHAnsi"/>
          <w:sz w:val="22"/>
          <w:szCs w:val="22"/>
        </w:rPr>
        <w:t xml:space="preserve"> από την έκδοση τιμολογίου και την οριστική παραλαβή των ειδών.</w:t>
      </w:r>
      <w:r w:rsidRPr="008E0AB0">
        <w:rPr>
          <w:rFonts w:asciiTheme="minorHAnsi" w:hAnsiTheme="minorHAnsi" w:cstheme="minorHAnsi"/>
          <w:sz w:val="22"/>
          <w:szCs w:val="22"/>
        </w:rPr>
        <w:t xml:space="preserve"> </w:t>
      </w:r>
    </w:p>
    <w:p w14:paraId="4052ED58" w14:textId="3C55D1DD" w:rsidR="00A63ADE" w:rsidRPr="008E0AB0" w:rsidRDefault="00A63ADE" w:rsidP="00AC61FB">
      <w:pPr>
        <w:pStyle w:val="a7"/>
        <w:numPr>
          <w:ilvl w:val="0"/>
          <w:numId w:val="45"/>
        </w:numPr>
        <w:rPr>
          <w:rFonts w:asciiTheme="minorHAnsi" w:hAnsiTheme="minorHAnsi" w:cstheme="minorHAnsi"/>
          <w:sz w:val="22"/>
          <w:szCs w:val="22"/>
        </w:rPr>
      </w:pPr>
      <w:r w:rsidRPr="008E0AB0">
        <w:rPr>
          <w:rFonts w:asciiTheme="minorHAnsi" w:hAnsiTheme="minorHAnsi" w:cstheme="minorHAnsi"/>
          <w:sz w:val="22"/>
          <w:szCs w:val="22"/>
        </w:rPr>
        <w:t xml:space="preserve">Τα έξοδα αποστολής </w:t>
      </w:r>
      <w:r w:rsidR="003B18EC" w:rsidRPr="008E0AB0">
        <w:rPr>
          <w:rFonts w:asciiTheme="minorHAnsi" w:hAnsiTheme="minorHAnsi" w:cstheme="minorHAnsi"/>
          <w:sz w:val="22"/>
          <w:szCs w:val="22"/>
        </w:rPr>
        <w:t>βαρύνουν τον ανάδοχο.</w:t>
      </w:r>
    </w:p>
    <w:p w14:paraId="7375299F" w14:textId="70CABAC2" w:rsidR="00AC61FB" w:rsidRPr="008E0AB0"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8E0AB0">
        <w:rPr>
          <w:rFonts w:asciiTheme="minorHAnsi" w:hAnsiTheme="minorHAnsi" w:cstheme="minorHAnsi"/>
          <w:sz w:val="22"/>
          <w:szCs w:val="22"/>
        </w:rPr>
        <w:t>Στην υποβληθείσα προσφορά θα πρέπει να υπάρχει ρητή αναφορά ότι συμμορφώνεται πλήρως με τις τεχνικές προδιαγραφές της παρούσας πρόσκλησης.</w:t>
      </w:r>
    </w:p>
    <w:p w14:paraId="2C6BAA60" w14:textId="62D293BF" w:rsidR="00AC61FB" w:rsidRPr="008E0AB0"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8E0AB0">
        <w:rPr>
          <w:rFonts w:asciiTheme="minorHAnsi" w:hAnsiTheme="minorHAnsi" w:cstheme="minorHAnsi"/>
          <w:sz w:val="22"/>
          <w:szCs w:val="22"/>
        </w:rPr>
        <w:t>Η προσφορά θα πρέπει να φέρει σφραγίδα και υπογραφή .</w:t>
      </w:r>
    </w:p>
    <w:p w14:paraId="46D7FC66" w14:textId="64A2331F" w:rsidR="00C66D27" w:rsidRPr="008E0AB0" w:rsidRDefault="00A63ADE" w:rsidP="006A6E25">
      <w:pPr>
        <w:spacing w:before="100" w:beforeAutospacing="1" w:after="100" w:afterAutospacing="1"/>
        <w:jc w:val="both"/>
        <w:rPr>
          <w:rFonts w:asciiTheme="minorHAnsi" w:hAnsiTheme="minorHAnsi" w:cstheme="minorHAnsi"/>
          <w:sz w:val="22"/>
          <w:szCs w:val="22"/>
        </w:rPr>
      </w:pPr>
      <w:r w:rsidRPr="008E0AB0">
        <w:rPr>
          <w:rFonts w:asciiTheme="minorHAnsi" w:hAnsiTheme="minorHAnsi" w:cstheme="minorHAnsi"/>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4B860818" w14:textId="20871F4C" w:rsidR="009D49DA" w:rsidRPr="008E0AB0" w:rsidRDefault="00683CD5" w:rsidP="009D49DA">
      <w:pPr>
        <w:jc w:val="center"/>
        <w:rPr>
          <w:rFonts w:asciiTheme="minorHAnsi" w:hAnsiTheme="minorHAnsi" w:cstheme="minorHAnsi"/>
          <w:b/>
          <w:sz w:val="22"/>
          <w:szCs w:val="22"/>
        </w:rPr>
      </w:pPr>
      <w:r w:rsidRPr="008E0AB0">
        <w:rPr>
          <w:rFonts w:asciiTheme="minorHAnsi" w:hAnsiTheme="minorHAnsi" w:cstheme="minorHAnsi"/>
          <w:b/>
          <w:sz w:val="22"/>
          <w:szCs w:val="22"/>
        </w:rPr>
        <w:t>Ο ΕΝΤΕΤΑΛΜΕΝΟΣ ΣΥΜΒΟΥΛΟΣ ΓΙΑ ΤΟ Γ.Ν. ΘΗΡΑΣ</w:t>
      </w:r>
    </w:p>
    <w:p w14:paraId="6FF16831" w14:textId="77777777" w:rsidR="009D49DA" w:rsidRPr="008E0AB0" w:rsidRDefault="009D49DA" w:rsidP="009D49DA">
      <w:pPr>
        <w:spacing w:line="320" w:lineRule="exact"/>
        <w:jc w:val="center"/>
        <w:rPr>
          <w:rFonts w:asciiTheme="minorHAnsi" w:hAnsiTheme="minorHAnsi" w:cstheme="minorHAnsi"/>
          <w:sz w:val="22"/>
          <w:szCs w:val="22"/>
        </w:rPr>
      </w:pPr>
    </w:p>
    <w:p w14:paraId="1B371A16" w14:textId="77777777" w:rsidR="009D49DA" w:rsidRPr="008E0AB0" w:rsidRDefault="009D49DA" w:rsidP="009D49DA">
      <w:pPr>
        <w:spacing w:line="320" w:lineRule="exact"/>
        <w:jc w:val="center"/>
        <w:rPr>
          <w:rFonts w:asciiTheme="minorHAnsi" w:hAnsiTheme="minorHAnsi" w:cstheme="minorHAnsi"/>
          <w:sz w:val="22"/>
          <w:szCs w:val="22"/>
        </w:rPr>
      </w:pPr>
    </w:p>
    <w:p w14:paraId="2BF08241" w14:textId="77777777" w:rsidR="009D49DA" w:rsidRPr="008E0AB0" w:rsidRDefault="009D49DA" w:rsidP="009D49DA">
      <w:pPr>
        <w:spacing w:line="320" w:lineRule="exact"/>
        <w:jc w:val="center"/>
        <w:rPr>
          <w:rFonts w:asciiTheme="minorHAnsi" w:hAnsiTheme="minorHAnsi" w:cstheme="minorHAnsi"/>
          <w:sz w:val="22"/>
          <w:szCs w:val="22"/>
        </w:rPr>
      </w:pPr>
    </w:p>
    <w:p w14:paraId="44C1BD4C" w14:textId="77777777" w:rsidR="009D49DA" w:rsidRPr="008E0AB0" w:rsidRDefault="009D49DA" w:rsidP="009D49DA">
      <w:pPr>
        <w:spacing w:line="320" w:lineRule="exact"/>
        <w:jc w:val="center"/>
        <w:rPr>
          <w:rFonts w:asciiTheme="minorHAnsi" w:hAnsiTheme="minorHAnsi" w:cstheme="minorHAnsi"/>
          <w:sz w:val="22"/>
          <w:szCs w:val="22"/>
        </w:rPr>
      </w:pPr>
    </w:p>
    <w:p w14:paraId="5787E39A" w14:textId="77777777" w:rsidR="009D49DA" w:rsidRPr="008E0AB0" w:rsidRDefault="009D49DA" w:rsidP="009D49DA">
      <w:pPr>
        <w:jc w:val="center"/>
        <w:rPr>
          <w:rFonts w:asciiTheme="minorHAnsi" w:hAnsiTheme="minorHAnsi" w:cstheme="minorHAnsi"/>
          <w:b/>
          <w:sz w:val="22"/>
          <w:szCs w:val="22"/>
        </w:rPr>
      </w:pPr>
    </w:p>
    <w:p w14:paraId="3D28F469" w14:textId="3A373CC5" w:rsidR="00A63ADE" w:rsidRPr="00742DCB" w:rsidRDefault="00683CD5" w:rsidP="009D49DA">
      <w:pPr>
        <w:jc w:val="center"/>
        <w:rPr>
          <w:rFonts w:asciiTheme="minorHAnsi" w:hAnsiTheme="minorHAnsi" w:cstheme="minorHAnsi"/>
          <w:b/>
          <w:sz w:val="22"/>
          <w:szCs w:val="22"/>
        </w:rPr>
      </w:pPr>
      <w:r w:rsidRPr="008E0AB0">
        <w:rPr>
          <w:rFonts w:asciiTheme="minorHAnsi" w:hAnsiTheme="minorHAnsi" w:cstheme="minorHAnsi"/>
          <w:b/>
          <w:sz w:val="22"/>
          <w:szCs w:val="22"/>
        </w:rPr>
        <w:t>ΜΑΛΑΜΑΤΕΝΙΟΣ</w:t>
      </w:r>
      <w:r w:rsidR="00110CDA" w:rsidRPr="008E0AB0">
        <w:rPr>
          <w:rFonts w:asciiTheme="minorHAnsi" w:hAnsiTheme="minorHAnsi" w:cstheme="minorHAnsi"/>
          <w:b/>
          <w:sz w:val="22"/>
          <w:szCs w:val="22"/>
        </w:rPr>
        <w:t xml:space="preserve"> </w:t>
      </w:r>
      <w:r w:rsidRPr="008E0AB0">
        <w:rPr>
          <w:rFonts w:asciiTheme="minorHAnsi" w:hAnsiTheme="minorHAnsi" w:cstheme="minorHAnsi"/>
          <w:b/>
          <w:sz w:val="22"/>
          <w:szCs w:val="22"/>
        </w:rPr>
        <w:t>ΒΑΣΙΛΕΙΟΣ</w:t>
      </w:r>
    </w:p>
    <w:sectPr w:rsidR="00A63ADE" w:rsidRPr="00742DCB" w:rsidSect="006A6E25">
      <w:headerReference w:type="default" r:id="rId9"/>
      <w:footerReference w:type="default" r:id="rId10"/>
      <w:pgSz w:w="11906" w:h="16838" w:code="9"/>
      <w:pgMar w:top="1928" w:right="720" w:bottom="124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8B8A6" w14:textId="77777777" w:rsidR="003F50CE" w:rsidRDefault="003F50CE">
      <w:r>
        <w:separator/>
      </w:r>
    </w:p>
  </w:endnote>
  <w:endnote w:type="continuationSeparator" w:id="0">
    <w:p w14:paraId="44DD882A" w14:textId="77777777" w:rsidR="003F50CE" w:rsidRDefault="003F5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B73A67">
          <w:rPr>
            <w:noProof/>
            <w:sz w:val="18"/>
            <w:szCs w:val="18"/>
          </w:rPr>
          <w:t>2</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61B16" w14:textId="77777777" w:rsidR="003F50CE" w:rsidRDefault="003F50CE">
      <w:r>
        <w:separator/>
      </w:r>
    </w:p>
  </w:footnote>
  <w:footnote w:type="continuationSeparator" w:id="0">
    <w:p w14:paraId="1F3AEBDC" w14:textId="77777777" w:rsidR="003F50CE" w:rsidRDefault="003F5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4" name="Εικόνα 4"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w:t>
                    </w:r>
                    <w:proofErr w:type="spellStart"/>
                    <w:r w:rsidRPr="00E82A05">
                      <w:rPr>
                        <w:b/>
                        <w:color w:val="0070C0"/>
                        <w:sz w:val="20"/>
                      </w:rPr>
                      <w:t>Ταχ</w:t>
                    </w:r>
                    <w:proofErr w:type="spellEnd"/>
                    <w:r w:rsidRPr="00E82A05">
                      <w:rPr>
                        <w:b/>
                        <w:color w:val="0070C0"/>
                        <w:sz w:val="20"/>
                      </w:rPr>
                      <w:t>. Δ/</w:t>
                    </w:r>
                    <w:proofErr w:type="spellStart"/>
                    <w:r w:rsidRPr="00E82A05">
                      <w:rPr>
                        <w:b/>
                        <w:color w:val="0070C0"/>
                        <w:sz w:val="20"/>
                      </w:rPr>
                      <w:t>νση</w:t>
                    </w:r>
                    <w:proofErr w:type="spellEnd"/>
                    <w:r w:rsidRPr="00E82A05">
                      <w:rPr>
                        <w:b/>
                        <w:color w:val="0070C0"/>
                        <w:sz w:val="20"/>
                      </w:rPr>
                      <w:t>:</w:t>
                    </w:r>
                    <w:r w:rsidRPr="00E82A05">
                      <w:rPr>
                        <w:color w:val="0070C0"/>
                        <w:sz w:val="20"/>
                      </w:rPr>
                      <w:t xml:space="preserve"> </w:t>
                    </w:r>
                    <w:proofErr w:type="spellStart"/>
                    <w:r w:rsidRPr="00E82A05">
                      <w:rPr>
                        <w:color w:val="0070C0"/>
                        <w:sz w:val="20"/>
                      </w:rPr>
                      <w:t>Καρτεράδος</w:t>
                    </w:r>
                    <w:proofErr w:type="spellEnd"/>
                    <w:r w:rsidRPr="00E82A05">
                      <w:rPr>
                        <w:color w:val="0070C0"/>
                        <w:sz w:val="20"/>
                      </w:rPr>
                      <w:t xml:space="preserve">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proofErr w:type="spellStart"/>
                    <w:r w:rsidRPr="00E82A05">
                      <w:rPr>
                        <w:color w:val="0070C0"/>
                        <w:sz w:val="20"/>
                      </w:rPr>
                      <w:t>τηλ</w:t>
                    </w:r>
                    <w:proofErr w:type="spellEnd"/>
                    <w:r w:rsidRPr="00E82A05">
                      <w:rPr>
                        <w:color w:val="0070C0"/>
                        <w:sz w:val="20"/>
                      </w:rPr>
                      <w:t>: 228603</w:t>
                    </w:r>
                    <w:r w:rsidRPr="00A74F86">
                      <w:rPr>
                        <w:color w:val="0070C0"/>
                        <w:sz w:val="20"/>
                      </w:rPr>
                      <w:t>530</w:t>
                    </w:r>
                    <w:r w:rsidR="00AC39EC" w:rsidRPr="00AC39EC">
                      <w:rPr>
                        <w:color w:val="0070C0"/>
                        <w:sz w:val="20"/>
                      </w:rPr>
                      <w:t>0</w:t>
                    </w:r>
                    <w:r w:rsidRPr="00E82A05">
                      <w:rPr>
                        <w:color w:val="0070C0"/>
                        <w:sz w:val="20"/>
                      </w:rPr>
                      <w:t xml:space="preserve">, </w:t>
                    </w:r>
                    <w:proofErr w:type="spellStart"/>
                    <w:r w:rsidRPr="00E82A05">
                      <w:rPr>
                        <w:color w:val="0070C0"/>
                        <w:sz w:val="20"/>
                      </w:rPr>
                      <w:t>fax</w:t>
                    </w:r>
                    <w:proofErr w:type="spellEnd"/>
                    <w:r w:rsidRPr="00E82A05">
                      <w:rPr>
                        <w:color w:val="0070C0"/>
                        <w:sz w:val="20"/>
                      </w:rPr>
                      <w:t>: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E692B"/>
    <w:multiLevelType w:val="hybridMultilevel"/>
    <w:tmpl w:val="E7E290F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7E3758"/>
    <w:multiLevelType w:val="hybridMultilevel"/>
    <w:tmpl w:val="934419C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15:restartNumberingAfterBreak="0">
    <w:nsid w:val="0C3C02B2"/>
    <w:multiLevelType w:val="hybridMultilevel"/>
    <w:tmpl w:val="213C63D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FF96E30"/>
    <w:multiLevelType w:val="hybridMultilevel"/>
    <w:tmpl w:val="2E20EC48"/>
    <w:lvl w:ilvl="0" w:tplc="897E379A">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4" w15:restartNumberingAfterBreak="0">
    <w:nsid w:val="106D69AB"/>
    <w:multiLevelType w:val="hybridMultilevel"/>
    <w:tmpl w:val="182814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1910BB8"/>
    <w:multiLevelType w:val="hybridMultilevel"/>
    <w:tmpl w:val="86DE864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15:restartNumberingAfterBreak="0">
    <w:nsid w:val="12836D62"/>
    <w:multiLevelType w:val="hybridMultilevel"/>
    <w:tmpl w:val="AE78DEE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15:restartNumberingAfterBreak="0">
    <w:nsid w:val="13217CC4"/>
    <w:multiLevelType w:val="hybridMultilevel"/>
    <w:tmpl w:val="731EC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366554D"/>
    <w:multiLevelType w:val="hybridMultilevel"/>
    <w:tmpl w:val="4342A2C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7F42BBB"/>
    <w:multiLevelType w:val="hybridMultilevel"/>
    <w:tmpl w:val="3E3CCE3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0" w15:restartNumberingAfterBreak="0">
    <w:nsid w:val="181F036E"/>
    <w:multiLevelType w:val="hybridMultilevel"/>
    <w:tmpl w:val="874ABE2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8367794"/>
    <w:multiLevelType w:val="hybridMultilevel"/>
    <w:tmpl w:val="7324946A"/>
    <w:lvl w:ilvl="0" w:tplc="EE9A4D88">
      <w:start w:val="1"/>
      <w:numFmt w:val="decimal"/>
      <w:lvlText w:val="%1."/>
      <w:lvlJc w:val="left"/>
      <w:pPr>
        <w:tabs>
          <w:tab w:val="num" w:pos="680"/>
        </w:tabs>
        <w:ind w:left="680" w:hanging="453"/>
      </w:pPr>
      <w:rPr>
        <w:rFonts w:ascii="Times New Roman" w:hAnsi="Times New Roman" w:hint="default"/>
        <w:b w:val="0"/>
        <w:i w:val="0"/>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216015A2"/>
    <w:multiLevelType w:val="hybridMultilevel"/>
    <w:tmpl w:val="1B3ADC9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3F65D9C"/>
    <w:multiLevelType w:val="hybridMultilevel"/>
    <w:tmpl w:val="B60EE920"/>
    <w:lvl w:ilvl="0" w:tplc="0408000F">
      <w:start w:val="1"/>
      <w:numFmt w:val="decimal"/>
      <w:lvlText w:val="%1."/>
      <w:lvlJc w:val="left"/>
      <w:pPr>
        <w:ind w:left="360" w:hanging="360"/>
      </w:p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4" w15:restartNumberingAfterBreak="0">
    <w:nsid w:val="28934F2D"/>
    <w:multiLevelType w:val="hybridMultilevel"/>
    <w:tmpl w:val="87A8AA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B7976F7"/>
    <w:multiLevelType w:val="hybridMultilevel"/>
    <w:tmpl w:val="A4A8452C"/>
    <w:lvl w:ilvl="0" w:tplc="F542863C">
      <w:start w:val="1"/>
      <w:numFmt w:val="decimal"/>
      <w:lvlText w:val="%1."/>
      <w:lvlJc w:val="left"/>
      <w:pPr>
        <w:ind w:left="360" w:hanging="360"/>
      </w:pPr>
      <w:rPr>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E2C00B0"/>
    <w:multiLevelType w:val="hybridMultilevel"/>
    <w:tmpl w:val="1DFA8758"/>
    <w:lvl w:ilvl="0" w:tplc="04080001">
      <w:start w:val="1"/>
      <w:numFmt w:val="bullet"/>
      <w:lvlText w:val=""/>
      <w:lvlJc w:val="left"/>
      <w:pPr>
        <w:ind w:left="663" w:hanging="360"/>
      </w:pPr>
      <w:rPr>
        <w:rFonts w:ascii="Symbol" w:hAnsi="Symbol" w:hint="default"/>
      </w:rPr>
    </w:lvl>
    <w:lvl w:ilvl="1" w:tplc="04080003" w:tentative="1">
      <w:start w:val="1"/>
      <w:numFmt w:val="bullet"/>
      <w:lvlText w:val="o"/>
      <w:lvlJc w:val="left"/>
      <w:pPr>
        <w:ind w:left="1383" w:hanging="360"/>
      </w:pPr>
      <w:rPr>
        <w:rFonts w:ascii="Courier New" w:hAnsi="Courier New" w:cs="Courier New" w:hint="default"/>
      </w:rPr>
    </w:lvl>
    <w:lvl w:ilvl="2" w:tplc="04080005" w:tentative="1">
      <w:start w:val="1"/>
      <w:numFmt w:val="bullet"/>
      <w:lvlText w:val=""/>
      <w:lvlJc w:val="left"/>
      <w:pPr>
        <w:ind w:left="2103" w:hanging="360"/>
      </w:pPr>
      <w:rPr>
        <w:rFonts w:ascii="Wingdings" w:hAnsi="Wingdings" w:hint="default"/>
      </w:rPr>
    </w:lvl>
    <w:lvl w:ilvl="3" w:tplc="04080001" w:tentative="1">
      <w:start w:val="1"/>
      <w:numFmt w:val="bullet"/>
      <w:lvlText w:val=""/>
      <w:lvlJc w:val="left"/>
      <w:pPr>
        <w:ind w:left="2823" w:hanging="360"/>
      </w:pPr>
      <w:rPr>
        <w:rFonts w:ascii="Symbol" w:hAnsi="Symbol" w:hint="default"/>
      </w:rPr>
    </w:lvl>
    <w:lvl w:ilvl="4" w:tplc="04080003" w:tentative="1">
      <w:start w:val="1"/>
      <w:numFmt w:val="bullet"/>
      <w:lvlText w:val="o"/>
      <w:lvlJc w:val="left"/>
      <w:pPr>
        <w:ind w:left="3543" w:hanging="360"/>
      </w:pPr>
      <w:rPr>
        <w:rFonts w:ascii="Courier New" w:hAnsi="Courier New" w:cs="Courier New" w:hint="default"/>
      </w:rPr>
    </w:lvl>
    <w:lvl w:ilvl="5" w:tplc="04080005" w:tentative="1">
      <w:start w:val="1"/>
      <w:numFmt w:val="bullet"/>
      <w:lvlText w:val=""/>
      <w:lvlJc w:val="left"/>
      <w:pPr>
        <w:ind w:left="4263" w:hanging="360"/>
      </w:pPr>
      <w:rPr>
        <w:rFonts w:ascii="Wingdings" w:hAnsi="Wingdings" w:hint="default"/>
      </w:rPr>
    </w:lvl>
    <w:lvl w:ilvl="6" w:tplc="04080001" w:tentative="1">
      <w:start w:val="1"/>
      <w:numFmt w:val="bullet"/>
      <w:lvlText w:val=""/>
      <w:lvlJc w:val="left"/>
      <w:pPr>
        <w:ind w:left="4983" w:hanging="360"/>
      </w:pPr>
      <w:rPr>
        <w:rFonts w:ascii="Symbol" w:hAnsi="Symbol" w:hint="default"/>
      </w:rPr>
    </w:lvl>
    <w:lvl w:ilvl="7" w:tplc="04080003" w:tentative="1">
      <w:start w:val="1"/>
      <w:numFmt w:val="bullet"/>
      <w:lvlText w:val="o"/>
      <w:lvlJc w:val="left"/>
      <w:pPr>
        <w:ind w:left="5703" w:hanging="360"/>
      </w:pPr>
      <w:rPr>
        <w:rFonts w:ascii="Courier New" w:hAnsi="Courier New" w:cs="Courier New" w:hint="default"/>
      </w:rPr>
    </w:lvl>
    <w:lvl w:ilvl="8" w:tplc="04080005" w:tentative="1">
      <w:start w:val="1"/>
      <w:numFmt w:val="bullet"/>
      <w:lvlText w:val=""/>
      <w:lvlJc w:val="left"/>
      <w:pPr>
        <w:ind w:left="6423" w:hanging="360"/>
      </w:pPr>
      <w:rPr>
        <w:rFonts w:ascii="Wingdings" w:hAnsi="Wingdings" w:hint="default"/>
      </w:rPr>
    </w:lvl>
  </w:abstractNum>
  <w:abstractNum w:abstractNumId="17" w15:restartNumberingAfterBreak="0">
    <w:nsid w:val="2EEC5FBD"/>
    <w:multiLevelType w:val="hybridMultilevel"/>
    <w:tmpl w:val="353492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0A96D71"/>
    <w:multiLevelType w:val="hybridMultilevel"/>
    <w:tmpl w:val="90BAC2E6"/>
    <w:lvl w:ilvl="0" w:tplc="0408000F">
      <w:start w:val="1"/>
      <w:numFmt w:val="decimal"/>
      <w:lvlText w:val="%1."/>
      <w:lvlJc w:val="left"/>
      <w:pPr>
        <w:ind w:left="947" w:hanging="360"/>
      </w:pPr>
    </w:lvl>
    <w:lvl w:ilvl="1" w:tplc="04080019" w:tentative="1">
      <w:start w:val="1"/>
      <w:numFmt w:val="lowerLetter"/>
      <w:lvlText w:val="%2."/>
      <w:lvlJc w:val="left"/>
      <w:pPr>
        <w:ind w:left="1667" w:hanging="360"/>
      </w:pPr>
    </w:lvl>
    <w:lvl w:ilvl="2" w:tplc="0408001B" w:tentative="1">
      <w:start w:val="1"/>
      <w:numFmt w:val="lowerRoman"/>
      <w:lvlText w:val="%3."/>
      <w:lvlJc w:val="right"/>
      <w:pPr>
        <w:ind w:left="2387" w:hanging="180"/>
      </w:pPr>
    </w:lvl>
    <w:lvl w:ilvl="3" w:tplc="0408000F" w:tentative="1">
      <w:start w:val="1"/>
      <w:numFmt w:val="decimal"/>
      <w:lvlText w:val="%4."/>
      <w:lvlJc w:val="left"/>
      <w:pPr>
        <w:ind w:left="3107" w:hanging="360"/>
      </w:pPr>
    </w:lvl>
    <w:lvl w:ilvl="4" w:tplc="04080019" w:tentative="1">
      <w:start w:val="1"/>
      <w:numFmt w:val="lowerLetter"/>
      <w:lvlText w:val="%5."/>
      <w:lvlJc w:val="left"/>
      <w:pPr>
        <w:ind w:left="3827" w:hanging="360"/>
      </w:pPr>
    </w:lvl>
    <w:lvl w:ilvl="5" w:tplc="0408001B" w:tentative="1">
      <w:start w:val="1"/>
      <w:numFmt w:val="lowerRoman"/>
      <w:lvlText w:val="%6."/>
      <w:lvlJc w:val="right"/>
      <w:pPr>
        <w:ind w:left="4547" w:hanging="180"/>
      </w:pPr>
    </w:lvl>
    <w:lvl w:ilvl="6" w:tplc="0408000F" w:tentative="1">
      <w:start w:val="1"/>
      <w:numFmt w:val="decimal"/>
      <w:lvlText w:val="%7."/>
      <w:lvlJc w:val="left"/>
      <w:pPr>
        <w:ind w:left="5267" w:hanging="360"/>
      </w:pPr>
    </w:lvl>
    <w:lvl w:ilvl="7" w:tplc="04080019" w:tentative="1">
      <w:start w:val="1"/>
      <w:numFmt w:val="lowerLetter"/>
      <w:lvlText w:val="%8."/>
      <w:lvlJc w:val="left"/>
      <w:pPr>
        <w:ind w:left="5987" w:hanging="360"/>
      </w:pPr>
    </w:lvl>
    <w:lvl w:ilvl="8" w:tplc="0408001B" w:tentative="1">
      <w:start w:val="1"/>
      <w:numFmt w:val="lowerRoman"/>
      <w:lvlText w:val="%9."/>
      <w:lvlJc w:val="right"/>
      <w:pPr>
        <w:ind w:left="6707" w:hanging="180"/>
      </w:pPr>
    </w:lvl>
  </w:abstractNum>
  <w:abstractNum w:abstractNumId="20" w15:restartNumberingAfterBreak="0">
    <w:nsid w:val="32343A17"/>
    <w:multiLevelType w:val="hybridMultilevel"/>
    <w:tmpl w:val="72AEF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A2C79B1"/>
    <w:multiLevelType w:val="hybridMultilevel"/>
    <w:tmpl w:val="12D844C8"/>
    <w:lvl w:ilvl="0" w:tplc="C1FA12A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0F5391C"/>
    <w:multiLevelType w:val="hybridMultilevel"/>
    <w:tmpl w:val="2B98B7A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3" w15:restartNumberingAfterBreak="0">
    <w:nsid w:val="46097B33"/>
    <w:multiLevelType w:val="hybridMultilevel"/>
    <w:tmpl w:val="9EDA931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4" w15:restartNumberingAfterBreak="0">
    <w:nsid w:val="46C373A7"/>
    <w:multiLevelType w:val="hybridMultilevel"/>
    <w:tmpl w:val="220CA6E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496C7A81"/>
    <w:multiLevelType w:val="hybridMultilevel"/>
    <w:tmpl w:val="C20CCF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A6B3696"/>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7" w15:restartNumberingAfterBreak="0">
    <w:nsid w:val="4BA71505"/>
    <w:multiLevelType w:val="hybridMultilevel"/>
    <w:tmpl w:val="93CA45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C8C5FCA"/>
    <w:multiLevelType w:val="hybridMultilevel"/>
    <w:tmpl w:val="09B0F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EBD7CE1"/>
    <w:multiLevelType w:val="hybridMultilevel"/>
    <w:tmpl w:val="3EA0E4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F6B6EE4"/>
    <w:multiLevelType w:val="multilevel"/>
    <w:tmpl w:val="368615EC"/>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2225" w:hanging="108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3305" w:hanging="1440"/>
      </w:pPr>
      <w:rPr>
        <w:rFonts w:hint="default"/>
      </w:rPr>
    </w:lvl>
    <w:lvl w:ilvl="5">
      <w:start w:val="1"/>
      <w:numFmt w:val="decimal"/>
      <w:isLgl/>
      <w:lvlText w:val="%1.%2.%3.%4.%5.%6"/>
      <w:lvlJc w:val="left"/>
      <w:pPr>
        <w:ind w:left="4025" w:hanging="1800"/>
      </w:pPr>
      <w:rPr>
        <w:rFonts w:hint="default"/>
      </w:rPr>
    </w:lvl>
    <w:lvl w:ilvl="6">
      <w:start w:val="1"/>
      <w:numFmt w:val="decimal"/>
      <w:isLgl/>
      <w:lvlText w:val="%1.%2.%3.%4.%5.%6.%7"/>
      <w:lvlJc w:val="left"/>
      <w:pPr>
        <w:ind w:left="4745" w:hanging="2160"/>
      </w:pPr>
      <w:rPr>
        <w:rFonts w:hint="default"/>
      </w:rPr>
    </w:lvl>
    <w:lvl w:ilvl="7">
      <w:start w:val="1"/>
      <w:numFmt w:val="decimal"/>
      <w:isLgl/>
      <w:lvlText w:val="%1.%2.%3.%4.%5.%6.%7.%8"/>
      <w:lvlJc w:val="left"/>
      <w:pPr>
        <w:ind w:left="5105" w:hanging="2160"/>
      </w:pPr>
      <w:rPr>
        <w:rFonts w:hint="default"/>
      </w:rPr>
    </w:lvl>
    <w:lvl w:ilvl="8">
      <w:start w:val="1"/>
      <w:numFmt w:val="decimal"/>
      <w:isLgl/>
      <w:lvlText w:val="%1.%2.%3.%4.%5.%6.%7.%8.%9"/>
      <w:lvlJc w:val="left"/>
      <w:pPr>
        <w:ind w:left="5825" w:hanging="2520"/>
      </w:pPr>
      <w:rPr>
        <w:rFonts w:hint="default"/>
      </w:rPr>
    </w:lvl>
  </w:abstractNum>
  <w:abstractNum w:abstractNumId="31" w15:restartNumberingAfterBreak="0">
    <w:nsid w:val="5A0C54BE"/>
    <w:multiLevelType w:val="hybridMultilevel"/>
    <w:tmpl w:val="2AA6A588"/>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2" w15:restartNumberingAfterBreak="0">
    <w:nsid w:val="5A2F0710"/>
    <w:multiLevelType w:val="hybridMultilevel"/>
    <w:tmpl w:val="90D012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BD54733"/>
    <w:multiLevelType w:val="multilevel"/>
    <w:tmpl w:val="443627D8"/>
    <w:lvl w:ilvl="0">
      <w:start w:val="1"/>
      <w:numFmt w:val="decimal"/>
      <w:lvlText w:val="%1."/>
      <w:lvlJc w:val="left"/>
      <w:pPr>
        <w:ind w:left="502" w:hanging="360"/>
      </w:pPr>
      <w:rPr>
        <w:rFonts w:hint="default"/>
        <w:b/>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D03097A"/>
    <w:multiLevelType w:val="hybridMultilevel"/>
    <w:tmpl w:val="9EA6BA7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5" w15:restartNumberingAfterBreak="0">
    <w:nsid w:val="600E4CEC"/>
    <w:multiLevelType w:val="hybridMultilevel"/>
    <w:tmpl w:val="142880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0C655A8"/>
    <w:multiLevelType w:val="hybridMultilevel"/>
    <w:tmpl w:val="02FA8214"/>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7" w15:restartNumberingAfterBreak="0">
    <w:nsid w:val="655E1EAB"/>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8" w15:restartNumberingAfterBreak="0">
    <w:nsid w:val="65CB578E"/>
    <w:multiLevelType w:val="hybridMultilevel"/>
    <w:tmpl w:val="AE00CBD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9" w15:restartNumberingAfterBreak="0">
    <w:nsid w:val="6D2D343B"/>
    <w:multiLevelType w:val="hybridMultilevel"/>
    <w:tmpl w:val="27A0A03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0" w15:restartNumberingAfterBreak="0">
    <w:nsid w:val="71E07559"/>
    <w:multiLevelType w:val="hybridMultilevel"/>
    <w:tmpl w:val="3A541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5F75F1E"/>
    <w:multiLevelType w:val="hybridMultilevel"/>
    <w:tmpl w:val="8E46B76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2" w15:restartNumberingAfterBreak="0">
    <w:nsid w:val="7EE43C90"/>
    <w:multiLevelType w:val="hybridMultilevel"/>
    <w:tmpl w:val="375668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21"/>
  </w:num>
  <w:num w:numId="3">
    <w:abstractNumId w:val="11"/>
  </w:num>
  <w:num w:numId="4">
    <w:abstractNumId w:val="37"/>
  </w:num>
  <w:num w:numId="5">
    <w:abstractNumId w:val="26"/>
  </w:num>
  <w:num w:numId="6">
    <w:abstractNumId w:val="19"/>
  </w:num>
  <w:num w:numId="7">
    <w:abstractNumId w:val="4"/>
  </w:num>
  <w:num w:numId="8">
    <w:abstractNumId w:val="17"/>
  </w:num>
  <w:num w:numId="9">
    <w:abstractNumId w:val="29"/>
  </w:num>
  <w:num w:numId="10">
    <w:abstractNumId w:val="22"/>
  </w:num>
  <w:num w:numId="11">
    <w:abstractNumId w:val="14"/>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36"/>
  </w:num>
  <w:num w:numId="16">
    <w:abstractNumId w:val="41"/>
  </w:num>
  <w:num w:numId="17">
    <w:abstractNumId w:val="34"/>
  </w:num>
  <w:num w:numId="18">
    <w:abstractNumId w:val="5"/>
  </w:num>
  <w:num w:numId="19">
    <w:abstractNumId w:val="23"/>
  </w:num>
  <w:num w:numId="20">
    <w:abstractNumId w:val="31"/>
  </w:num>
  <w:num w:numId="21">
    <w:abstractNumId w:val="1"/>
  </w:num>
  <w:num w:numId="22">
    <w:abstractNumId w:val="38"/>
  </w:num>
  <w:num w:numId="23">
    <w:abstractNumId w:val="9"/>
  </w:num>
  <w:num w:numId="24">
    <w:abstractNumId w:val="6"/>
  </w:num>
  <w:num w:numId="25">
    <w:abstractNumId w:val="35"/>
  </w:num>
  <w:num w:numId="26">
    <w:abstractNumId w:val="8"/>
  </w:num>
  <w:num w:numId="27">
    <w:abstractNumId w:val="0"/>
  </w:num>
  <w:num w:numId="28">
    <w:abstractNumId w:val="33"/>
  </w:num>
  <w:num w:numId="29">
    <w:abstractNumId w:val="32"/>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3"/>
  </w:num>
  <w:num w:numId="33">
    <w:abstractNumId w:val="27"/>
  </w:num>
  <w:num w:numId="34">
    <w:abstractNumId w:val="30"/>
  </w:num>
  <w:num w:numId="35">
    <w:abstractNumId w:val="20"/>
  </w:num>
  <w:num w:numId="36">
    <w:abstractNumId w:val="7"/>
  </w:num>
  <w:num w:numId="37">
    <w:abstractNumId w:val="12"/>
  </w:num>
  <w:num w:numId="38">
    <w:abstractNumId w:val="25"/>
  </w:num>
  <w:num w:numId="39">
    <w:abstractNumId w:val="3"/>
  </w:num>
  <w:num w:numId="40">
    <w:abstractNumId w:val="16"/>
  </w:num>
  <w:num w:numId="41">
    <w:abstractNumId w:val="24"/>
  </w:num>
  <w:num w:numId="42">
    <w:abstractNumId w:val="42"/>
  </w:num>
  <w:num w:numId="43">
    <w:abstractNumId w:val="28"/>
  </w:num>
  <w:num w:numId="44">
    <w:abstractNumId w:val="4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3F"/>
    <w:rsid w:val="00002805"/>
    <w:rsid w:val="00004877"/>
    <w:rsid w:val="000109C7"/>
    <w:rsid w:val="000109F1"/>
    <w:rsid w:val="00011F90"/>
    <w:rsid w:val="000128FC"/>
    <w:rsid w:val="00012F17"/>
    <w:rsid w:val="0001705C"/>
    <w:rsid w:val="000318FB"/>
    <w:rsid w:val="000341EF"/>
    <w:rsid w:val="00035617"/>
    <w:rsid w:val="000376EB"/>
    <w:rsid w:val="000416D4"/>
    <w:rsid w:val="00041DFF"/>
    <w:rsid w:val="00043819"/>
    <w:rsid w:val="00045C21"/>
    <w:rsid w:val="000471E9"/>
    <w:rsid w:val="00054CEB"/>
    <w:rsid w:val="00055C58"/>
    <w:rsid w:val="00056B1B"/>
    <w:rsid w:val="00056B7E"/>
    <w:rsid w:val="00060487"/>
    <w:rsid w:val="0006191D"/>
    <w:rsid w:val="000634A3"/>
    <w:rsid w:val="00065BCF"/>
    <w:rsid w:val="00066466"/>
    <w:rsid w:val="00071ADB"/>
    <w:rsid w:val="00073490"/>
    <w:rsid w:val="00073693"/>
    <w:rsid w:val="00074C3F"/>
    <w:rsid w:val="000762C4"/>
    <w:rsid w:val="0007671F"/>
    <w:rsid w:val="00081192"/>
    <w:rsid w:val="000813A8"/>
    <w:rsid w:val="00083020"/>
    <w:rsid w:val="00087C0C"/>
    <w:rsid w:val="00090EBB"/>
    <w:rsid w:val="000958D7"/>
    <w:rsid w:val="000965AA"/>
    <w:rsid w:val="000A1198"/>
    <w:rsid w:val="000A1371"/>
    <w:rsid w:val="000A3AF4"/>
    <w:rsid w:val="000A5988"/>
    <w:rsid w:val="000B3238"/>
    <w:rsid w:val="000B3CD7"/>
    <w:rsid w:val="000B61E4"/>
    <w:rsid w:val="000C1F4C"/>
    <w:rsid w:val="000C40B3"/>
    <w:rsid w:val="000C425A"/>
    <w:rsid w:val="000C6972"/>
    <w:rsid w:val="000D103A"/>
    <w:rsid w:val="000D1F68"/>
    <w:rsid w:val="000D5577"/>
    <w:rsid w:val="000D571A"/>
    <w:rsid w:val="000D5F53"/>
    <w:rsid w:val="000D6168"/>
    <w:rsid w:val="000D67E5"/>
    <w:rsid w:val="000E04D9"/>
    <w:rsid w:val="000E18CC"/>
    <w:rsid w:val="000E2B2B"/>
    <w:rsid w:val="000E2EDD"/>
    <w:rsid w:val="000E36A5"/>
    <w:rsid w:val="000E7921"/>
    <w:rsid w:val="000F59B9"/>
    <w:rsid w:val="0010077A"/>
    <w:rsid w:val="00105D5A"/>
    <w:rsid w:val="00110CDA"/>
    <w:rsid w:val="00111527"/>
    <w:rsid w:val="00112878"/>
    <w:rsid w:val="00114278"/>
    <w:rsid w:val="00115FE7"/>
    <w:rsid w:val="00117882"/>
    <w:rsid w:val="00117932"/>
    <w:rsid w:val="00120486"/>
    <w:rsid w:val="00123EFC"/>
    <w:rsid w:val="00133338"/>
    <w:rsid w:val="001335B8"/>
    <w:rsid w:val="00134CB4"/>
    <w:rsid w:val="001441A2"/>
    <w:rsid w:val="001442C2"/>
    <w:rsid w:val="0015158D"/>
    <w:rsid w:val="001556C7"/>
    <w:rsid w:val="00156A1E"/>
    <w:rsid w:val="00157CAA"/>
    <w:rsid w:val="001632CB"/>
    <w:rsid w:val="001652D6"/>
    <w:rsid w:val="00165DC7"/>
    <w:rsid w:val="00165F4B"/>
    <w:rsid w:val="0017293B"/>
    <w:rsid w:val="00173BCA"/>
    <w:rsid w:val="00173E15"/>
    <w:rsid w:val="001751CA"/>
    <w:rsid w:val="00175BCE"/>
    <w:rsid w:val="00176167"/>
    <w:rsid w:val="0018137C"/>
    <w:rsid w:val="00182034"/>
    <w:rsid w:val="00187036"/>
    <w:rsid w:val="001873B1"/>
    <w:rsid w:val="00194046"/>
    <w:rsid w:val="00194AF3"/>
    <w:rsid w:val="00195984"/>
    <w:rsid w:val="00195D7A"/>
    <w:rsid w:val="001960E2"/>
    <w:rsid w:val="001A012E"/>
    <w:rsid w:val="001A18C2"/>
    <w:rsid w:val="001A3562"/>
    <w:rsid w:val="001A37E0"/>
    <w:rsid w:val="001A441C"/>
    <w:rsid w:val="001B4AA1"/>
    <w:rsid w:val="001C1A5A"/>
    <w:rsid w:val="001C2250"/>
    <w:rsid w:val="001C498E"/>
    <w:rsid w:val="001C5D73"/>
    <w:rsid w:val="001D51EB"/>
    <w:rsid w:val="001D5FEF"/>
    <w:rsid w:val="001D6D21"/>
    <w:rsid w:val="001E1823"/>
    <w:rsid w:val="001F479E"/>
    <w:rsid w:val="001F4FFA"/>
    <w:rsid w:val="001F546E"/>
    <w:rsid w:val="001F710A"/>
    <w:rsid w:val="002019CE"/>
    <w:rsid w:val="00201D2F"/>
    <w:rsid w:val="00201DD2"/>
    <w:rsid w:val="00203188"/>
    <w:rsid w:val="00206309"/>
    <w:rsid w:val="002100CC"/>
    <w:rsid w:val="00210C44"/>
    <w:rsid w:val="00211BEE"/>
    <w:rsid w:val="00215F87"/>
    <w:rsid w:val="00222B9B"/>
    <w:rsid w:val="00224704"/>
    <w:rsid w:val="00227CEC"/>
    <w:rsid w:val="002309DF"/>
    <w:rsid w:val="002345F7"/>
    <w:rsid w:val="00234E9D"/>
    <w:rsid w:val="00235A0A"/>
    <w:rsid w:val="00237913"/>
    <w:rsid w:val="00240410"/>
    <w:rsid w:val="00243A96"/>
    <w:rsid w:val="002466EA"/>
    <w:rsid w:val="00250FA3"/>
    <w:rsid w:val="00252BE5"/>
    <w:rsid w:val="00252FAD"/>
    <w:rsid w:val="00262C16"/>
    <w:rsid w:val="00263589"/>
    <w:rsid w:val="00273158"/>
    <w:rsid w:val="00277267"/>
    <w:rsid w:val="00277808"/>
    <w:rsid w:val="00283421"/>
    <w:rsid w:val="0028463B"/>
    <w:rsid w:val="0028507A"/>
    <w:rsid w:val="002A28F5"/>
    <w:rsid w:val="002A343D"/>
    <w:rsid w:val="002A492F"/>
    <w:rsid w:val="002B08E1"/>
    <w:rsid w:val="002B382D"/>
    <w:rsid w:val="002B707A"/>
    <w:rsid w:val="002C42F7"/>
    <w:rsid w:val="002C633B"/>
    <w:rsid w:val="002D2263"/>
    <w:rsid w:val="002D7394"/>
    <w:rsid w:val="002D7870"/>
    <w:rsid w:val="002E0865"/>
    <w:rsid w:val="002E219D"/>
    <w:rsid w:val="002E371D"/>
    <w:rsid w:val="002E5B4D"/>
    <w:rsid w:val="002E600E"/>
    <w:rsid w:val="002E6E86"/>
    <w:rsid w:val="002F1164"/>
    <w:rsid w:val="002F241B"/>
    <w:rsid w:val="003005EF"/>
    <w:rsid w:val="00302BEC"/>
    <w:rsid w:val="00304982"/>
    <w:rsid w:val="00304C8A"/>
    <w:rsid w:val="003067CE"/>
    <w:rsid w:val="0031418D"/>
    <w:rsid w:val="0031639C"/>
    <w:rsid w:val="00317C3D"/>
    <w:rsid w:val="003204FC"/>
    <w:rsid w:val="00321474"/>
    <w:rsid w:val="00321816"/>
    <w:rsid w:val="00326906"/>
    <w:rsid w:val="00327519"/>
    <w:rsid w:val="00327B64"/>
    <w:rsid w:val="00330BD4"/>
    <w:rsid w:val="00331311"/>
    <w:rsid w:val="00333CE6"/>
    <w:rsid w:val="003354A3"/>
    <w:rsid w:val="00335B9C"/>
    <w:rsid w:val="00335BB8"/>
    <w:rsid w:val="0034156E"/>
    <w:rsid w:val="00343576"/>
    <w:rsid w:val="00347ABE"/>
    <w:rsid w:val="00350023"/>
    <w:rsid w:val="003518FD"/>
    <w:rsid w:val="003548EC"/>
    <w:rsid w:val="00355163"/>
    <w:rsid w:val="00361311"/>
    <w:rsid w:val="00365DC7"/>
    <w:rsid w:val="003752E6"/>
    <w:rsid w:val="00376004"/>
    <w:rsid w:val="003764E3"/>
    <w:rsid w:val="00383528"/>
    <w:rsid w:val="00383AFD"/>
    <w:rsid w:val="00383D9B"/>
    <w:rsid w:val="003849D8"/>
    <w:rsid w:val="00384CA5"/>
    <w:rsid w:val="003850C0"/>
    <w:rsid w:val="00386452"/>
    <w:rsid w:val="00386863"/>
    <w:rsid w:val="00387E67"/>
    <w:rsid w:val="00390587"/>
    <w:rsid w:val="00390D2E"/>
    <w:rsid w:val="00392310"/>
    <w:rsid w:val="00392747"/>
    <w:rsid w:val="003959E2"/>
    <w:rsid w:val="00397A03"/>
    <w:rsid w:val="003A06D3"/>
    <w:rsid w:val="003A6AAD"/>
    <w:rsid w:val="003B18EC"/>
    <w:rsid w:val="003B430A"/>
    <w:rsid w:val="003B7BCD"/>
    <w:rsid w:val="003C439B"/>
    <w:rsid w:val="003C6D7F"/>
    <w:rsid w:val="003C7715"/>
    <w:rsid w:val="003D5593"/>
    <w:rsid w:val="003E1500"/>
    <w:rsid w:val="003E1938"/>
    <w:rsid w:val="003E22FD"/>
    <w:rsid w:val="003E3831"/>
    <w:rsid w:val="003E637A"/>
    <w:rsid w:val="003E7B08"/>
    <w:rsid w:val="003F38A0"/>
    <w:rsid w:val="003F3AC3"/>
    <w:rsid w:val="003F50CE"/>
    <w:rsid w:val="003F5C11"/>
    <w:rsid w:val="003F7390"/>
    <w:rsid w:val="00402CD0"/>
    <w:rsid w:val="004114D9"/>
    <w:rsid w:val="004205D9"/>
    <w:rsid w:val="00421568"/>
    <w:rsid w:val="00421D1A"/>
    <w:rsid w:val="0042447B"/>
    <w:rsid w:val="00424BDF"/>
    <w:rsid w:val="00430277"/>
    <w:rsid w:val="00431644"/>
    <w:rsid w:val="00435185"/>
    <w:rsid w:val="004358DB"/>
    <w:rsid w:val="0044000C"/>
    <w:rsid w:val="00441C5B"/>
    <w:rsid w:val="004440EF"/>
    <w:rsid w:val="004446E1"/>
    <w:rsid w:val="00452D81"/>
    <w:rsid w:val="00453D44"/>
    <w:rsid w:val="0045465F"/>
    <w:rsid w:val="004574F4"/>
    <w:rsid w:val="00465F38"/>
    <w:rsid w:val="00471068"/>
    <w:rsid w:val="00475767"/>
    <w:rsid w:val="004759D4"/>
    <w:rsid w:val="00481AA7"/>
    <w:rsid w:val="004822D4"/>
    <w:rsid w:val="004873D5"/>
    <w:rsid w:val="00490F53"/>
    <w:rsid w:val="00492074"/>
    <w:rsid w:val="0049613B"/>
    <w:rsid w:val="004965C9"/>
    <w:rsid w:val="004A36AC"/>
    <w:rsid w:val="004A43FC"/>
    <w:rsid w:val="004B245C"/>
    <w:rsid w:val="004B79CC"/>
    <w:rsid w:val="004C62B1"/>
    <w:rsid w:val="004C7F71"/>
    <w:rsid w:val="004D0244"/>
    <w:rsid w:val="004D0F1C"/>
    <w:rsid w:val="004D4DAF"/>
    <w:rsid w:val="004E21E0"/>
    <w:rsid w:val="004F3553"/>
    <w:rsid w:val="004F3693"/>
    <w:rsid w:val="004F5FBB"/>
    <w:rsid w:val="005015DA"/>
    <w:rsid w:val="005020E4"/>
    <w:rsid w:val="0050354F"/>
    <w:rsid w:val="00506963"/>
    <w:rsid w:val="0051047D"/>
    <w:rsid w:val="00512695"/>
    <w:rsid w:val="005143A0"/>
    <w:rsid w:val="00514EEA"/>
    <w:rsid w:val="00516AB6"/>
    <w:rsid w:val="00517700"/>
    <w:rsid w:val="00521A86"/>
    <w:rsid w:val="005240D4"/>
    <w:rsid w:val="00530917"/>
    <w:rsid w:val="0053424E"/>
    <w:rsid w:val="005347EB"/>
    <w:rsid w:val="005353EE"/>
    <w:rsid w:val="00536AA5"/>
    <w:rsid w:val="00550DE0"/>
    <w:rsid w:val="00551300"/>
    <w:rsid w:val="00554101"/>
    <w:rsid w:val="00554A87"/>
    <w:rsid w:val="0055567B"/>
    <w:rsid w:val="00557225"/>
    <w:rsid w:val="00562ACD"/>
    <w:rsid w:val="00563E3D"/>
    <w:rsid w:val="00567163"/>
    <w:rsid w:val="005673F3"/>
    <w:rsid w:val="005676BE"/>
    <w:rsid w:val="00572428"/>
    <w:rsid w:val="00572B7E"/>
    <w:rsid w:val="005758EF"/>
    <w:rsid w:val="005772BE"/>
    <w:rsid w:val="0058640E"/>
    <w:rsid w:val="0059233C"/>
    <w:rsid w:val="005B113F"/>
    <w:rsid w:val="005B5AC8"/>
    <w:rsid w:val="005C07A3"/>
    <w:rsid w:val="005C1A52"/>
    <w:rsid w:val="005C37DA"/>
    <w:rsid w:val="005C3FC3"/>
    <w:rsid w:val="005C4EDB"/>
    <w:rsid w:val="005C5782"/>
    <w:rsid w:val="005C5F71"/>
    <w:rsid w:val="005C6085"/>
    <w:rsid w:val="005C7904"/>
    <w:rsid w:val="005D1F40"/>
    <w:rsid w:val="005D33C7"/>
    <w:rsid w:val="005D5002"/>
    <w:rsid w:val="005D7679"/>
    <w:rsid w:val="005E127C"/>
    <w:rsid w:val="005E1330"/>
    <w:rsid w:val="005F1459"/>
    <w:rsid w:val="005F38F7"/>
    <w:rsid w:val="005F407C"/>
    <w:rsid w:val="006002F1"/>
    <w:rsid w:val="00600C56"/>
    <w:rsid w:val="00601B2C"/>
    <w:rsid w:val="00604F41"/>
    <w:rsid w:val="006158B6"/>
    <w:rsid w:val="00621465"/>
    <w:rsid w:val="00623B93"/>
    <w:rsid w:val="006253E2"/>
    <w:rsid w:val="00632882"/>
    <w:rsid w:val="00632975"/>
    <w:rsid w:val="00632D29"/>
    <w:rsid w:val="0064265A"/>
    <w:rsid w:val="0064633F"/>
    <w:rsid w:val="00646702"/>
    <w:rsid w:val="0065224A"/>
    <w:rsid w:val="00653912"/>
    <w:rsid w:val="00654044"/>
    <w:rsid w:val="00655F5C"/>
    <w:rsid w:val="00657BDC"/>
    <w:rsid w:val="00661797"/>
    <w:rsid w:val="00662D47"/>
    <w:rsid w:val="006643DF"/>
    <w:rsid w:val="00666824"/>
    <w:rsid w:val="00671AF8"/>
    <w:rsid w:val="00672DC6"/>
    <w:rsid w:val="00673510"/>
    <w:rsid w:val="006774C1"/>
    <w:rsid w:val="0068001C"/>
    <w:rsid w:val="0068030F"/>
    <w:rsid w:val="006804E8"/>
    <w:rsid w:val="00680B0A"/>
    <w:rsid w:val="0068180F"/>
    <w:rsid w:val="00683CD5"/>
    <w:rsid w:val="00683D78"/>
    <w:rsid w:val="0068490D"/>
    <w:rsid w:val="006857CD"/>
    <w:rsid w:val="0069527B"/>
    <w:rsid w:val="006954DA"/>
    <w:rsid w:val="006A251F"/>
    <w:rsid w:val="006A420F"/>
    <w:rsid w:val="006A6359"/>
    <w:rsid w:val="006A6E25"/>
    <w:rsid w:val="006B4E15"/>
    <w:rsid w:val="006B6678"/>
    <w:rsid w:val="006C0D5E"/>
    <w:rsid w:val="006C0FC0"/>
    <w:rsid w:val="006C1A3B"/>
    <w:rsid w:val="006C3BD6"/>
    <w:rsid w:val="006D142F"/>
    <w:rsid w:val="006D20E0"/>
    <w:rsid w:val="006D3601"/>
    <w:rsid w:val="006D3C0C"/>
    <w:rsid w:val="006D57AE"/>
    <w:rsid w:val="006D5810"/>
    <w:rsid w:val="006D62E4"/>
    <w:rsid w:val="006D637E"/>
    <w:rsid w:val="006E150C"/>
    <w:rsid w:val="006E2105"/>
    <w:rsid w:val="006E2BA1"/>
    <w:rsid w:val="006E4070"/>
    <w:rsid w:val="006E5FB5"/>
    <w:rsid w:val="006E739D"/>
    <w:rsid w:val="006F2029"/>
    <w:rsid w:val="006F2549"/>
    <w:rsid w:val="006F34BE"/>
    <w:rsid w:val="006F383A"/>
    <w:rsid w:val="006F5029"/>
    <w:rsid w:val="006F75AA"/>
    <w:rsid w:val="00700D63"/>
    <w:rsid w:val="00710C6C"/>
    <w:rsid w:val="007143E4"/>
    <w:rsid w:val="0071458B"/>
    <w:rsid w:val="0071789C"/>
    <w:rsid w:val="007211A0"/>
    <w:rsid w:val="00724F7B"/>
    <w:rsid w:val="00726F59"/>
    <w:rsid w:val="00740E18"/>
    <w:rsid w:val="00742DCB"/>
    <w:rsid w:val="00744731"/>
    <w:rsid w:val="00744895"/>
    <w:rsid w:val="00746311"/>
    <w:rsid w:val="007543B3"/>
    <w:rsid w:val="00755A57"/>
    <w:rsid w:val="00762D15"/>
    <w:rsid w:val="0076397D"/>
    <w:rsid w:val="00765637"/>
    <w:rsid w:val="0077251B"/>
    <w:rsid w:val="00773B5F"/>
    <w:rsid w:val="0077417A"/>
    <w:rsid w:val="00774ACA"/>
    <w:rsid w:val="00775660"/>
    <w:rsid w:val="00775B2F"/>
    <w:rsid w:val="00777D19"/>
    <w:rsid w:val="007817C8"/>
    <w:rsid w:val="00782C97"/>
    <w:rsid w:val="00783B7C"/>
    <w:rsid w:val="00785773"/>
    <w:rsid w:val="007904D6"/>
    <w:rsid w:val="00790C80"/>
    <w:rsid w:val="00791428"/>
    <w:rsid w:val="00791A6C"/>
    <w:rsid w:val="0079300B"/>
    <w:rsid w:val="00793C5C"/>
    <w:rsid w:val="00793C74"/>
    <w:rsid w:val="00794F1C"/>
    <w:rsid w:val="00795948"/>
    <w:rsid w:val="007A3556"/>
    <w:rsid w:val="007A5C80"/>
    <w:rsid w:val="007A5DE1"/>
    <w:rsid w:val="007A5EDF"/>
    <w:rsid w:val="007A72B6"/>
    <w:rsid w:val="007B0598"/>
    <w:rsid w:val="007B11F1"/>
    <w:rsid w:val="007B1AC1"/>
    <w:rsid w:val="007B2813"/>
    <w:rsid w:val="007B2889"/>
    <w:rsid w:val="007B299F"/>
    <w:rsid w:val="007B2D60"/>
    <w:rsid w:val="007C0D84"/>
    <w:rsid w:val="007C38C5"/>
    <w:rsid w:val="007C537C"/>
    <w:rsid w:val="007C7996"/>
    <w:rsid w:val="007D19A3"/>
    <w:rsid w:val="007D19B3"/>
    <w:rsid w:val="007D254F"/>
    <w:rsid w:val="007E20A0"/>
    <w:rsid w:val="007E2862"/>
    <w:rsid w:val="007E2F7A"/>
    <w:rsid w:val="007E43C1"/>
    <w:rsid w:val="007E651D"/>
    <w:rsid w:val="007F44DA"/>
    <w:rsid w:val="00800474"/>
    <w:rsid w:val="00804379"/>
    <w:rsid w:val="0080567E"/>
    <w:rsid w:val="00805D02"/>
    <w:rsid w:val="00810F86"/>
    <w:rsid w:val="00812A91"/>
    <w:rsid w:val="00813C10"/>
    <w:rsid w:val="008178BE"/>
    <w:rsid w:val="00820D38"/>
    <w:rsid w:val="00820DA6"/>
    <w:rsid w:val="0082143A"/>
    <w:rsid w:val="0082273E"/>
    <w:rsid w:val="00823CED"/>
    <w:rsid w:val="008245B3"/>
    <w:rsid w:val="00824A11"/>
    <w:rsid w:val="00825388"/>
    <w:rsid w:val="00827653"/>
    <w:rsid w:val="00830435"/>
    <w:rsid w:val="00841DA1"/>
    <w:rsid w:val="0084271B"/>
    <w:rsid w:val="00845E7B"/>
    <w:rsid w:val="008503A9"/>
    <w:rsid w:val="0085604E"/>
    <w:rsid w:val="00860ECA"/>
    <w:rsid w:val="00861CDD"/>
    <w:rsid w:val="00866503"/>
    <w:rsid w:val="00866E07"/>
    <w:rsid w:val="00872D02"/>
    <w:rsid w:val="00874879"/>
    <w:rsid w:val="00877F3F"/>
    <w:rsid w:val="00880D74"/>
    <w:rsid w:val="008815EB"/>
    <w:rsid w:val="0089004E"/>
    <w:rsid w:val="008910B9"/>
    <w:rsid w:val="00892DCB"/>
    <w:rsid w:val="00893551"/>
    <w:rsid w:val="008A06E0"/>
    <w:rsid w:val="008A5050"/>
    <w:rsid w:val="008B03D5"/>
    <w:rsid w:val="008B0C6F"/>
    <w:rsid w:val="008B22F5"/>
    <w:rsid w:val="008B29F1"/>
    <w:rsid w:val="008B4934"/>
    <w:rsid w:val="008B5BA9"/>
    <w:rsid w:val="008B6083"/>
    <w:rsid w:val="008B6954"/>
    <w:rsid w:val="008B774E"/>
    <w:rsid w:val="008B7989"/>
    <w:rsid w:val="008C049F"/>
    <w:rsid w:val="008C3563"/>
    <w:rsid w:val="008C6FB1"/>
    <w:rsid w:val="008C7B4F"/>
    <w:rsid w:val="008C7E78"/>
    <w:rsid w:val="008D2F54"/>
    <w:rsid w:val="008D48B4"/>
    <w:rsid w:val="008D5157"/>
    <w:rsid w:val="008D73E1"/>
    <w:rsid w:val="008D7553"/>
    <w:rsid w:val="008E0AB0"/>
    <w:rsid w:val="008E24EE"/>
    <w:rsid w:val="008E2EF1"/>
    <w:rsid w:val="008E3CD3"/>
    <w:rsid w:val="008E4941"/>
    <w:rsid w:val="008E4B05"/>
    <w:rsid w:val="008E69AE"/>
    <w:rsid w:val="008F112F"/>
    <w:rsid w:val="008F256B"/>
    <w:rsid w:val="008F7252"/>
    <w:rsid w:val="00901A2C"/>
    <w:rsid w:val="009030B7"/>
    <w:rsid w:val="00903470"/>
    <w:rsid w:val="00904B57"/>
    <w:rsid w:val="00911C65"/>
    <w:rsid w:val="009138A8"/>
    <w:rsid w:val="009161E8"/>
    <w:rsid w:val="009241CB"/>
    <w:rsid w:val="009248FA"/>
    <w:rsid w:val="0092539B"/>
    <w:rsid w:val="009257B2"/>
    <w:rsid w:val="00927E86"/>
    <w:rsid w:val="009310E0"/>
    <w:rsid w:val="00936F1D"/>
    <w:rsid w:val="009376EA"/>
    <w:rsid w:val="009449D0"/>
    <w:rsid w:val="00945F89"/>
    <w:rsid w:val="009526CD"/>
    <w:rsid w:val="00952D7C"/>
    <w:rsid w:val="00953B37"/>
    <w:rsid w:val="0095449D"/>
    <w:rsid w:val="00956F5B"/>
    <w:rsid w:val="00960AA6"/>
    <w:rsid w:val="00967C29"/>
    <w:rsid w:val="009707CE"/>
    <w:rsid w:val="00974627"/>
    <w:rsid w:val="009766ED"/>
    <w:rsid w:val="009805A6"/>
    <w:rsid w:val="009822DB"/>
    <w:rsid w:val="00991421"/>
    <w:rsid w:val="00992983"/>
    <w:rsid w:val="00992A9F"/>
    <w:rsid w:val="009954A8"/>
    <w:rsid w:val="009A4F5E"/>
    <w:rsid w:val="009A5DB9"/>
    <w:rsid w:val="009B25FB"/>
    <w:rsid w:val="009B2672"/>
    <w:rsid w:val="009B4196"/>
    <w:rsid w:val="009B48D8"/>
    <w:rsid w:val="009B57C1"/>
    <w:rsid w:val="009B5FB9"/>
    <w:rsid w:val="009B60E1"/>
    <w:rsid w:val="009B689F"/>
    <w:rsid w:val="009C1EDF"/>
    <w:rsid w:val="009C66B9"/>
    <w:rsid w:val="009D2387"/>
    <w:rsid w:val="009D49DA"/>
    <w:rsid w:val="009D526C"/>
    <w:rsid w:val="009D781F"/>
    <w:rsid w:val="009D7C5A"/>
    <w:rsid w:val="009E1C37"/>
    <w:rsid w:val="009E24CC"/>
    <w:rsid w:val="009E3D4E"/>
    <w:rsid w:val="009E5335"/>
    <w:rsid w:val="009E7A37"/>
    <w:rsid w:val="009F19AD"/>
    <w:rsid w:val="009F2D66"/>
    <w:rsid w:val="009F36DF"/>
    <w:rsid w:val="009F4B04"/>
    <w:rsid w:val="009F5D94"/>
    <w:rsid w:val="009F6C90"/>
    <w:rsid w:val="00A003F8"/>
    <w:rsid w:val="00A0219C"/>
    <w:rsid w:val="00A04019"/>
    <w:rsid w:val="00A05205"/>
    <w:rsid w:val="00A0569A"/>
    <w:rsid w:val="00A07B81"/>
    <w:rsid w:val="00A15B65"/>
    <w:rsid w:val="00A17844"/>
    <w:rsid w:val="00A240C3"/>
    <w:rsid w:val="00A26106"/>
    <w:rsid w:val="00A31737"/>
    <w:rsid w:val="00A32B51"/>
    <w:rsid w:val="00A32D21"/>
    <w:rsid w:val="00A33B44"/>
    <w:rsid w:val="00A34B0B"/>
    <w:rsid w:val="00A3535F"/>
    <w:rsid w:val="00A361F6"/>
    <w:rsid w:val="00A3767A"/>
    <w:rsid w:val="00A400CE"/>
    <w:rsid w:val="00A416F6"/>
    <w:rsid w:val="00A43E51"/>
    <w:rsid w:val="00A4463C"/>
    <w:rsid w:val="00A44AB0"/>
    <w:rsid w:val="00A45918"/>
    <w:rsid w:val="00A5326D"/>
    <w:rsid w:val="00A538FD"/>
    <w:rsid w:val="00A54BC6"/>
    <w:rsid w:val="00A55AAF"/>
    <w:rsid w:val="00A56BB3"/>
    <w:rsid w:val="00A57BCF"/>
    <w:rsid w:val="00A62824"/>
    <w:rsid w:val="00A63ADE"/>
    <w:rsid w:val="00A649E4"/>
    <w:rsid w:val="00A72D4C"/>
    <w:rsid w:val="00A746BB"/>
    <w:rsid w:val="00A74F86"/>
    <w:rsid w:val="00A75365"/>
    <w:rsid w:val="00A803D7"/>
    <w:rsid w:val="00A80582"/>
    <w:rsid w:val="00A81352"/>
    <w:rsid w:val="00A82065"/>
    <w:rsid w:val="00A86669"/>
    <w:rsid w:val="00A90BF6"/>
    <w:rsid w:val="00A966A8"/>
    <w:rsid w:val="00A96874"/>
    <w:rsid w:val="00AA02C7"/>
    <w:rsid w:val="00AA0968"/>
    <w:rsid w:val="00AA253A"/>
    <w:rsid w:val="00AA6B0D"/>
    <w:rsid w:val="00AB1F62"/>
    <w:rsid w:val="00AB41FD"/>
    <w:rsid w:val="00AB4A31"/>
    <w:rsid w:val="00AB7067"/>
    <w:rsid w:val="00AC1387"/>
    <w:rsid w:val="00AC359F"/>
    <w:rsid w:val="00AC39EC"/>
    <w:rsid w:val="00AC611E"/>
    <w:rsid w:val="00AC61C7"/>
    <w:rsid w:val="00AC61FB"/>
    <w:rsid w:val="00AC7449"/>
    <w:rsid w:val="00AD231D"/>
    <w:rsid w:val="00AD358E"/>
    <w:rsid w:val="00AD6B71"/>
    <w:rsid w:val="00AE074F"/>
    <w:rsid w:val="00AE1A6A"/>
    <w:rsid w:val="00AE4FBF"/>
    <w:rsid w:val="00AE78CD"/>
    <w:rsid w:val="00AF0329"/>
    <w:rsid w:val="00AF1116"/>
    <w:rsid w:val="00AF6651"/>
    <w:rsid w:val="00AF7FF3"/>
    <w:rsid w:val="00B01A48"/>
    <w:rsid w:val="00B02798"/>
    <w:rsid w:val="00B04231"/>
    <w:rsid w:val="00B050EC"/>
    <w:rsid w:val="00B07253"/>
    <w:rsid w:val="00B12101"/>
    <w:rsid w:val="00B15EA2"/>
    <w:rsid w:val="00B226AA"/>
    <w:rsid w:val="00B2273D"/>
    <w:rsid w:val="00B22A4D"/>
    <w:rsid w:val="00B23E8E"/>
    <w:rsid w:val="00B24B29"/>
    <w:rsid w:val="00B24FCB"/>
    <w:rsid w:val="00B26A80"/>
    <w:rsid w:val="00B31CED"/>
    <w:rsid w:val="00B347E6"/>
    <w:rsid w:val="00B34E51"/>
    <w:rsid w:val="00B35685"/>
    <w:rsid w:val="00B35D6F"/>
    <w:rsid w:val="00B3650D"/>
    <w:rsid w:val="00B37CC0"/>
    <w:rsid w:val="00B37D1D"/>
    <w:rsid w:val="00B434C8"/>
    <w:rsid w:val="00B44051"/>
    <w:rsid w:val="00B4485A"/>
    <w:rsid w:val="00B4622D"/>
    <w:rsid w:val="00B50DC1"/>
    <w:rsid w:val="00B510A6"/>
    <w:rsid w:val="00B51F63"/>
    <w:rsid w:val="00B534FD"/>
    <w:rsid w:val="00B54AA4"/>
    <w:rsid w:val="00B569A0"/>
    <w:rsid w:val="00B57657"/>
    <w:rsid w:val="00B57F54"/>
    <w:rsid w:val="00B61396"/>
    <w:rsid w:val="00B63834"/>
    <w:rsid w:val="00B66B8B"/>
    <w:rsid w:val="00B7302B"/>
    <w:rsid w:val="00B7365D"/>
    <w:rsid w:val="00B73A67"/>
    <w:rsid w:val="00B7402D"/>
    <w:rsid w:val="00B75158"/>
    <w:rsid w:val="00B76FB9"/>
    <w:rsid w:val="00B77AA7"/>
    <w:rsid w:val="00B83F08"/>
    <w:rsid w:val="00B8533E"/>
    <w:rsid w:val="00B85827"/>
    <w:rsid w:val="00B92084"/>
    <w:rsid w:val="00B96B1C"/>
    <w:rsid w:val="00B979BC"/>
    <w:rsid w:val="00BA50C2"/>
    <w:rsid w:val="00BA6961"/>
    <w:rsid w:val="00BA75D4"/>
    <w:rsid w:val="00BA75E1"/>
    <w:rsid w:val="00BB334D"/>
    <w:rsid w:val="00BB5EB0"/>
    <w:rsid w:val="00BB7FD6"/>
    <w:rsid w:val="00BC0929"/>
    <w:rsid w:val="00BC0DF0"/>
    <w:rsid w:val="00BC16FF"/>
    <w:rsid w:val="00BC608E"/>
    <w:rsid w:val="00BC6675"/>
    <w:rsid w:val="00BC7705"/>
    <w:rsid w:val="00BD08BE"/>
    <w:rsid w:val="00BD0C16"/>
    <w:rsid w:val="00BD3414"/>
    <w:rsid w:val="00BD6365"/>
    <w:rsid w:val="00BD7E67"/>
    <w:rsid w:val="00BE068F"/>
    <w:rsid w:val="00BE22C4"/>
    <w:rsid w:val="00BE3849"/>
    <w:rsid w:val="00BE5B76"/>
    <w:rsid w:val="00BE7B62"/>
    <w:rsid w:val="00BF29AE"/>
    <w:rsid w:val="00BF38C6"/>
    <w:rsid w:val="00C0159A"/>
    <w:rsid w:val="00C0200C"/>
    <w:rsid w:val="00C05144"/>
    <w:rsid w:val="00C07468"/>
    <w:rsid w:val="00C10B30"/>
    <w:rsid w:val="00C12AA8"/>
    <w:rsid w:val="00C140F7"/>
    <w:rsid w:val="00C14D86"/>
    <w:rsid w:val="00C16A2C"/>
    <w:rsid w:val="00C21AA4"/>
    <w:rsid w:val="00C2361D"/>
    <w:rsid w:val="00C23C8D"/>
    <w:rsid w:val="00C2508D"/>
    <w:rsid w:val="00C26282"/>
    <w:rsid w:val="00C2681B"/>
    <w:rsid w:val="00C31EFD"/>
    <w:rsid w:val="00C34399"/>
    <w:rsid w:val="00C34F44"/>
    <w:rsid w:val="00C3758A"/>
    <w:rsid w:val="00C42D4B"/>
    <w:rsid w:val="00C443C9"/>
    <w:rsid w:val="00C44A42"/>
    <w:rsid w:val="00C45BC3"/>
    <w:rsid w:val="00C46E02"/>
    <w:rsid w:val="00C51FB1"/>
    <w:rsid w:val="00C53534"/>
    <w:rsid w:val="00C55A8B"/>
    <w:rsid w:val="00C63611"/>
    <w:rsid w:val="00C63A0F"/>
    <w:rsid w:val="00C64024"/>
    <w:rsid w:val="00C65958"/>
    <w:rsid w:val="00C66C8C"/>
    <w:rsid w:val="00C66D27"/>
    <w:rsid w:val="00C70EBB"/>
    <w:rsid w:val="00C710DA"/>
    <w:rsid w:val="00C74441"/>
    <w:rsid w:val="00C77578"/>
    <w:rsid w:val="00C8176C"/>
    <w:rsid w:val="00C83A82"/>
    <w:rsid w:val="00C867C6"/>
    <w:rsid w:val="00C903C9"/>
    <w:rsid w:val="00C96109"/>
    <w:rsid w:val="00CA1ED7"/>
    <w:rsid w:val="00CA35A5"/>
    <w:rsid w:val="00CA712A"/>
    <w:rsid w:val="00CB0F26"/>
    <w:rsid w:val="00CB439D"/>
    <w:rsid w:val="00CC0945"/>
    <w:rsid w:val="00CC30C3"/>
    <w:rsid w:val="00CC3C7B"/>
    <w:rsid w:val="00CC59D6"/>
    <w:rsid w:val="00CC6066"/>
    <w:rsid w:val="00CD6E38"/>
    <w:rsid w:val="00CE3F48"/>
    <w:rsid w:val="00CE4199"/>
    <w:rsid w:val="00CE5130"/>
    <w:rsid w:val="00CE747A"/>
    <w:rsid w:val="00CF3417"/>
    <w:rsid w:val="00CF3637"/>
    <w:rsid w:val="00CF39C4"/>
    <w:rsid w:val="00CF3F61"/>
    <w:rsid w:val="00CF4032"/>
    <w:rsid w:val="00CF6ADF"/>
    <w:rsid w:val="00CF6C6F"/>
    <w:rsid w:val="00D025F0"/>
    <w:rsid w:val="00D07C27"/>
    <w:rsid w:val="00D12C22"/>
    <w:rsid w:val="00D13E65"/>
    <w:rsid w:val="00D148FA"/>
    <w:rsid w:val="00D1763A"/>
    <w:rsid w:val="00D207D2"/>
    <w:rsid w:val="00D21AB2"/>
    <w:rsid w:val="00D22A9A"/>
    <w:rsid w:val="00D235E2"/>
    <w:rsid w:val="00D25344"/>
    <w:rsid w:val="00D2732C"/>
    <w:rsid w:val="00D329AC"/>
    <w:rsid w:val="00D33F0D"/>
    <w:rsid w:val="00D3404B"/>
    <w:rsid w:val="00D3439B"/>
    <w:rsid w:val="00D350D4"/>
    <w:rsid w:val="00D41680"/>
    <w:rsid w:val="00D4281D"/>
    <w:rsid w:val="00D53B4D"/>
    <w:rsid w:val="00D61F47"/>
    <w:rsid w:val="00D66B5B"/>
    <w:rsid w:val="00D7274F"/>
    <w:rsid w:val="00D747F7"/>
    <w:rsid w:val="00D74826"/>
    <w:rsid w:val="00D81056"/>
    <w:rsid w:val="00D819CC"/>
    <w:rsid w:val="00D84C89"/>
    <w:rsid w:val="00D87EDF"/>
    <w:rsid w:val="00D90547"/>
    <w:rsid w:val="00D97505"/>
    <w:rsid w:val="00DA2F37"/>
    <w:rsid w:val="00DA5577"/>
    <w:rsid w:val="00DB2621"/>
    <w:rsid w:val="00DB4989"/>
    <w:rsid w:val="00DB599A"/>
    <w:rsid w:val="00DB5BBF"/>
    <w:rsid w:val="00DC51ED"/>
    <w:rsid w:val="00DD02CF"/>
    <w:rsid w:val="00DD5CF4"/>
    <w:rsid w:val="00DE1F25"/>
    <w:rsid w:val="00DE5B10"/>
    <w:rsid w:val="00DE752D"/>
    <w:rsid w:val="00DF0E59"/>
    <w:rsid w:val="00DF7898"/>
    <w:rsid w:val="00E02612"/>
    <w:rsid w:val="00E061BA"/>
    <w:rsid w:val="00E06410"/>
    <w:rsid w:val="00E0702D"/>
    <w:rsid w:val="00E0760B"/>
    <w:rsid w:val="00E10B8E"/>
    <w:rsid w:val="00E12E08"/>
    <w:rsid w:val="00E16191"/>
    <w:rsid w:val="00E17D9A"/>
    <w:rsid w:val="00E21F13"/>
    <w:rsid w:val="00E22781"/>
    <w:rsid w:val="00E261A1"/>
    <w:rsid w:val="00E273B5"/>
    <w:rsid w:val="00E30D77"/>
    <w:rsid w:val="00E31369"/>
    <w:rsid w:val="00E32CBB"/>
    <w:rsid w:val="00E33712"/>
    <w:rsid w:val="00E339A1"/>
    <w:rsid w:val="00E34049"/>
    <w:rsid w:val="00E36516"/>
    <w:rsid w:val="00E4011C"/>
    <w:rsid w:val="00E41B53"/>
    <w:rsid w:val="00E439BE"/>
    <w:rsid w:val="00E43D4E"/>
    <w:rsid w:val="00E44696"/>
    <w:rsid w:val="00E45CBC"/>
    <w:rsid w:val="00E47B04"/>
    <w:rsid w:val="00E51E84"/>
    <w:rsid w:val="00E5227B"/>
    <w:rsid w:val="00E52F69"/>
    <w:rsid w:val="00E53F92"/>
    <w:rsid w:val="00E54247"/>
    <w:rsid w:val="00E547AC"/>
    <w:rsid w:val="00E55D8C"/>
    <w:rsid w:val="00E57773"/>
    <w:rsid w:val="00E61AF6"/>
    <w:rsid w:val="00E65E48"/>
    <w:rsid w:val="00E7499E"/>
    <w:rsid w:val="00E776EE"/>
    <w:rsid w:val="00E801B6"/>
    <w:rsid w:val="00E82A05"/>
    <w:rsid w:val="00E87653"/>
    <w:rsid w:val="00E876C2"/>
    <w:rsid w:val="00E87875"/>
    <w:rsid w:val="00E92F09"/>
    <w:rsid w:val="00E93539"/>
    <w:rsid w:val="00E93CBA"/>
    <w:rsid w:val="00E93FFB"/>
    <w:rsid w:val="00EA118F"/>
    <w:rsid w:val="00EA6F30"/>
    <w:rsid w:val="00EA75EE"/>
    <w:rsid w:val="00EB2903"/>
    <w:rsid w:val="00EB3DF1"/>
    <w:rsid w:val="00EC0E33"/>
    <w:rsid w:val="00EC111B"/>
    <w:rsid w:val="00EC3252"/>
    <w:rsid w:val="00EC3868"/>
    <w:rsid w:val="00EC4583"/>
    <w:rsid w:val="00ED2696"/>
    <w:rsid w:val="00ED28EF"/>
    <w:rsid w:val="00ED4499"/>
    <w:rsid w:val="00ED6E20"/>
    <w:rsid w:val="00EE3088"/>
    <w:rsid w:val="00EE7389"/>
    <w:rsid w:val="00EE7650"/>
    <w:rsid w:val="00EF03ED"/>
    <w:rsid w:val="00EF0716"/>
    <w:rsid w:val="00EF5639"/>
    <w:rsid w:val="00EF62CA"/>
    <w:rsid w:val="00EF6787"/>
    <w:rsid w:val="00EF711C"/>
    <w:rsid w:val="00F008EF"/>
    <w:rsid w:val="00F04FF1"/>
    <w:rsid w:val="00F05492"/>
    <w:rsid w:val="00F07149"/>
    <w:rsid w:val="00F13525"/>
    <w:rsid w:val="00F1366B"/>
    <w:rsid w:val="00F140D7"/>
    <w:rsid w:val="00F155B9"/>
    <w:rsid w:val="00F16C22"/>
    <w:rsid w:val="00F216E8"/>
    <w:rsid w:val="00F22C48"/>
    <w:rsid w:val="00F32B3D"/>
    <w:rsid w:val="00F34C7F"/>
    <w:rsid w:val="00F356BC"/>
    <w:rsid w:val="00F36F6C"/>
    <w:rsid w:val="00F37FCC"/>
    <w:rsid w:val="00F411CE"/>
    <w:rsid w:val="00F42107"/>
    <w:rsid w:val="00F427F8"/>
    <w:rsid w:val="00F4406D"/>
    <w:rsid w:val="00F4682A"/>
    <w:rsid w:val="00F522F0"/>
    <w:rsid w:val="00F52350"/>
    <w:rsid w:val="00F531C2"/>
    <w:rsid w:val="00F53F0E"/>
    <w:rsid w:val="00F60DFB"/>
    <w:rsid w:val="00F61245"/>
    <w:rsid w:val="00F67C57"/>
    <w:rsid w:val="00F7263D"/>
    <w:rsid w:val="00F73346"/>
    <w:rsid w:val="00F73391"/>
    <w:rsid w:val="00F73D51"/>
    <w:rsid w:val="00F77B15"/>
    <w:rsid w:val="00F8006E"/>
    <w:rsid w:val="00F812B8"/>
    <w:rsid w:val="00F82D62"/>
    <w:rsid w:val="00F832C8"/>
    <w:rsid w:val="00F869E6"/>
    <w:rsid w:val="00F87F39"/>
    <w:rsid w:val="00F90B0B"/>
    <w:rsid w:val="00F92F8C"/>
    <w:rsid w:val="00F960CF"/>
    <w:rsid w:val="00FA1389"/>
    <w:rsid w:val="00FA2A26"/>
    <w:rsid w:val="00FA69EA"/>
    <w:rsid w:val="00FB1A8B"/>
    <w:rsid w:val="00FB1C7D"/>
    <w:rsid w:val="00FC14D6"/>
    <w:rsid w:val="00FC2837"/>
    <w:rsid w:val="00FC4369"/>
    <w:rsid w:val="00FC4AB9"/>
    <w:rsid w:val="00FC4D71"/>
    <w:rsid w:val="00FD1EA0"/>
    <w:rsid w:val="00FD56B4"/>
    <w:rsid w:val="00FD6B53"/>
    <w:rsid w:val="00FF041B"/>
    <w:rsid w:val="00FF173C"/>
    <w:rsid w:val="00FF2432"/>
    <w:rsid w:val="00FF3FDF"/>
    <w:rsid w:val="00FF4A9B"/>
    <w:rsid w:val="00FF4B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954F978"/>
  <w15:docId w15:val="{CFE8C07C-813D-4EA4-8022-9178060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uiPriority w:val="99"/>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uiPriority w:val="99"/>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styleId="aa">
    <w:name w:val="Mention"/>
    <w:basedOn w:val="a0"/>
    <w:uiPriority w:val="99"/>
    <w:semiHidden/>
    <w:unhideWhenUsed/>
    <w:rsid w:val="00557225"/>
    <w:rPr>
      <w:color w:val="2B579A"/>
      <w:shd w:val="clear" w:color="auto" w:fill="E6E6E6"/>
    </w:rPr>
  </w:style>
  <w:style w:type="paragraph" w:styleId="ab">
    <w:name w:val="Body Text Indent"/>
    <w:basedOn w:val="a"/>
    <w:link w:val="Char2"/>
    <w:unhideWhenUsed/>
    <w:rsid w:val="009A5DB9"/>
    <w:pPr>
      <w:spacing w:after="120"/>
      <w:ind w:left="283"/>
    </w:pPr>
  </w:style>
  <w:style w:type="character" w:customStyle="1" w:styleId="Char2">
    <w:name w:val="Σώμα κείμενου με εσοχή Char"/>
    <w:basedOn w:val="a0"/>
    <w:link w:val="ab"/>
    <w:rsid w:val="009A5DB9"/>
    <w:rPr>
      <w:rFonts w:ascii="Tahoma" w:hAnsi="Tahoma" w:cs="Tahoma"/>
      <w:sz w:val="24"/>
      <w:szCs w:val="24"/>
    </w:rPr>
  </w:style>
  <w:style w:type="character" w:styleId="ac">
    <w:name w:val="annotation reference"/>
    <w:basedOn w:val="a0"/>
    <w:semiHidden/>
    <w:unhideWhenUsed/>
    <w:rsid w:val="00E273B5"/>
    <w:rPr>
      <w:sz w:val="16"/>
      <w:szCs w:val="16"/>
    </w:rPr>
  </w:style>
  <w:style w:type="paragraph" w:styleId="ad">
    <w:name w:val="annotation text"/>
    <w:basedOn w:val="a"/>
    <w:link w:val="Char3"/>
    <w:semiHidden/>
    <w:unhideWhenUsed/>
    <w:rsid w:val="00E273B5"/>
    <w:rPr>
      <w:sz w:val="20"/>
      <w:szCs w:val="20"/>
    </w:rPr>
  </w:style>
  <w:style w:type="character" w:customStyle="1" w:styleId="Char3">
    <w:name w:val="Κείμενο σχολίου Char"/>
    <w:basedOn w:val="a0"/>
    <w:link w:val="ad"/>
    <w:semiHidden/>
    <w:rsid w:val="00E273B5"/>
    <w:rPr>
      <w:rFonts w:ascii="Tahoma" w:hAnsi="Tahoma" w:cs="Tahoma"/>
    </w:rPr>
  </w:style>
  <w:style w:type="paragraph" w:styleId="ae">
    <w:name w:val="annotation subject"/>
    <w:basedOn w:val="ad"/>
    <w:next w:val="ad"/>
    <w:link w:val="Char4"/>
    <w:semiHidden/>
    <w:unhideWhenUsed/>
    <w:rsid w:val="00E273B5"/>
    <w:rPr>
      <w:b/>
      <w:bCs/>
    </w:rPr>
  </w:style>
  <w:style w:type="character" w:customStyle="1" w:styleId="Char4">
    <w:name w:val="Θέμα σχολίου Char"/>
    <w:basedOn w:val="Char3"/>
    <w:link w:val="ae"/>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styleId="af">
    <w:name w:val="Unresolved Mention"/>
    <w:basedOn w:val="a0"/>
    <w:uiPriority w:val="99"/>
    <w:semiHidden/>
    <w:unhideWhenUsed/>
    <w:rsid w:val="00234E9D"/>
    <w:rPr>
      <w:color w:val="808080"/>
      <w:shd w:val="clear" w:color="auto" w:fill="E6E6E6"/>
    </w:rPr>
  </w:style>
  <w:style w:type="paragraph" w:styleId="af0">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uiPriority w:val="99"/>
    <w:rsid w:val="00117882"/>
    <w:pPr>
      <w:autoSpaceDE w:val="0"/>
      <w:autoSpaceDN w:val="0"/>
      <w:adjustRightInd w:val="0"/>
    </w:pPr>
    <w:rPr>
      <w:rFonts w:ascii="Verdana" w:hAnsi="Verdana" w:cs="Verdana"/>
      <w:color w:val="000000"/>
      <w:sz w:val="24"/>
      <w:szCs w:val="24"/>
    </w:rPr>
  </w:style>
  <w:style w:type="character" w:customStyle="1" w:styleId="main">
    <w:name w:val="main"/>
    <w:rsid w:val="006804E8"/>
    <w:rPr>
      <w:rFonts w:ascii="Verdana" w:hAnsi="Verdana" w:hint="default"/>
      <w:color w:val="3E4575"/>
      <w:sz w:val="20"/>
      <w:szCs w:val="20"/>
    </w:rPr>
  </w:style>
  <w:style w:type="paragraph" w:customStyle="1" w:styleId="af1">
    <w:name w:val="Στυλ"/>
    <w:rsid w:val="009B60E1"/>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10174325">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38247443">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757748846">
      <w:bodyDiv w:val="1"/>
      <w:marLeft w:val="0"/>
      <w:marRight w:val="0"/>
      <w:marTop w:val="0"/>
      <w:marBottom w:val="0"/>
      <w:divBdr>
        <w:top w:val="none" w:sz="0" w:space="0" w:color="auto"/>
        <w:left w:val="none" w:sz="0" w:space="0" w:color="auto"/>
        <w:bottom w:val="none" w:sz="0" w:space="0" w:color="auto"/>
        <w:right w:val="none" w:sz="0" w:space="0" w:color="auto"/>
      </w:divBdr>
    </w:div>
    <w:div w:id="1799954258">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 w:id="203672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lies@santorini-hospital.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0221-F704-4B46-8DC5-D00D7A1B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AAA3170E.dotx</Template>
  <TotalTime>1</TotalTime>
  <Pages>4</Pages>
  <Words>1284</Words>
  <Characters>8138</Characters>
  <Application>Microsoft Office Word</Application>
  <DocSecurity>0</DocSecurity>
  <Lines>67</Lines>
  <Paragraphs>18</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9404</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Varvara Fousteri</cp:lastModifiedBy>
  <cp:revision>3</cp:revision>
  <cp:lastPrinted>2021-07-08T06:54:00Z</cp:lastPrinted>
  <dcterms:created xsi:type="dcterms:W3CDTF">2021-07-08T07:19:00Z</dcterms:created>
  <dcterms:modified xsi:type="dcterms:W3CDTF">2021-07-08T08:20:00Z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