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EEDA2A6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5211" w:rsidRPr="007D5211">
        <w:rPr>
          <w:rFonts w:asciiTheme="minorHAnsi" w:hAnsiTheme="minorHAnsi" w:cstheme="minorHAnsi"/>
          <w:b/>
          <w:sz w:val="22"/>
          <w:szCs w:val="22"/>
        </w:rPr>
        <w:t>ΨΜ34ΟΡΡ3-ΖΒΜ</w:t>
      </w:r>
    </w:p>
    <w:p w14:paraId="74F2EEE3" w14:textId="467F40F5" w:rsidR="00D22A9A" w:rsidRPr="00FE25B6" w:rsidRDefault="00877F3F" w:rsidP="003F21A6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.</w:t>
      </w:r>
      <w:r w:rsidR="00160038" w:rsidRPr="00A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263D" w:rsidRPr="0030263D">
        <w:rPr>
          <w:rFonts w:asciiTheme="minorHAnsi" w:hAnsiTheme="minorHAnsi" w:cstheme="minorHAnsi"/>
          <w:b/>
          <w:sz w:val="22"/>
          <w:szCs w:val="22"/>
        </w:rPr>
        <w:t>6639</w:t>
      </w:r>
      <w:r w:rsidR="0030263D" w:rsidRPr="00FE25B6">
        <w:rPr>
          <w:rFonts w:asciiTheme="minorHAnsi" w:hAnsiTheme="minorHAnsi" w:cstheme="minorHAnsi"/>
          <w:b/>
          <w:sz w:val="22"/>
          <w:szCs w:val="22"/>
        </w:rPr>
        <w:t>/6.12.21</w:t>
      </w:r>
    </w:p>
    <w:p w14:paraId="7E603D7E" w14:textId="77777777" w:rsidR="003F21A6" w:rsidRPr="002974EE" w:rsidRDefault="003F21A6" w:rsidP="003F21A6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6E5E67FC" w14:textId="77777777" w:rsidR="00587363" w:rsidRDefault="00587363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7E3BE" w14:textId="77777777" w:rsidR="00587363" w:rsidRDefault="00587363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6C821DD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974E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98842" w14:textId="780B4957" w:rsidR="00AD3AD2" w:rsidRPr="00AD3AD2" w:rsidRDefault="00A63ADE" w:rsidP="00AD3A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587363">
        <w:rPr>
          <w:rFonts w:asciiTheme="minorHAnsi" w:hAnsiTheme="minorHAnsi" w:cstheme="minorHAnsi"/>
          <w:b/>
          <w:sz w:val="22"/>
          <w:szCs w:val="22"/>
        </w:rPr>
        <w:t xml:space="preserve">ν προμήθεια αντιδραστηρίων μοριακής ανίχνευσης </w:t>
      </w:r>
      <w:r w:rsidR="00587363">
        <w:rPr>
          <w:rFonts w:asciiTheme="minorHAnsi" w:hAnsiTheme="minorHAnsi" w:cstheme="minorHAnsi"/>
          <w:b/>
          <w:sz w:val="22"/>
          <w:szCs w:val="22"/>
          <w:lang w:val="en-US"/>
        </w:rPr>
        <w:t>RNA</w:t>
      </w:r>
      <w:r w:rsidR="00587363" w:rsidRPr="005873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7363">
        <w:rPr>
          <w:rFonts w:asciiTheme="minorHAnsi" w:hAnsiTheme="minorHAnsi" w:cstheme="minorHAnsi"/>
          <w:b/>
          <w:sz w:val="22"/>
          <w:szCs w:val="22"/>
        </w:rPr>
        <w:t xml:space="preserve">του ιού </w:t>
      </w:r>
      <w:r w:rsidR="00587363">
        <w:rPr>
          <w:rFonts w:asciiTheme="minorHAnsi" w:hAnsiTheme="minorHAnsi" w:cstheme="minorHAnsi"/>
          <w:b/>
          <w:sz w:val="22"/>
          <w:szCs w:val="22"/>
          <w:lang w:val="en-US"/>
        </w:rPr>
        <w:t>SARS</w:t>
      </w:r>
      <w:r w:rsidR="00587363" w:rsidRPr="00587363">
        <w:rPr>
          <w:rFonts w:asciiTheme="minorHAnsi" w:hAnsiTheme="minorHAnsi" w:cstheme="minorHAnsi"/>
          <w:b/>
          <w:sz w:val="22"/>
          <w:szCs w:val="22"/>
        </w:rPr>
        <w:t>-</w:t>
      </w:r>
      <w:r w:rsidR="00587363">
        <w:rPr>
          <w:rFonts w:asciiTheme="minorHAnsi" w:hAnsiTheme="minorHAnsi" w:cstheme="minorHAnsi"/>
          <w:b/>
          <w:sz w:val="22"/>
          <w:szCs w:val="22"/>
          <w:lang w:val="en-US"/>
        </w:rPr>
        <w:t>Cov</w:t>
      </w:r>
      <w:r w:rsidR="00587363" w:rsidRPr="00587363">
        <w:rPr>
          <w:rFonts w:asciiTheme="minorHAnsi" w:hAnsiTheme="minorHAnsi" w:cstheme="minorHAnsi"/>
          <w:b/>
          <w:sz w:val="22"/>
          <w:szCs w:val="22"/>
        </w:rPr>
        <w:t xml:space="preserve">- 2 </w:t>
      </w:r>
      <w:r w:rsidR="00587363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</w:t>
      </w:r>
      <w:r w:rsidR="00AD3AD2" w:rsidRPr="00AD3AD2">
        <w:rPr>
          <w:rFonts w:asciiTheme="minorHAnsi" w:hAnsiTheme="minorHAnsi" w:cstheme="minorHAnsi"/>
          <w:b/>
          <w:sz w:val="22"/>
          <w:szCs w:val="22"/>
        </w:rPr>
        <w:t>Γ.Ν. Θήρας</w:t>
      </w:r>
      <w:r w:rsidR="00452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974EE" w:rsidRDefault="00AB41FD" w:rsidP="00A32373">
      <w:pPr>
        <w:pStyle w:val="a7"/>
        <w:spacing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1593AB3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21A6">
        <w:rPr>
          <w:rFonts w:asciiTheme="minorHAnsi" w:hAnsiTheme="minorHAnsi" w:cstheme="minorHAnsi"/>
          <w:b/>
          <w:sz w:val="22"/>
          <w:szCs w:val="22"/>
        </w:rPr>
        <w:t>6</w:t>
      </w:r>
      <w:r w:rsidR="001E1657" w:rsidRPr="001E1657">
        <w:rPr>
          <w:rFonts w:asciiTheme="minorHAnsi" w:hAnsiTheme="minorHAnsi" w:cstheme="minorHAnsi"/>
          <w:b/>
          <w:sz w:val="22"/>
          <w:szCs w:val="22"/>
        </w:rPr>
        <w:t>58</w:t>
      </w:r>
      <w:r w:rsidR="003F21A6">
        <w:rPr>
          <w:rFonts w:asciiTheme="minorHAnsi" w:hAnsiTheme="minorHAnsi" w:cstheme="minorHAnsi"/>
          <w:b/>
          <w:sz w:val="22"/>
          <w:szCs w:val="22"/>
        </w:rPr>
        <w:t>3/</w:t>
      </w:r>
      <w:r w:rsidR="001E1657" w:rsidRPr="001E1657">
        <w:rPr>
          <w:rFonts w:asciiTheme="minorHAnsi" w:hAnsiTheme="minorHAnsi" w:cstheme="minorHAnsi"/>
          <w:b/>
          <w:sz w:val="22"/>
          <w:szCs w:val="22"/>
        </w:rPr>
        <w:t>03.12</w:t>
      </w:r>
      <w:r w:rsidR="003F21A6">
        <w:rPr>
          <w:rFonts w:asciiTheme="minorHAnsi" w:hAnsiTheme="minorHAnsi" w:cstheme="minorHAnsi"/>
          <w:b/>
          <w:sz w:val="22"/>
          <w:szCs w:val="22"/>
        </w:rPr>
        <w:t>.21</w:t>
      </w:r>
      <w:r w:rsidRPr="002974E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τ</w:t>
      </w:r>
      <w:r w:rsidR="00DC439A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7317">
        <w:rPr>
          <w:rFonts w:asciiTheme="minorHAnsi" w:hAnsiTheme="minorHAnsi" w:cstheme="minorHAnsi"/>
          <w:b/>
          <w:sz w:val="22"/>
          <w:szCs w:val="22"/>
        </w:rPr>
        <w:t>Βιοπαθολογικού Εργαστηρίου</w:t>
      </w:r>
      <w:r w:rsidR="00376004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974E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87CF102" w:rsidR="00C8176C" w:rsidRPr="002974E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7363">
        <w:rPr>
          <w:rFonts w:asciiTheme="minorHAnsi" w:hAnsiTheme="minorHAnsi" w:cstheme="minorHAnsi"/>
          <w:b/>
          <w:bCs/>
          <w:sz w:val="22"/>
          <w:szCs w:val="22"/>
        </w:rPr>
        <w:t>Έξι</w:t>
      </w:r>
      <w:r w:rsidR="00AD3AD2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6A3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21A6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</w:t>
      </w:r>
      <w:r w:rsidR="000D1F68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8736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21A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974E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974E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F271F5D" w:rsidR="00A63ADE" w:rsidRPr="00CA30B2" w:rsidRDefault="00FC024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3F21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C7E"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395EE6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36F59C08" w14:textId="24D6305C" w:rsidR="00A63ADE" w:rsidRPr="002974E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974E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974E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F0932B8" w:rsidR="00A63ADE" w:rsidRPr="008C4F3F" w:rsidRDefault="00A63ADE" w:rsidP="008C4F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.gr</w:t>
              </w:r>
            </w:hyperlink>
            <w:r w:rsidR="008C4F3F">
              <w:t xml:space="preserve"> </w:t>
            </w:r>
            <w:r w:rsidR="00F04FF1" w:rsidRPr="002974E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974E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5314BBE" w:rsidR="00A63ADE" w:rsidRPr="002974EE" w:rsidRDefault="00797E21" w:rsidP="00CA30B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</w:t>
            </w:r>
            <w:r w:rsidR="003F21A6">
              <w:rPr>
                <w:rFonts w:asciiTheme="minorHAnsi" w:hAnsiTheme="minorHAnsi" w:cstheme="minorHAnsi"/>
                <w:sz w:val="22"/>
                <w:szCs w:val="22"/>
              </w:rPr>
              <w:t xml:space="preserve"> Δεκεμβρίου</w:t>
            </w:r>
            <w:r w:rsidR="00395EE6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72D5F552" w:rsidR="00A63ADE" w:rsidRPr="00797E21" w:rsidRDefault="00797E2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5AEB32A5" w14:textId="77777777" w:rsidR="007A735C" w:rsidRDefault="007A735C" w:rsidP="007A735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35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2CEBB440" w14:textId="77777777" w:rsidR="00395EE6" w:rsidRPr="00402CD0" w:rsidRDefault="00395EE6" w:rsidP="00395EE6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1C0BCB8D" w14:textId="23988A1B" w:rsidR="00587363" w:rsidRPr="00587363" w:rsidRDefault="00395EE6" w:rsidP="0058736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</w:t>
      </w:r>
      <w:r w:rsidR="00587363">
        <w:rPr>
          <w:rFonts w:asciiTheme="minorHAnsi" w:hAnsiTheme="minorHAnsi" w:cstheme="minorHAnsi"/>
          <w:sz w:val="22"/>
          <w:szCs w:val="22"/>
        </w:rPr>
        <w:t>ν π</w:t>
      </w:r>
      <w:r w:rsidR="00587363" w:rsidRPr="00587363">
        <w:rPr>
          <w:rFonts w:asciiTheme="minorHAnsi" w:hAnsiTheme="minorHAnsi" w:cstheme="minorHAnsi"/>
          <w:sz w:val="22"/>
          <w:szCs w:val="22"/>
        </w:rPr>
        <w:t>ρομήθεια αντιδραστηρίων με συνοδό εξοπλισμό σύστημα μοριακής διάγνωσης PCR για την ανίχνευση του ιού SARS-CoV-2.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87363" w:rsidRPr="00587363" w14:paraId="2A343E16" w14:textId="77777777" w:rsidTr="00A369F5">
        <w:tc>
          <w:tcPr>
            <w:tcW w:w="4428" w:type="dxa"/>
          </w:tcPr>
          <w:p w14:paraId="0B8C9221" w14:textId="77777777" w:rsidR="00587363" w:rsidRPr="00587363" w:rsidRDefault="00587363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CEAE6B" w14:textId="77777777" w:rsidR="00587363" w:rsidRPr="00587363" w:rsidRDefault="00587363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363">
              <w:rPr>
                <w:rFonts w:asciiTheme="minorHAnsi" w:hAnsiTheme="minorHAnsi" w:cstheme="minorHAnsi"/>
                <w:sz w:val="22"/>
                <w:szCs w:val="22"/>
              </w:rPr>
              <w:t>Κιτ ταχείας μοριακής ανίχνευσης του RNA του ιού SARS-CoV-2 σε ρινικά, ρινοφαρυγγικά και φαρυγγικά επιχρίσματα</w:t>
            </w:r>
          </w:p>
          <w:p w14:paraId="5605FBB6" w14:textId="77777777" w:rsidR="00587363" w:rsidRPr="00587363" w:rsidRDefault="00587363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8" w:type="dxa"/>
          </w:tcPr>
          <w:p w14:paraId="3E9661D7" w14:textId="77777777" w:rsidR="00587363" w:rsidRPr="00587363" w:rsidRDefault="00587363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363">
              <w:rPr>
                <w:rFonts w:asciiTheme="minorHAnsi" w:hAnsiTheme="minorHAnsi" w:cstheme="minorHAnsi"/>
                <w:sz w:val="22"/>
                <w:szCs w:val="22"/>
              </w:rPr>
              <w:t>168 ΤΕΣΤ</w:t>
            </w:r>
          </w:p>
        </w:tc>
      </w:tr>
    </w:tbl>
    <w:p w14:paraId="4026655F" w14:textId="77777777" w:rsidR="00587363" w:rsidRDefault="00587363" w:rsidP="00395EE6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8E44F0" w14:textId="77777777" w:rsidR="00FE25B6" w:rsidRDefault="00FE25B6" w:rsidP="00FE25B6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b/>
          <w:bCs/>
        </w:rPr>
      </w:pPr>
    </w:p>
    <w:p w14:paraId="63F79941" w14:textId="77777777" w:rsidR="00FE25B6" w:rsidRDefault="00FE25B6" w:rsidP="00FE25B6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b/>
          <w:bCs/>
        </w:rPr>
      </w:pPr>
    </w:p>
    <w:p w14:paraId="2CBF4C4C" w14:textId="77777777" w:rsidR="00FE25B6" w:rsidRPr="00FE25B6" w:rsidRDefault="00FE25B6" w:rsidP="00FE25B6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25B6">
        <w:rPr>
          <w:rFonts w:asciiTheme="minorHAnsi" w:hAnsiTheme="minorHAnsi" w:cstheme="minorHAnsi"/>
          <w:b/>
          <w:bCs/>
          <w:sz w:val="22"/>
          <w:szCs w:val="22"/>
        </w:rPr>
        <w:t>Tεχνικά χαρακτηριστικά αντιδραστηρίωνː</w:t>
      </w:r>
    </w:p>
    <w:p w14:paraId="41DED8D9" w14:textId="77777777" w:rsidR="00FE25B6" w:rsidRPr="00FE25B6" w:rsidRDefault="00FE25B6" w:rsidP="00FE25B6">
      <w:pPr>
        <w:pStyle w:val="a7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Κιτ ταχείας μοριακής ανίχνευσης του RNA του ιού SARS-CoV-2 σε ρινικά, ρινοφαρυγγικά και φαρυγγικά επιχρίσματα ,με την καινοτόμο τεχνολογία της ισοθερμικής ενίσχυσης νουκλεικών οξέων.</w:t>
      </w:r>
    </w:p>
    <w:p w14:paraId="1D31E37C" w14:textId="77777777" w:rsidR="00FE25B6" w:rsidRPr="00FE25B6" w:rsidRDefault="00FE25B6" w:rsidP="00FE25B6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 xml:space="preserve">     Τεχνικά χαρακτηριστικά αναλυτήː</w:t>
      </w:r>
    </w:p>
    <w:p w14:paraId="1DF0E00B" w14:textId="77777777" w:rsidR="00FE25B6" w:rsidRPr="00FE25B6" w:rsidRDefault="00FE25B6" w:rsidP="00FE25B6">
      <w:pPr>
        <w:pStyle w:val="a7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Ο αναλυτής να βασίζεται σε μοριακή τεχνική ,με την τεχνολογία της ισοθερμικής ενίσχυσης νουκλεικών οξέων.</w:t>
      </w:r>
    </w:p>
    <w:p w14:paraId="3CCFD13A" w14:textId="77777777" w:rsidR="00FE25B6" w:rsidRPr="00FE25B6" w:rsidRDefault="00FE25B6" w:rsidP="00FE25B6">
      <w:pPr>
        <w:pStyle w:val="a7"/>
        <w:numPr>
          <w:ilvl w:val="0"/>
          <w:numId w:val="2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Να παρουσιάζει πολύ υψηλή ευαισθησία και ειδικότητα σε σύγκριση με την μέθοδο αναφοράς (RT-PCR). Να παρουσιαστούν ανάλογες δημοσιευμένες μελέτες.</w:t>
      </w:r>
    </w:p>
    <w:p w14:paraId="0B9A5FA3" w14:textId="77777777" w:rsidR="00FE25B6" w:rsidRPr="00FE25B6" w:rsidRDefault="00FE25B6" w:rsidP="00FE25B6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Να χρησιμοποιεί σύστημα κλειστής κασέτας αντίδρασης το οποίο  εξασφαλίζει απόλυτη ασφάλεια τόσο στον χειριστή όσο και στο περιβάλλον.</w:t>
      </w:r>
    </w:p>
    <w:p w14:paraId="3C53A138" w14:textId="77777777" w:rsidR="00FE25B6" w:rsidRPr="00FE25B6" w:rsidRDefault="00FE25B6" w:rsidP="00FE25B6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Να μην απαιτείται  εξειδικευμένο προσωπικό για την χρήση της συγκεκριμένης τεχνολογίας.</w:t>
      </w:r>
    </w:p>
    <w:p w14:paraId="6F5CB33D" w14:textId="77777777" w:rsidR="00FE25B6" w:rsidRPr="00FE25B6" w:rsidRDefault="00FE25B6" w:rsidP="00FE25B6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Να μην απαιτείται οποιοσδήποτε επιπλέον εργαστηριακός εξοπλισμός για την εφαρμογή των δοκιμασιών  εκτός από τον στυλεό λήψης του δείγματος.</w:t>
      </w:r>
    </w:p>
    <w:p w14:paraId="52551974" w14:textId="77777777" w:rsidR="00FE25B6" w:rsidRPr="00FE25B6" w:rsidRDefault="00FE25B6" w:rsidP="00FE25B6">
      <w:pPr>
        <w:pStyle w:val="a7"/>
        <w:numPr>
          <w:ilvl w:val="0"/>
          <w:numId w:val="2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Να προσφέρει αποτελέσματα υψηλής ευαισθησίας και ειδικότητας στον ελάχιστο δυνατό χρόνο (λιγότερο από 15 λεπτά).</w:t>
      </w:r>
    </w:p>
    <w:p w14:paraId="25BE5F5E" w14:textId="77777777" w:rsidR="00FE25B6" w:rsidRPr="00FE25B6" w:rsidRDefault="00FE25B6" w:rsidP="00FE25B6">
      <w:pPr>
        <w:pStyle w:val="a7"/>
        <w:jc w:val="both"/>
        <w:rPr>
          <w:rFonts w:asciiTheme="minorHAnsi" w:hAnsiTheme="minorHAnsi" w:cstheme="minorHAnsi"/>
          <w:sz w:val="22"/>
          <w:szCs w:val="22"/>
        </w:rPr>
      </w:pPr>
    </w:p>
    <w:p w14:paraId="135D6607" w14:textId="77777777" w:rsidR="00FE25B6" w:rsidRPr="00FE25B6" w:rsidRDefault="00FE25B6" w:rsidP="00FE25B6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25B6">
        <w:rPr>
          <w:rFonts w:asciiTheme="minorHAnsi" w:hAnsiTheme="minorHAnsi" w:cstheme="minorHAnsi"/>
          <w:sz w:val="22"/>
          <w:szCs w:val="22"/>
        </w:rPr>
        <w:t>Να διαθέτει bar code scanner και ελαφρύ φορητό εκτυπωτή εκτός της εσωτερικής μνήμης του αναλυτή ώστε να υπάρχει πλήρης  καταγραφή των περιστατικών τόσο σε ηλεκτρονική όσο και σε έντυπη μορφή.</w:t>
      </w:r>
    </w:p>
    <w:p w14:paraId="011FDBF6" w14:textId="77777777" w:rsidR="00FE25B6" w:rsidRPr="00FE25B6" w:rsidRDefault="00FE25B6" w:rsidP="00FE25B6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7C225DDB" w14:textId="77777777" w:rsidR="00394446" w:rsidRPr="00A25D08" w:rsidRDefault="00394446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sz w:val="22"/>
          <w:szCs w:val="22"/>
        </w:rPr>
      </w:pPr>
    </w:p>
    <w:p w14:paraId="53722C00" w14:textId="11834DA6" w:rsidR="00AC61FB" w:rsidRPr="00A25D0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sz w:val="22"/>
          <w:szCs w:val="22"/>
          <w:lang w:val="en-US"/>
        </w:rPr>
      </w:pPr>
      <w:r w:rsidRPr="00A25D08">
        <w:rPr>
          <w:rFonts w:ascii="Calibri" w:hAnsi="Calibri" w:cs="Calibri"/>
          <w:b/>
          <w:sz w:val="22"/>
          <w:szCs w:val="22"/>
          <w:u w:val="single"/>
        </w:rPr>
        <w:t>ΓΕΝΙΚΟΙ ΟΡΟΙ</w:t>
      </w:r>
      <w:r w:rsidRPr="00A25D08">
        <w:rPr>
          <w:rFonts w:ascii="Calibri" w:hAnsi="Calibri" w:cs="Calibri"/>
          <w:b/>
          <w:sz w:val="22"/>
          <w:szCs w:val="22"/>
        </w:rPr>
        <w:t xml:space="preserve"> </w:t>
      </w:r>
      <w:r w:rsidRPr="00A25D08">
        <w:rPr>
          <w:rFonts w:ascii="Calibri" w:hAnsi="Calibri" w:cs="Calibri"/>
          <w:b/>
          <w:sz w:val="22"/>
          <w:szCs w:val="22"/>
          <w:lang w:val="en-US"/>
        </w:rPr>
        <w:t>:</w:t>
      </w:r>
    </w:p>
    <w:p w14:paraId="7CDA8BFF" w14:textId="77777777" w:rsidR="00AC61FB" w:rsidRPr="00A25D0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sz w:val="22"/>
          <w:szCs w:val="22"/>
        </w:rPr>
      </w:pPr>
    </w:p>
    <w:p w14:paraId="7E2C9EB1" w14:textId="787DC864" w:rsidR="005B113F" w:rsidRPr="00A25D08" w:rsidRDefault="00B7302B" w:rsidP="00FE25B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b/>
          <w:sz w:val="22"/>
          <w:szCs w:val="22"/>
        </w:rPr>
        <w:t>Ισχύς Προσφορών:</w:t>
      </w:r>
      <w:r w:rsidRPr="00A25D08">
        <w:rPr>
          <w:rFonts w:ascii="Calibri" w:hAnsi="Calibri" w:cs="Calibri"/>
          <w:sz w:val="22"/>
          <w:szCs w:val="22"/>
        </w:rPr>
        <w:t xml:space="preserve"> </w:t>
      </w:r>
      <w:r w:rsidR="00105D5A" w:rsidRPr="00A25D08">
        <w:rPr>
          <w:rFonts w:ascii="Calibri" w:hAnsi="Calibri" w:cs="Calibri"/>
          <w:sz w:val="22"/>
          <w:szCs w:val="22"/>
        </w:rPr>
        <w:t>60</w:t>
      </w:r>
      <w:r w:rsidR="00A63ADE" w:rsidRPr="00A25D08">
        <w:rPr>
          <w:rFonts w:ascii="Calibri" w:hAnsi="Calibri" w:cs="Calibri"/>
          <w:sz w:val="22"/>
          <w:szCs w:val="22"/>
        </w:rPr>
        <w:t xml:space="preserve"> ημέρες κατ’ ελάχιστο.</w:t>
      </w:r>
    </w:p>
    <w:p w14:paraId="540F8C8A" w14:textId="1307B3CF" w:rsidR="00AC61FB" w:rsidRPr="00800938" w:rsidRDefault="00A31737" w:rsidP="00FE25B6">
      <w:pPr>
        <w:pStyle w:val="a7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0938">
        <w:rPr>
          <w:rFonts w:ascii="Calibri" w:hAnsi="Calibri" w:cs="Calibri"/>
          <w:b/>
          <w:sz w:val="22"/>
          <w:szCs w:val="22"/>
        </w:rPr>
        <w:t>Αποστολή προσφορών:</w:t>
      </w:r>
      <w:r w:rsidRPr="00800938">
        <w:rPr>
          <w:rFonts w:ascii="Calibri" w:hAnsi="Calibri" w:cs="Calibri"/>
          <w:sz w:val="22"/>
          <w:szCs w:val="22"/>
        </w:rPr>
        <w:t xml:space="preserve"> Ανοιχτές προσφορές στο mail:</w:t>
      </w:r>
      <w:r w:rsidR="000D1F68" w:rsidRPr="00800938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7A735C" w:rsidRPr="00800938">
          <w:rPr>
            <w:rStyle w:val="-"/>
            <w:rFonts w:ascii="Calibri" w:hAnsi="Calibri" w:cs="Calibri"/>
            <w:sz w:val="22"/>
            <w:szCs w:val="22"/>
            <w:lang w:val="en-US"/>
          </w:rPr>
          <w:t>supplies</w:t>
        </w:r>
        <w:r w:rsidR="007A735C" w:rsidRPr="00800938">
          <w:rPr>
            <w:rStyle w:val="-"/>
            <w:rFonts w:ascii="Calibri" w:hAnsi="Calibri" w:cs="Calibri"/>
            <w:sz w:val="22"/>
            <w:szCs w:val="22"/>
          </w:rPr>
          <w:t>@</w:t>
        </w:r>
        <w:r w:rsidR="007A735C" w:rsidRPr="00800938">
          <w:rPr>
            <w:rStyle w:val="-"/>
            <w:rFonts w:ascii="Calibri" w:hAnsi="Calibri" w:cs="Calibri"/>
            <w:sz w:val="22"/>
            <w:szCs w:val="22"/>
            <w:lang w:val="en-US"/>
          </w:rPr>
          <w:t>santorini</w:t>
        </w:r>
        <w:r w:rsidR="007A735C" w:rsidRPr="00800938">
          <w:rPr>
            <w:rStyle w:val="-"/>
            <w:rFonts w:ascii="Calibri" w:hAnsi="Calibri" w:cs="Calibri"/>
            <w:sz w:val="22"/>
            <w:szCs w:val="22"/>
          </w:rPr>
          <w:t>-</w:t>
        </w:r>
        <w:r w:rsidR="007A735C" w:rsidRPr="00800938">
          <w:rPr>
            <w:rStyle w:val="-"/>
            <w:rFonts w:ascii="Calibri" w:hAnsi="Calibri" w:cs="Calibri"/>
            <w:sz w:val="22"/>
            <w:szCs w:val="22"/>
            <w:lang w:val="en-US"/>
          </w:rPr>
          <w:t>hospital</w:t>
        </w:r>
        <w:r w:rsidR="007A735C" w:rsidRPr="00800938">
          <w:rPr>
            <w:rStyle w:val="-"/>
            <w:rFonts w:ascii="Calibri" w:hAnsi="Calibri" w:cs="Calibri"/>
            <w:sz w:val="22"/>
            <w:szCs w:val="22"/>
          </w:rPr>
          <w:t>.gr</w:t>
        </w:r>
      </w:hyperlink>
      <w:r w:rsidR="004A5412" w:rsidRPr="00800938">
        <w:rPr>
          <w:rFonts w:ascii="Calibri" w:hAnsi="Calibri" w:cs="Calibri"/>
          <w:sz w:val="22"/>
          <w:szCs w:val="22"/>
        </w:rPr>
        <w:t xml:space="preserve"> </w:t>
      </w:r>
      <w:r w:rsidR="000D1F68" w:rsidRPr="00800938">
        <w:rPr>
          <w:rFonts w:ascii="Calibri" w:hAnsi="Calibri" w:cs="Calibri"/>
          <w:sz w:val="22"/>
          <w:szCs w:val="22"/>
        </w:rPr>
        <w:t xml:space="preserve"> </w:t>
      </w:r>
      <w:r w:rsidRPr="00800938">
        <w:rPr>
          <w:rFonts w:ascii="Calibri" w:hAnsi="Calibri" w:cs="Calibri"/>
          <w:sz w:val="22"/>
          <w:szCs w:val="22"/>
        </w:rPr>
        <w:t>ή στο fax: 22860</w:t>
      </w:r>
      <w:r w:rsidR="001C1A5A" w:rsidRPr="00800938">
        <w:rPr>
          <w:rFonts w:ascii="Calibri" w:hAnsi="Calibri" w:cs="Calibri"/>
          <w:sz w:val="22"/>
          <w:szCs w:val="22"/>
        </w:rPr>
        <w:t>35</w:t>
      </w:r>
      <w:r w:rsidR="00D747F7" w:rsidRPr="00800938">
        <w:rPr>
          <w:rFonts w:ascii="Calibri" w:hAnsi="Calibri" w:cs="Calibri"/>
          <w:sz w:val="22"/>
          <w:szCs w:val="22"/>
        </w:rPr>
        <w:t>459</w:t>
      </w:r>
      <w:r w:rsidRPr="00800938">
        <w:rPr>
          <w:rFonts w:ascii="Calibri" w:hAnsi="Calibri" w:cs="Calibri"/>
          <w:sz w:val="22"/>
          <w:szCs w:val="22"/>
        </w:rPr>
        <w:t xml:space="preserve">  έως </w:t>
      </w:r>
      <w:r w:rsidR="00DE7BB7" w:rsidRPr="00800938">
        <w:rPr>
          <w:rFonts w:ascii="Calibri" w:hAnsi="Calibri" w:cs="Calibri"/>
          <w:sz w:val="22"/>
          <w:szCs w:val="22"/>
        </w:rPr>
        <w:t xml:space="preserve">τις </w:t>
      </w:r>
      <w:r w:rsidR="000D1F68" w:rsidRPr="00800938">
        <w:rPr>
          <w:rFonts w:ascii="Calibri" w:hAnsi="Calibri" w:cs="Calibri"/>
          <w:sz w:val="22"/>
          <w:szCs w:val="22"/>
        </w:rPr>
        <w:t xml:space="preserve"> </w:t>
      </w:r>
      <w:r w:rsidR="00797E21">
        <w:rPr>
          <w:rFonts w:ascii="Calibri" w:hAnsi="Calibri" w:cs="Calibri"/>
          <w:sz w:val="22"/>
          <w:szCs w:val="22"/>
        </w:rPr>
        <w:t>13.12.21</w:t>
      </w:r>
      <w:r w:rsidR="00222B9B" w:rsidRPr="00800938">
        <w:rPr>
          <w:rFonts w:ascii="Calibri" w:hAnsi="Calibri" w:cs="Calibri"/>
          <w:sz w:val="22"/>
          <w:szCs w:val="22"/>
        </w:rPr>
        <w:t xml:space="preserve"> ημέρα </w:t>
      </w:r>
      <w:r w:rsidR="00797E21">
        <w:rPr>
          <w:rFonts w:ascii="Calibri" w:hAnsi="Calibri" w:cs="Calibri"/>
          <w:sz w:val="22"/>
          <w:szCs w:val="22"/>
        </w:rPr>
        <w:t>Δευτέρα</w:t>
      </w:r>
      <w:r w:rsidR="00017D46" w:rsidRPr="00800938">
        <w:rPr>
          <w:rFonts w:ascii="Calibri" w:hAnsi="Calibri" w:cs="Calibri"/>
          <w:sz w:val="22"/>
          <w:szCs w:val="22"/>
        </w:rPr>
        <w:t xml:space="preserve">  </w:t>
      </w:r>
      <w:r w:rsidRPr="00800938">
        <w:rPr>
          <w:rFonts w:ascii="Calibri" w:hAnsi="Calibri" w:cs="Calibri"/>
          <w:sz w:val="22"/>
          <w:szCs w:val="22"/>
        </w:rPr>
        <w:t>και ώρα 13:00</w:t>
      </w:r>
      <w:r w:rsidR="0028083B" w:rsidRPr="00800938">
        <w:rPr>
          <w:rFonts w:ascii="Calibri" w:hAnsi="Calibri" w:cs="Calibri"/>
          <w:sz w:val="22"/>
          <w:szCs w:val="22"/>
        </w:rPr>
        <w:t xml:space="preserve"> </w:t>
      </w:r>
      <w:r w:rsidRPr="00800938">
        <w:rPr>
          <w:rFonts w:ascii="Calibri" w:hAnsi="Calibri" w:cs="Calibri"/>
          <w:sz w:val="22"/>
          <w:szCs w:val="22"/>
        </w:rPr>
        <w:t>.</w:t>
      </w:r>
    </w:p>
    <w:p w14:paraId="07184E74" w14:textId="1FD5F55A" w:rsidR="00F50F89" w:rsidRPr="00E90C23" w:rsidRDefault="00A63ADE" w:rsidP="00FE25B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0F89">
        <w:rPr>
          <w:rFonts w:ascii="Calibri" w:hAnsi="Calibri" w:cs="Calibri"/>
          <w:b/>
          <w:sz w:val="22"/>
          <w:szCs w:val="22"/>
        </w:rPr>
        <w:t>Τρόπος Πληρωμής:</w:t>
      </w:r>
      <w:r w:rsidRPr="00F50F89">
        <w:rPr>
          <w:rFonts w:ascii="Calibri" w:hAnsi="Calibri" w:cs="Calibri"/>
          <w:sz w:val="22"/>
          <w:szCs w:val="22"/>
        </w:rPr>
        <w:t xml:space="preserve"> </w:t>
      </w:r>
      <w:r w:rsidR="0031418D" w:rsidRPr="00F50F89">
        <w:rPr>
          <w:rFonts w:ascii="Calibri" w:hAnsi="Calibri" w:cs="Calibri"/>
          <w:sz w:val="22"/>
          <w:szCs w:val="22"/>
        </w:rPr>
        <w:t>Με δέσμευση του ποσού από τον ΚΑΕ</w:t>
      </w:r>
      <w:r w:rsidR="005E4409" w:rsidRPr="00F50F89">
        <w:rPr>
          <w:rFonts w:ascii="Calibri" w:hAnsi="Calibri" w:cs="Calibri"/>
          <w:sz w:val="22"/>
          <w:szCs w:val="22"/>
        </w:rPr>
        <w:t xml:space="preserve"> </w:t>
      </w:r>
      <w:r w:rsidR="00FC0243" w:rsidRPr="00F50F89">
        <w:rPr>
          <w:rFonts w:ascii="Calibri" w:hAnsi="Calibri" w:cs="Calibri"/>
          <w:sz w:val="22"/>
          <w:szCs w:val="22"/>
        </w:rPr>
        <w:t>25.01.21</w:t>
      </w:r>
      <w:r w:rsidR="005E4409" w:rsidRPr="00F50F89">
        <w:rPr>
          <w:rFonts w:ascii="Calibri" w:hAnsi="Calibri" w:cs="Calibri"/>
          <w:sz w:val="22"/>
          <w:szCs w:val="22"/>
        </w:rPr>
        <w:t>.80</w:t>
      </w:r>
      <w:r w:rsidR="006954DA" w:rsidRPr="00F50F89">
        <w:rPr>
          <w:rFonts w:ascii="Calibri" w:hAnsi="Calibri" w:cs="Calibri"/>
          <w:sz w:val="22"/>
          <w:szCs w:val="22"/>
        </w:rPr>
        <w:t xml:space="preserve"> </w:t>
      </w:r>
      <w:r w:rsidR="00BE5B76" w:rsidRPr="00F50F89">
        <w:rPr>
          <w:rFonts w:ascii="Calibri" w:hAnsi="Calibri" w:cs="Calibri"/>
          <w:sz w:val="22"/>
          <w:szCs w:val="22"/>
        </w:rPr>
        <w:t xml:space="preserve"> </w:t>
      </w:r>
      <w:r w:rsidR="000D1F68" w:rsidRPr="00F50F89">
        <w:rPr>
          <w:rFonts w:ascii="Calibri" w:hAnsi="Calibri" w:cs="Calibri"/>
          <w:sz w:val="22"/>
          <w:szCs w:val="22"/>
        </w:rPr>
        <w:t>(</w:t>
      </w:r>
      <w:r w:rsidR="00C85CCD" w:rsidRPr="00F50F89">
        <w:rPr>
          <w:rFonts w:ascii="Calibri" w:hAnsi="Calibri" w:cs="Calibri"/>
          <w:sz w:val="22"/>
          <w:szCs w:val="22"/>
        </w:rPr>
        <w:t>Α</w:t>
      </w:r>
      <w:r w:rsidR="00FC0243" w:rsidRPr="00F50F89">
        <w:rPr>
          <w:rFonts w:ascii="Calibri" w:hAnsi="Calibri" w:cs="Calibri"/>
          <w:sz w:val="22"/>
          <w:szCs w:val="22"/>
        </w:rPr>
        <w:t>ντιδραστήρια – Αναλώσιμα Υλικά</w:t>
      </w:r>
      <w:r w:rsidR="00F50F89" w:rsidRPr="00F50F89">
        <w:rPr>
          <w:rFonts w:asciiTheme="minorHAnsi" w:hAnsiTheme="minorHAnsi" w:cstheme="minorHAnsi"/>
          <w:sz w:val="22"/>
          <w:szCs w:val="22"/>
        </w:rPr>
        <w:t xml:space="preserve"> </w:t>
      </w:r>
      <w:r w:rsidR="00F50F89" w:rsidRPr="00E90C23">
        <w:rPr>
          <w:rFonts w:asciiTheme="minorHAnsi" w:hAnsiTheme="minorHAnsi" w:cstheme="minorHAnsi"/>
          <w:sz w:val="22"/>
          <w:szCs w:val="22"/>
        </w:rPr>
        <w:t xml:space="preserve">του εγκεκριμένου για το 2021 προϋπολογισμού του Γ.Ν. Θήρας και </w:t>
      </w:r>
      <w:r w:rsidR="00F50F89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F50F89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 </w:t>
      </w:r>
    </w:p>
    <w:p w14:paraId="4052ED58" w14:textId="4A865E21" w:rsidR="00A63ADE" w:rsidRPr="00F50F89" w:rsidRDefault="00A63ADE" w:rsidP="00FE25B6">
      <w:pPr>
        <w:pStyle w:val="a7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50F89">
        <w:rPr>
          <w:rFonts w:ascii="Calibri" w:hAnsi="Calibri" w:cs="Calibri"/>
          <w:sz w:val="22"/>
          <w:szCs w:val="22"/>
        </w:rPr>
        <w:t xml:space="preserve">Τα έξοδα αποστολής </w:t>
      </w:r>
      <w:r w:rsidR="003B18EC" w:rsidRPr="00F50F89">
        <w:rPr>
          <w:rFonts w:ascii="Calibri" w:hAnsi="Calibri" w:cs="Calibri"/>
          <w:sz w:val="22"/>
          <w:szCs w:val="22"/>
        </w:rPr>
        <w:t>βαρύνουν τον ανάδοχο.</w:t>
      </w:r>
    </w:p>
    <w:p w14:paraId="7375299F" w14:textId="70CABAC2" w:rsidR="00AC61FB" w:rsidRPr="00A25D08" w:rsidRDefault="00AC61FB" w:rsidP="00FE25B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25D08" w:rsidRDefault="00AC61FB" w:rsidP="00FE25B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25D08" w:rsidRDefault="00AC61FB" w:rsidP="00AC61FB">
      <w:pPr>
        <w:pStyle w:val="a7"/>
        <w:rPr>
          <w:rFonts w:ascii="Calibri" w:hAnsi="Calibri" w:cs="Calibri"/>
          <w:sz w:val="22"/>
          <w:szCs w:val="22"/>
        </w:rPr>
      </w:pPr>
    </w:p>
    <w:p w14:paraId="7E305E35" w14:textId="00672EB6" w:rsidR="00CA712A" w:rsidRPr="00A25D08" w:rsidRDefault="00A63ADE" w:rsidP="006A6E25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0BC15C1D" w14:textId="77777777" w:rsidR="006A316D" w:rsidRPr="00A25D08" w:rsidRDefault="006A316D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E8AFEC" w14:textId="60FAAA0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>Εντεταλμένος Σύμβουλος για το Γ</w:t>
      </w:r>
      <w:r w:rsidR="00225771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>Ν</w:t>
      </w:r>
      <w:r w:rsidR="00225771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Θήρας</w:t>
      </w:r>
    </w:p>
    <w:p w14:paraId="71B1D98E" w14:textId="7777777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F42135" w14:textId="7777777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6AADB94" w14:textId="7777777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177AE8C" w14:textId="13B7A2EA" w:rsidR="00895570" w:rsidRPr="00A25D08" w:rsidRDefault="00737425" w:rsidP="006A6E25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                       </w:t>
      </w:r>
      <w:r w:rsid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</w:t>
      </w: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</w:t>
      </w:r>
      <w:r w:rsidR="00225771">
        <w:rPr>
          <w:rFonts w:ascii="Calibri" w:eastAsia="Calibri" w:hAnsi="Calibri" w:cs="Calibri"/>
          <w:b/>
          <w:sz w:val="22"/>
          <w:szCs w:val="22"/>
          <w:lang w:eastAsia="en-US"/>
        </w:rPr>
        <w:t>ΔΙΑΜΑΝΤΟΠΟΥΛΟΣ ΝΙΚΟΛΑΟΣ</w:t>
      </w:r>
    </w:p>
    <w:sectPr w:rsidR="00895570" w:rsidRPr="00A25D08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378E" w14:textId="77777777" w:rsidR="00F11401" w:rsidRDefault="00F11401">
      <w:r>
        <w:separator/>
      </w:r>
    </w:p>
  </w:endnote>
  <w:endnote w:type="continuationSeparator" w:id="0">
    <w:p w14:paraId="793D9BCD" w14:textId="77777777" w:rsidR="00F11401" w:rsidRDefault="00F1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224A" w14:textId="77777777" w:rsidR="00F11401" w:rsidRDefault="00F11401">
      <w:r>
        <w:separator/>
      </w:r>
    </w:p>
  </w:footnote>
  <w:footnote w:type="continuationSeparator" w:id="0">
    <w:p w14:paraId="35504259" w14:textId="77777777" w:rsidR="00F11401" w:rsidRDefault="00F1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2880"/>
    <w:multiLevelType w:val="hybridMultilevel"/>
    <w:tmpl w:val="A4F25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5BF1"/>
    <w:multiLevelType w:val="hybridMultilevel"/>
    <w:tmpl w:val="FBACA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17D46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77AED"/>
    <w:rsid w:val="00081192"/>
    <w:rsid w:val="00083020"/>
    <w:rsid w:val="00087C0C"/>
    <w:rsid w:val="00090EBB"/>
    <w:rsid w:val="000958D7"/>
    <w:rsid w:val="000965AA"/>
    <w:rsid w:val="000A1198"/>
    <w:rsid w:val="000A1371"/>
    <w:rsid w:val="000A2FA4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3CF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2760A"/>
    <w:rsid w:val="00133338"/>
    <w:rsid w:val="001335B8"/>
    <w:rsid w:val="00134CB4"/>
    <w:rsid w:val="0013616E"/>
    <w:rsid w:val="001441A2"/>
    <w:rsid w:val="001442C2"/>
    <w:rsid w:val="001450E1"/>
    <w:rsid w:val="0015158D"/>
    <w:rsid w:val="001556C7"/>
    <w:rsid w:val="00156A1E"/>
    <w:rsid w:val="00157CAA"/>
    <w:rsid w:val="00160038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242"/>
    <w:rsid w:val="001A441C"/>
    <w:rsid w:val="001B4AA1"/>
    <w:rsid w:val="001C1A5A"/>
    <w:rsid w:val="001C2250"/>
    <w:rsid w:val="001C498E"/>
    <w:rsid w:val="001C5D73"/>
    <w:rsid w:val="001D4429"/>
    <w:rsid w:val="001D51EB"/>
    <w:rsid w:val="001D5FEF"/>
    <w:rsid w:val="001D6D21"/>
    <w:rsid w:val="001E1657"/>
    <w:rsid w:val="001E1823"/>
    <w:rsid w:val="001E1D14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5771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083B"/>
    <w:rsid w:val="00283421"/>
    <w:rsid w:val="0028463B"/>
    <w:rsid w:val="0028507A"/>
    <w:rsid w:val="00292148"/>
    <w:rsid w:val="002974EE"/>
    <w:rsid w:val="002A28F5"/>
    <w:rsid w:val="002A343D"/>
    <w:rsid w:val="002A376C"/>
    <w:rsid w:val="002A492F"/>
    <w:rsid w:val="002B08E1"/>
    <w:rsid w:val="002B382D"/>
    <w:rsid w:val="002C42F7"/>
    <w:rsid w:val="002C633B"/>
    <w:rsid w:val="002C7F9F"/>
    <w:rsid w:val="002D2263"/>
    <w:rsid w:val="002D7394"/>
    <w:rsid w:val="002D7870"/>
    <w:rsid w:val="002E0865"/>
    <w:rsid w:val="002E219D"/>
    <w:rsid w:val="002E371D"/>
    <w:rsid w:val="002E5B4D"/>
    <w:rsid w:val="002E6E86"/>
    <w:rsid w:val="002F0988"/>
    <w:rsid w:val="002F1164"/>
    <w:rsid w:val="002F241B"/>
    <w:rsid w:val="002F5100"/>
    <w:rsid w:val="002F7F81"/>
    <w:rsid w:val="003005EF"/>
    <w:rsid w:val="0030263D"/>
    <w:rsid w:val="00302BEC"/>
    <w:rsid w:val="00304982"/>
    <w:rsid w:val="00304C8A"/>
    <w:rsid w:val="003067CE"/>
    <w:rsid w:val="00313953"/>
    <w:rsid w:val="0031418D"/>
    <w:rsid w:val="0031639C"/>
    <w:rsid w:val="00317C3D"/>
    <w:rsid w:val="003204FC"/>
    <w:rsid w:val="00321474"/>
    <w:rsid w:val="00321816"/>
    <w:rsid w:val="00324AC7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4BBA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3CD"/>
    <w:rsid w:val="00390587"/>
    <w:rsid w:val="00390D2E"/>
    <w:rsid w:val="00392310"/>
    <w:rsid w:val="00392747"/>
    <w:rsid w:val="00394446"/>
    <w:rsid w:val="003959E2"/>
    <w:rsid w:val="00395EE6"/>
    <w:rsid w:val="00397A03"/>
    <w:rsid w:val="003A06D3"/>
    <w:rsid w:val="003A19F8"/>
    <w:rsid w:val="003B18EC"/>
    <w:rsid w:val="003B430A"/>
    <w:rsid w:val="003B7BCD"/>
    <w:rsid w:val="003C439B"/>
    <w:rsid w:val="003C596C"/>
    <w:rsid w:val="003C7715"/>
    <w:rsid w:val="003D1B8B"/>
    <w:rsid w:val="003D5593"/>
    <w:rsid w:val="003E1938"/>
    <w:rsid w:val="003E22FD"/>
    <w:rsid w:val="003E3831"/>
    <w:rsid w:val="003E637A"/>
    <w:rsid w:val="003F21A6"/>
    <w:rsid w:val="003F38A0"/>
    <w:rsid w:val="003F3AC3"/>
    <w:rsid w:val="003F5C11"/>
    <w:rsid w:val="003F7390"/>
    <w:rsid w:val="00402CD0"/>
    <w:rsid w:val="0040498B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C65"/>
    <w:rsid w:val="00452D81"/>
    <w:rsid w:val="00453D44"/>
    <w:rsid w:val="0045465F"/>
    <w:rsid w:val="004574F4"/>
    <w:rsid w:val="004579D8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A5412"/>
    <w:rsid w:val="004B245C"/>
    <w:rsid w:val="004B79CC"/>
    <w:rsid w:val="004C30D0"/>
    <w:rsid w:val="004C3F5B"/>
    <w:rsid w:val="004C62B1"/>
    <w:rsid w:val="004D0244"/>
    <w:rsid w:val="004D08BB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5886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4232"/>
    <w:rsid w:val="005758EF"/>
    <w:rsid w:val="005772BE"/>
    <w:rsid w:val="0058640E"/>
    <w:rsid w:val="00587338"/>
    <w:rsid w:val="00587363"/>
    <w:rsid w:val="0059233C"/>
    <w:rsid w:val="005A3899"/>
    <w:rsid w:val="005A53C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1B9B"/>
    <w:rsid w:val="005E4409"/>
    <w:rsid w:val="005F1459"/>
    <w:rsid w:val="005F38F7"/>
    <w:rsid w:val="005F407C"/>
    <w:rsid w:val="005F519F"/>
    <w:rsid w:val="005F7CB6"/>
    <w:rsid w:val="00600C56"/>
    <w:rsid w:val="0060160B"/>
    <w:rsid w:val="00601B2C"/>
    <w:rsid w:val="00604F41"/>
    <w:rsid w:val="006158B6"/>
    <w:rsid w:val="00621465"/>
    <w:rsid w:val="00623B93"/>
    <w:rsid w:val="006253E2"/>
    <w:rsid w:val="006269FE"/>
    <w:rsid w:val="00632975"/>
    <w:rsid w:val="00632D29"/>
    <w:rsid w:val="00640FA1"/>
    <w:rsid w:val="0064265A"/>
    <w:rsid w:val="00643897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4CEC"/>
    <w:rsid w:val="00666824"/>
    <w:rsid w:val="00671AF8"/>
    <w:rsid w:val="00672DC6"/>
    <w:rsid w:val="00672F6F"/>
    <w:rsid w:val="00673510"/>
    <w:rsid w:val="006774C1"/>
    <w:rsid w:val="0068001C"/>
    <w:rsid w:val="0068030F"/>
    <w:rsid w:val="00680B0A"/>
    <w:rsid w:val="0068180F"/>
    <w:rsid w:val="00683D78"/>
    <w:rsid w:val="006857CD"/>
    <w:rsid w:val="006862D9"/>
    <w:rsid w:val="0069527B"/>
    <w:rsid w:val="006954DA"/>
    <w:rsid w:val="006A251F"/>
    <w:rsid w:val="006A316D"/>
    <w:rsid w:val="006A420F"/>
    <w:rsid w:val="006A6359"/>
    <w:rsid w:val="006A6E25"/>
    <w:rsid w:val="006B3D44"/>
    <w:rsid w:val="006B4E15"/>
    <w:rsid w:val="006B6678"/>
    <w:rsid w:val="006C0D5E"/>
    <w:rsid w:val="006C0FC0"/>
    <w:rsid w:val="006C1A3B"/>
    <w:rsid w:val="006C3BD6"/>
    <w:rsid w:val="006C6A17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4F54"/>
    <w:rsid w:val="0071789C"/>
    <w:rsid w:val="007211A0"/>
    <w:rsid w:val="00724F7B"/>
    <w:rsid w:val="00726F59"/>
    <w:rsid w:val="00737425"/>
    <w:rsid w:val="00740E18"/>
    <w:rsid w:val="007421F2"/>
    <w:rsid w:val="00742DCB"/>
    <w:rsid w:val="00744731"/>
    <w:rsid w:val="00744895"/>
    <w:rsid w:val="00746311"/>
    <w:rsid w:val="0075366A"/>
    <w:rsid w:val="007543B3"/>
    <w:rsid w:val="00755A57"/>
    <w:rsid w:val="00762D15"/>
    <w:rsid w:val="0076397D"/>
    <w:rsid w:val="007655CF"/>
    <w:rsid w:val="00765637"/>
    <w:rsid w:val="00767317"/>
    <w:rsid w:val="0077251B"/>
    <w:rsid w:val="00773B5F"/>
    <w:rsid w:val="0077417A"/>
    <w:rsid w:val="00774AB2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88D"/>
    <w:rsid w:val="00793C5C"/>
    <w:rsid w:val="00793C74"/>
    <w:rsid w:val="00794F1C"/>
    <w:rsid w:val="00795948"/>
    <w:rsid w:val="00797E21"/>
    <w:rsid w:val="007A3556"/>
    <w:rsid w:val="007A5C80"/>
    <w:rsid w:val="007A5DE1"/>
    <w:rsid w:val="007A5EDF"/>
    <w:rsid w:val="007A72B6"/>
    <w:rsid w:val="007A735C"/>
    <w:rsid w:val="007B0598"/>
    <w:rsid w:val="007B11F1"/>
    <w:rsid w:val="007B2813"/>
    <w:rsid w:val="007B2889"/>
    <w:rsid w:val="007B299F"/>
    <w:rsid w:val="007B2D60"/>
    <w:rsid w:val="007B6D6D"/>
    <w:rsid w:val="007B6DA3"/>
    <w:rsid w:val="007C0D84"/>
    <w:rsid w:val="007C38C5"/>
    <w:rsid w:val="007C537C"/>
    <w:rsid w:val="007C7996"/>
    <w:rsid w:val="007D19A3"/>
    <w:rsid w:val="007D19B3"/>
    <w:rsid w:val="007D254F"/>
    <w:rsid w:val="007D5211"/>
    <w:rsid w:val="007E20A0"/>
    <w:rsid w:val="007E2862"/>
    <w:rsid w:val="007E2F7A"/>
    <w:rsid w:val="007E43C1"/>
    <w:rsid w:val="007E651D"/>
    <w:rsid w:val="007E6900"/>
    <w:rsid w:val="007F44DA"/>
    <w:rsid w:val="007F50DA"/>
    <w:rsid w:val="00800474"/>
    <w:rsid w:val="00800938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19B4"/>
    <w:rsid w:val="008533C9"/>
    <w:rsid w:val="0085604E"/>
    <w:rsid w:val="00860ECA"/>
    <w:rsid w:val="00861CDD"/>
    <w:rsid w:val="00866503"/>
    <w:rsid w:val="0086691F"/>
    <w:rsid w:val="00866E07"/>
    <w:rsid w:val="00872D02"/>
    <w:rsid w:val="00874879"/>
    <w:rsid w:val="00876C7E"/>
    <w:rsid w:val="00877F3F"/>
    <w:rsid w:val="0089004E"/>
    <w:rsid w:val="008910B9"/>
    <w:rsid w:val="00892DCB"/>
    <w:rsid w:val="00893551"/>
    <w:rsid w:val="00895570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4F3F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37BAB"/>
    <w:rsid w:val="009427C8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5D26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A10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5D08"/>
    <w:rsid w:val="00A26106"/>
    <w:rsid w:val="00A31737"/>
    <w:rsid w:val="00A32373"/>
    <w:rsid w:val="00A32D21"/>
    <w:rsid w:val="00A33B44"/>
    <w:rsid w:val="00A3535F"/>
    <w:rsid w:val="00A361F6"/>
    <w:rsid w:val="00A3767A"/>
    <w:rsid w:val="00A400CE"/>
    <w:rsid w:val="00A416F6"/>
    <w:rsid w:val="00A43328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307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3AD2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595"/>
    <w:rsid w:val="00B318BB"/>
    <w:rsid w:val="00B31CED"/>
    <w:rsid w:val="00B32B6B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BA1"/>
    <w:rsid w:val="00B51F63"/>
    <w:rsid w:val="00B534FD"/>
    <w:rsid w:val="00B54AA4"/>
    <w:rsid w:val="00B569A0"/>
    <w:rsid w:val="00B57F54"/>
    <w:rsid w:val="00B61396"/>
    <w:rsid w:val="00B63834"/>
    <w:rsid w:val="00B639CF"/>
    <w:rsid w:val="00B6565C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1A7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E3A"/>
    <w:rsid w:val="00BF38C6"/>
    <w:rsid w:val="00C00A9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47FA9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5CCD"/>
    <w:rsid w:val="00C867C6"/>
    <w:rsid w:val="00C903C9"/>
    <w:rsid w:val="00C96109"/>
    <w:rsid w:val="00CA1ED7"/>
    <w:rsid w:val="00CA30B2"/>
    <w:rsid w:val="00CA35A5"/>
    <w:rsid w:val="00CA712A"/>
    <w:rsid w:val="00CB0F26"/>
    <w:rsid w:val="00CB439D"/>
    <w:rsid w:val="00CC30C3"/>
    <w:rsid w:val="00CC3C7B"/>
    <w:rsid w:val="00CC59D6"/>
    <w:rsid w:val="00CC6066"/>
    <w:rsid w:val="00CC791A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59FF"/>
    <w:rsid w:val="00D2732C"/>
    <w:rsid w:val="00D329AC"/>
    <w:rsid w:val="00D33F0D"/>
    <w:rsid w:val="00D3404B"/>
    <w:rsid w:val="00D3439B"/>
    <w:rsid w:val="00D350D4"/>
    <w:rsid w:val="00D4281D"/>
    <w:rsid w:val="00D516F6"/>
    <w:rsid w:val="00D51921"/>
    <w:rsid w:val="00D53B4D"/>
    <w:rsid w:val="00D56186"/>
    <w:rsid w:val="00D61F47"/>
    <w:rsid w:val="00D66B5B"/>
    <w:rsid w:val="00D7274F"/>
    <w:rsid w:val="00D747F7"/>
    <w:rsid w:val="00D74826"/>
    <w:rsid w:val="00D81056"/>
    <w:rsid w:val="00D819CC"/>
    <w:rsid w:val="00D84C89"/>
    <w:rsid w:val="00D8699F"/>
    <w:rsid w:val="00D87EDF"/>
    <w:rsid w:val="00D90547"/>
    <w:rsid w:val="00D97505"/>
    <w:rsid w:val="00DA2F37"/>
    <w:rsid w:val="00DA5577"/>
    <w:rsid w:val="00DB2621"/>
    <w:rsid w:val="00DB4989"/>
    <w:rsid w:val="00DB5696"/>
    <w:rsid w:val="00DB599A"/>
    <w:rsid w:val="00DB5BBF"/>
    <w:rsid w:val="00DC439A"/>
    <w:rsid w:val="00DC51ED"/>
    <w:rsid w:val="00DD02CF"/>
    <w:rsid w:val="00DD5CF4"/>
    <w:rsid w:val="00DE1F25"/>
    <w:rsid w:val="00DE5B10"/>
    <w:rsid w:val="00DE752D"/>
    <w:rsid w:val="00DE7BB7"/>
    <w:rsid w:val="00DF530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1734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199A"/>
    <w:rsid w:val="00E72F99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29BE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1401"/>
    <w:rsid w:val="00F13525"/>
    <w:rsid w:val="00F1366B"/>
    <w:rsid w:val="00F140D7"/>
    <w:rsid w:val="00F155B9"/>
    <w:rsid w:val="00F16C22"/>
    <w:rsid w:val="00F21521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2E9E"/>
    <w:rsid w:val="00F4406D"/>
    <w:rsid w:val="00F4682A"/>
    <w:rsid w:val="00F50F89"/>
    <w:rsid w:val="00F522F0"/>
    <w:rsid w:val="00F52350"/>
    <w:rsid w:val="00F531C2"/>
    <w:rsid w:val="00F53F0E"/>
    <w:rsid w:val="00F60DFB"/>
    <w:rsid w:val="00F61245"/>
    <w:rsid w:val="00F6240F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0243"/>
    <w:rsid w:val="00FC14D6"/>
    <w:rsid w:val="00FC2837"/>
    <w:rsid w:val="00FC4369"/>
    <w:rsid w:val="00FC4AB9"/>
    <w:rsid w:val="00FC4D71"/>
    <w:rsid w:val="00FD1EA0"/>
    <w:rsid w:val="00FD2095"/>
    <w:rsid w:val="00FD56B4"/>
    <w:rsid w:val="00FD6B53"/>
    <w:rsid w:val="00FE25B6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Title"/>
    <w:basedOn w:val="a"/>
    <w:link w:val="Char5"/>
    <w:qFormat/>
    <w:rsid w:val="00A25D08"/>
    <w:pPr>
      <w:ind w:right="-1594"/>
      <w:jc w:val="center"/>
    </w:pPr>
    <w:rPr>
      <w:rFonts w:ascii="Arial" w:hAnsi="Arial" w:cs="Times New Roman"/>
      <w:b/>
      <w:sz w:val="32"/>
      <w:u w:val="single"/>
      <w:lang w:eastAsia="en-US"/>
    </w:rPr>
  </w:style>
  <w:style w:type="character" w:customStyle="1" w:styleId="Char5">
    <w:name w:val="Τίτλος Char"/>
    <w:basedOn w:val="a0"/>
    <w:link w:val="af1"/>
    <w:rsid w:val="00A25D08"/>
    <w:rPr>
      <w:rFonts w:ascii="Arial" w:hAnsi="Arial"/>
      <w:b/>
      <w:sz w:val="3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B496-BE6F-40E0-8602-1570A545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435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3504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2021-12-06T13:01:00Z</cp:lastPrinted>
  <dcterms:created xsi:type="dcterms:W3CDTF">2021-12-06T13:01:00Z</dcterms:created>
  <dcterms:modified xsi:type="dcterms:W3CDTF">2021-12-07T07:27:00Z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