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017B2" w14:textId="2B3787BB" w:rsidR="004A43FC" w:rsidRPr="00911C65" w:rsidRDefault="004965C9" w:rsidP="00AB458C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B458C">
        <w:rPr>
          <w:rFonts w:asciiTheme="minorHAnsi" w:hAnsiTheme="minorHAnsi" w:cstheme="minorHAnsi"/>
          <w:b/>
          <w:sz w:val="22"/>
          <w:szCs w:val="22"/>
        </w:rPr>
        <w:tab/>
      </w:r>
      <w:r w:rsidR="00AB458C">
        <w:rPr>
          <w:rFonts w:asciiTheme="minorHAnsi" w:hAnsiTheme="minorHAnsi" w:cstheme="minorHAnsi"/>
          <w:b/>
          <w:sz w:val="22"/>
          <w:szCs w:val="22"/>
        </w:rPr>
        <w:tab/>
      </w:r>
      <w:r w:rsidR="00AB458C">
        <w:rPr>
          <w:rFonts w:asciiTheme="minorHAnsi" w:hAnsiTheme="minorHAnsi" w:cstheme="minorHAnsi"/>
          <w:b/>
          <w:sz w:val="22"/>
          <w:szCs w:val="22"/>
        </w:rPr>
        <w:tab/>
      </w:r>
      <w:r w:rsidR="00AB458C">
        <w:rPr>
          <w:rFonts w:asciiTheme="minorHAnsi" w:hAnsiTheme="minorHAnsi" w:cstheme="minorHAnsi"/>
          <w:b/>
          <w:sz w:val="22"/>
          <w:szCs w:val="22"/>
        </w:rPr>
        <w:tab/>
      </w:r>
      <w:r w:rsidR="00AB458C">
        <w:rPr>
          <w:rFonts w:asciiTheme="minorHAnsi" w:hAnsiTheme="minorHAnsi" w:cstheme="minorHAnsi"/>
          <w:b/>
          <w:sz w:val="22"/>
          <w:szCs w:val="22"/>
        </w:rPr>
        <w:tab/>
      </w:r>
      <w:r w:rsidR="00AB458C">
        <w:rPr>
          <w:rFonts w:asciiTheme="minorHAnsi" w:hAnsiTheme="minorHAnsi" w:cstheme="minorHAnsi"/>
          <w:b/>
          <w:sz w:val="22"/>
          <w:szCs w:val="22"/>
        </w:rPr>
        <w:tab/>
      </w:r>
      <w:r w:rsidR="00AB458C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2250" w:rsidRPr="000E2250">
        <w:rPr>
          <w:rFonts w:asciiTheme="minorHAnsi" w:hAnsiTheme="minorHAnsi" w:cstheme="minorHAnsi"/>
          <w:b/>
          <w:sz w:val="22"/>
          <w:szCs w:val="22"/>
        </w:rPr>
        <w:t>ΨΚΓΟΟΡΡ3-5ΧΩ</w:t>
      </w:r>
    </w:p>
    <w:p w14:paraId="242803F3" w14:textId="0E92B1A1" w:rsidR="00A63ADE" w:rsidRPr="009F0F0A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0F0A" w:rsidRPr="009F0F0A">
        <w:rPr>
          <w:rFonts w:asciiTheme="minorHAnsi" w:hAnsiTheme="minorHAnsi" w:cstheme="minorHAnsi"/>
          <w:b/>
          <w:sz w:val="22"/>
          <w:szCs w:val="22"/>
        </w:rPr>
        <w:t>408/</w:t>
      </w:r>
      <w:r w:rsidR="009F0F0A">
        <w:rPr>
          <w:rFonts w:asciiTheme="minorHAnsi" w:hAnsiTheme="minorHAnsi" w:cstheme="minorHAnsi"/>
          <w:b/>
          <w:sz w:val="22"/>
          <w:szCs w:val="22"/>
          <w:lang w:val="en-US"/>
        </w:rPr>
        <w:t xml:space="preserve"> 27.01.21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53A8289" w:rsidR="00A63ADE" w:rsidRPr="00911C65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B90493">
        <w:rPr>
          <w:rFonts w:asciiTheme="minorHAnsi" w:hAnsiTheme="minorHAnsi" w:cstheme="minorHAnsi"/>
          <w:b/>
          <w:sz w:val="22"/>
          <w:szCs w:val="22"/>
        </w:rPr>
        <w:t xml:space="preserve">προμήθεια δύο αδειών </w:t>
      </w:r>
      <w:r w:rsidR="00B90493">
        <w:rPr>
          <w:rFonts w:asciiTheme="minorHAnsi" w:hAnsiTheme="minorHAnsi" w:cstheme="minorHAnsi"/>
          <w:b/>
          <w:sz w:val="22"/>
          <w:szCs w:val="22"/>
          <w:lang w:val="en-US"/>
        </w:rPr>
        <w:t>AutoCAD</w:t>
      </w:r>
      <w:r w:rsidR="00B90493">
        <w:rPr>
          <w:rFonts w:asciiTheme="minorHAnsi" w:hAnsiTheme="minorHAnsi" w:cstheme="minorHAnsi"/>
          <w:b/>
          <w:sz w:val="22"/>
          <w:szCs w:val="22"/>
        </w:rPr>
        <w:t xml:space="preserve"> πρόσφατης έκδοσης (2018-2020) για τις ανάγκες</w:t>
      </w:r>
      <w:r w:rsidR="00A32B51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911C65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911C65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AB458C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458C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AB45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458C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3456A131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458C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B45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458C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B90493" w:rsidRPr="00AB458C">
        <w:rPr>
          <w:rFonts w:asciiTheme="minorHAnsi" w:hAnsiTheme="minorHAnsi" w:cstheme="minorHAnsi"/>
          <w:b/>
          <w:sz w:val="22"/>
          <w:szCs w:val="22"/>
        </w:rPr>
        <w:t>378</w:t>
      </w:r>
      <w:r w:rsidR="000D1F68" w:rsidRPr="00AB458C">
        <w:rPr>
          <w:rFonts w:asciiTheme="minorHAnsi" w:hAnsiTheme="minorHAnsi" w:cstheme="minorHAnsi"/>
          <w:b/>
          <w:sz w:val="22"/>
          <w:szCs w:val="22"/>
        </w:rPr>
        <w:t>/</w:t>
      </w:r>
      <w:r w:rsidR="009B25FB" w:rsidRPr="00AB458C">
        <w:rPr>
          <w:rFonts w:asciiTheme="minorHAnsi" w:hAnsiTheme="minorHAnsi" w:cstheme="minorHAnsi"/>
          <w:b/>
          <w:sz w:val="22"/>
          <w:szCs w:val="22"/>
        </w:rPr>
        <w:t>2</w:t>
      </w:r>
      <w:r w:rsidR="00B90493" w:rsidRPr="00AB458C">
        <w:rPr>
          <w:rFonts w:asciiTheme="minorHAnsi" w:hAnsiTheme="minorHAnsi" w:cstheme="minorHAnsi"/>
          <w:b/>
          <w:sz w:val="22"/>
          <w:szCs w:val="22"/>
        </w:rPr>
        <w:t>6</w:t>
      </w:r>
      <w:r w:rsidR="005C7904" w:rsidRPr="00AB458C">
        <w:rPr>
          <w:rFonts w:asciiTheme="minorHAnsi" w:hAnsiTheme="minorHAnsi" w:cstheme="minorHAnsi"/>
          <w:b/>
          <w:sz w:val="22"/>
          <w:szCs w:val="22"/>
        </w:rPr>
        <w:t>.</w:t>
      </w:r>
      <w:r w:rsidR="00B90493" w:rsidRPr="00AB458C">
        <w:rPr>
          <w:rFonts w:asciiTheme="minorHAnsi" w:hAnsiTheme="minorHAnsi" w:cstheme="minorHAnsi"/>
          <w:b/>
          <w:sz w:val="22"/>
          <w:szCs w:val="22"/>
        </w:rPr>
        <w:t>01</w:t>
      </w:r>
      <w:r w:rsidR="00632882" w:rsidRPr="00AB458C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AB458C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AB458C">
        <w:rPr>
          <w:rFonts w:asciiTheme="minorHAnsi" w:hAnsiTheme="minorHAnsi" w:cstheme="minorHAnsi"/>
          <w:b/>
          <w:sz w:val="22"/>
          <w:szCs w:val="22"/>
        </w:rPr>
        <w:t>2</w:t>
      </w:r>
      <w:r w:rsidR="00B90493" w:rsidRPr="00AB458C">
        <w:rPr>
          <w:rFonts w:asciiTheme="minorHAnsi" w:hAnsiTheme="minorHAnsi" w:cstheme="minorHAnsi"/>
          <w:b/>
          <w:sz w:val="22"/>
          <w:szCs w:val="22"/>
        </w:rPr>
        <w:t>1</w:t>
      </w:r>
      <w:r w:rsidRPr="00AB458C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AB458C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AB458C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824A11" w:rsidRPr="00AB458C">
        <w:rPr>
          <w:rFonts w:asciiTheme="minorHAnsi" w:hAnsiTheme="minorHAnsi" w:cstheme="minorHAnsi"/>
          <w:b/>
          <w:sz w:val="22"/>
          <w:szCs w:val="22"/>
        </w:rPr>
        <w:t xml:space="preserve">τμήματος </w:t>
      </w:r>
      <w:r w:rsidR="00B90493" w:rsidRPr="00AB458C">
        <w:rPr>
          <w:rFonts w:asciiTheme="minorHAnsi" w:hAnsiTheme="minorHAnsi" w:cstheme="minorHAnsi"/>
          <w:b/>
          <w:sz w:val="22"/>
          <w:szCs w:val="22"/>
        </w:rPr>
        <w:t>Πληροφορικής του</w:t>
      </w:r>
      <w:r w:rsidR="00827653" w:rsidRPr="00AB458C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AB458C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67B20662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376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0663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66376" w:rsidRPr="00066376">
        <w:rPr>
          <w:rFonts w:asciiTheme="minorHAnsi" w:hAnsiTheme="minorHAnsi" w:cstheme="minorHAnsi"/>
          <w:b/>
          <w:bCs/>
          <w:sz w:val="22"/>
          <w:szCs w:val="22"/>
        </w:rPr>
        <w:t xml:space="preserve">Δέκα χιλιάδες ευρώ </w:t>
      </w:r>
      <w:r w:rsidR="00FC2837" w:rsidRPr="00066376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0663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2B51" w:rsidRPr="0006637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66376" w:rsidRPr="0006637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32B51" w:rsidRPr="0006637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66376" w:rsidRPr="0006637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066376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066376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0663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66376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066376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0663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066376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066376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11C6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EA0DAC4" w:rsidR="00A63ADE" w:rsidRPr="00911C65" w:rsidRDefault="00D55B5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B5C">
              <w:rPr>
                <w:rFonts w:asciiTheme="minorHAnsi" w:hAnsiTheme="minorHAnsi" w:cstheme="minorHAnsi"/>
                <w:sz w:val="22"/>
                <w:szCs w:val="22"/>
              </w:rPr>
              <w:t xml:space="preserve">27 </w:t>
            </w:r>
            <w:r w:rsidR="00824A11" w:rsidRPr="00D55B5C">
              <w:rPr>
                <w:rFonts w:asciiTheme="minorHAnsi" w:hAnsiTheme="minorHAnsi" w:cstheme="minorHAnsi"/>
                <w:sz w:val="22"/>
                <w:szCs w:val="22"/>
              </w:rPr>
              <w:t>Ιανουαρίου</w:t>
            </w:r>
            <w:r w:rsidR="006F2549" w:rsidRPr="00D55B5C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824A11" w:rsidRPr="00D55B5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6A4CE270" w14:textId="77777777" w:rsidR="00653D76" w:rsidRDefault="00653D76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79E53C72" w:rsidR="00A63ADE" w:rsidRPr="00911C6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11C65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D55B5C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B5C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D55B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5B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D55B5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D55B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D55B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D55B5C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D55B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D55B5C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D55B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D55B5C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D55B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D55B5C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D55B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D55B5C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D55B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D55B5C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D55B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D55B5C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D55B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D55B5C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D55B5C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D55B5C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D55B5C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D55B5C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D55B5C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D55B5C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D55B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D55B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D55B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D55B5C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D55B5C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D55B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D55B5C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D55B5C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21CE066" w:rsidR="00A63ADE" w:rsidRPr="00D55B5C" w:rsidRDefault="00D55B5C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55B5C">
              <w:rPr>
                <w:rFonts w:asciiTheme="minorHAnsi" w:hAnsiTheme="minorHAnsi" w:cstheme="minorHAnsi"/>
                <w:sz w:val="22"/>
                <w:szCs w:val="22"/>
              </w:rPr>
              <w:t xml:space="preserve">02 </w:t>
            </w:r>
            <w:r w:rsidR="00824A11" w:rsidRPr="00D55B5C">
              <w:rPr>
                <w:rFonts w:asciiTheme="minorHAnsi" w:hAnsiTheme="minorHAnsi" w:cstheme="minorHAnsi"/>
                <w:sz w:val="22"/>
                <w:szCs w:val="22"/>
              </w:rPr>
              <w:t>Φεβρουαρίου</w:t>
            </w:r>
            <w:r w:rsidR="00FF4B6E" w:rsidRPr="00D55B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D55B5C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417" w:type="dxa"/>
            <w:vAlign w:val="center"/>
          </w:tcPr>
          <w:p w14:paraId="38775487" w14:textId="71DC71EA" w:rsidR="00A63ADE" w:rsidRPr="00911C65" w:rsidRDefault="00D55B5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5580C360" w14:textId="77777777" w:rsidR="00AB458C" w:rsidRDefault="00AB458C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DC16" w14:textId="53A3FF2A" w:rsidR="000D1F68" w:rsidRPr="00AB458C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B458C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3E137ECB" w14:textId="4CFBFB51" w:rsidR="00AB458C" w:rsidRPr="00AB458C" w:rsidRDefault="000D1F68" w:rsidP="00AB458C">
      <w:pPr>
        <w:tabs>
          <w:tab w:val="center" w:pos="0"/>
          <w:tab w:val="right" w:pos="893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AB458C" w:rsidRPr="00AB458C">
        <w:rPr>
          <w:rFonts w:asciiTheme="minorHAnsi" w:hAnsiTheme="minorHAnsi" w:cstheme="minorHAnsi"/>
          <w:sz w:val="22"/>
          <w:szCs w:val="22"/>
        </w:rPr>
        <w:t>2 αδειών Autocad πρόσφατης έκδοσης (201</w:t>
      </w:r>
      <w:r w:rsidR="00AB458C">
        <w:rPr>
          <w:rFonts w:asciiTheme="minorHAnsi" w:hAnsiTheme="minorHAnsi" w:cstheme="minorHAnsi"/>
          <w:sz w:val="22"/>
          <w:szCs w:val="22"/>
        </w:rPr>
        <w:t>8</w:t>
      </w:r>
      <w:r w:rsidR="00AB458C" w:rsidRPr="00AB458C">
        <w:rPr>
          <w:rFonts w:asciiTheme="minorHAnsi" w:hAnsiTheme="minorHAnsi" w:cstheme="minorHAnsi"/>
          <w:sz w:val="22"/>
          <w:szCs w:val="22"/>
        </w:rPr>
        <w:t xml:space="preserve"> – 20</w:t>
      </w:r>
      <w:r w:rsidR="00AB458C">
        <w:rPr>
          <w:rFonts w:asciiTheme="minorHAnsi" w:hAnsiTheme="minorHAnsi" w:cstheme="minorHAnsi"/>
          <w:sz w:val="22"/>
          <w:szCs w:val="22"/>
        </w:rPr>
        <w:t>20</w:t>
      </w:r>
      <w:r w:rsidR="00AB458C" w:rsidRPr="00AB458C">
        <w:rPr>
          <w:rFonts w:asciiTheme="minorHAnsi" w:hAnsiTheme="minorHAnsi" w:cstheme="minorHAnsi"/>
          <w:sz w:val="22"/>
          <w:szCs w:val="22"/>
        </w:rPr>
        <w:t>)</w:t>
      </w:r>
      <w:r w:rsidR="00653D76">
        <w:rPr>
          <w:rFonts w:asciiTheme="minorHAnsi" w:hAnsiTheme="minorHAnsi" w:cstheme="minorHAnsi"/>
          <w:sz w:val="22"/>
          <w:szCs w:val="22"/>
        </w:rPr>
        <w:t xml:space="preserve">. </w:t>
      </w:r>
      <w:r w:rsidR="00AB458C" w:rsidRPr="00AB458C">
        <w:rPr>
          <w:rFonts w:asciiTheme="minorHAnsi" w:hAnsiTheme="minorHAnsi" w:cstheme="minorHAnsi"/>
          <w:sz w:val="22"/>
          <w:szCs w:val="22"/>
        </w:rPr>
        <w:t>Αναλυτικά:</w:t>
      </w:r>
    </w:p>
    <w:p w14:paraId="0CF3F4CF" w14:textId="77777777" w:rsidR="00AB458C" w:rsidRPr="00AB458C" w:rsidRDefault="00AB458C" w:rsidP="00AB458C">
      <w:pPr>
        <w:tabs>
          <w:tab w:val="center" w:pos="0"/>
          <w:tab w:val="right" w:pos="893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458C">
        <w:rPr>
          <w:rFonts w:asciiTheme="minorHAnsi" w:hAnsiTheme="minorHAnsi" w:cstheme="minorHAnsi"/>
          <w:sz w:val="22"/>
          <w:szCs w:val="22"/>
        </w:rPr>
        <w:t>Η άδεια AutoCAD να περιλαμβάνει τα παρακάτω εξειδικευμένα σετ εργαλείων:</w:t>
      </w:r>
    </w:p>
    <w:p w14:paraId="0603727C" w14:textId="77777777" w:rsidR="00AB458C" w:rsidRPr="00AB458C" w:rsidRDefault="00AB458C" w:rsidP="00AB458C">
      <w:pPr>
        <w:pStyle w:val="a7"/>
        <w:numPr>
          <w:ilvl w:val="0"/>
          <w:numId w:val="3"/>
        </w:numPr>
        <w:tabs>
          <w:tab w:val="clear" w:pos="680"/>
          <w:tab w:val="left" w:pos="720"/>
          <w:tab w:val="num" w:pos="1020"/>
          <w:tab w:val="center" w:pos="4153"/>
          <w:tab w:val="right" w:pos="8306"/>
        </w:tabs>
        <w:spacing w:line="320" w:lineRule="exact"/>
        <w:ind w:left="1020"/>
        <w:jc w:val="both"/>
        <w:rPr>
          <w:rFonts w:asciiTheme="minorHAnsi" w:hAnsiTheme="minorHAnsi" w:cstheme="minorHAnsi"/>
          <w:sz w:val="22"/>
          <w:szCs w:val="22"/>
        </w:rPr>
      </w:pPr>
      <w:r w:rsidRPr="00AB458C">
        <w:rPr>
          <w:rFonts w:asciiTheme="minorHAnsi" w:hAnsiTheme="minorHAnsi" w:cstheme="minorHAnsi"/>
          <w:sz w:val="22"/>
          <w:szCs w:val="22"/>
        </w:rPr>
        <w:t>AutoCAD Architecture</w:t>
      </w:r>
    </w:p>
    <w:p w14:paraId="4D4BA4E3" w14:textId="77777777" w:rsidR="00AB458C" w:rsidRPr="00AB458C" w:rsidRDefault="00AB458C" w:rsidP="00AB458C">
      <w:pPr>
        <w:pStyle w:val="a7"/>
        <w:numPr>
          <w:ilvl w:val="0"/>
          <w:numId w:val="3"/>
        </w:numPr>
        <w:tabs>
          <w:tab w:val="clear" w:pos="680"/>
          <w:tab w:val="left" w:pos="720"/>
          <w:tab w:val="num" w:pos="1020"/>
          <w:tab w:val="center" w:pos="4153"/>
          <w:tab w:val="right" w:pos="8306"/>
        </w:tabs>
        <w:spacing w:line="320" w:lineRule="exact"/>
        <w:ind w:left="1020"/>
        <w:jc w:val="both"/>
        <w:rPr>
          <w:rFonts w:asciiTheme="minorHAnsi" w:hAnsiTheme="minorHAnsi" w:cstheme="minorHAnsi"/>
          <w:sz w:val="22"/>
          <w:szCs w:val="22"/>
        </w:rPr>
      </w:pPr>
      <w:r w:rsidRPr="00AB458C">
        <w:rPr>
          <w:rFonts w:asciiTheme="minorHAnsi" w:hAnsiTheme="minorHAnsi" w:cstheme="minorHAnsi"/>
          <w:sz w:val="22"/>
          <w:szCs w:val="22"/>
        </w:rPr>
        <w:t>AutoCAD Electrical</w:t>
      </w:r>
    </w:p>
    <w:p w14:paraId="6A0167E3" w14:textId="77777777" w:rsidR="00AB458C" w:rsidRPr="00AB458C" w:rsidRDefault="00AB458C" w:rsidP="00AB458C">
      <w:pPr>
        <w:pStyle w:val="a7"/>
        <w:numPr>
          <w:ilvl w:val="0"/>
          <w:numId w:val="3"/>
        </w:numPr>
        <w:tabs>
          <w:tab w:val="clear" w:pos="680"/>
          <w:tab w:val="left" w:pos="720"/>
          <w:tab w:val="num" w:pos="1020"/>
          <w:tab w:val="center" w:pos="4153"/>
          <w:tab w:val="right" w:pos="8306"/>
        </w:tabs>
        <w:spacing w:line="320" w:lineRule="exact"/>
        <w:ind w:left="1020"/>
        <w:jc w:val="both"/>
        <w:rPr>
          <w:rFonts w:asciiTheme="minorHAnsi" w:hAnsiTheme="minorHAnsi" w:cstheme="minorHAnsi"/>
          <w:sz w:val="22"/>
          <w:szCs w:val="22"/>
        </w:rPr>
      </w:pPr>
      <w:r w:rsidRPr="00AB458C">
        <w:rPr>
          <w:rFonts w:asciiTheme="minorHAnsi" w:hAnsiTheme="minorHAnsi" w:cstheme="minorHAnsi"/>
          <w:sz w:val="22"/>
          <w:szCs w:val="22"/>
        </w:rPr>
        <w:t>AutoCAD Map 3D</w:t>
      </w:r>
    </w:p>
    <w:p w14:paraId="52FB5DFC" w14:textId="77777777" w:rsidR="00AB458C" w:rsidRPr="00AB458C" w:rsidRDefault="00AB458C" w:rsidP="00AB458C">
      <w:pPr>
        <w:pStyle w:val="a7"/>
        <w:numPr>
          <w:ilvl w:val="0"/>
          <w:numId w:val="3"/>
        </w:numPr>
        <w:tabs>
          <w:tab w:val="clear" w:pos="680"/>
          <w:tab w:val="left" w:pos="720"/>
          <w:tab w:val="num" w:pos="1020"/>
          <w:tab w:val="center" w:pos="4153"/>
          <w:tab w:val="right" w:pos="8306"/>
        </w:tabs>
        <w:spacing w:line="320" w:lineRule="exact"/>
        <w:ind w:left="1020"/>
        <w:jc w:val="both"/>
        <w:rPr>
          <w:rFonts w:asciiTheme="minorHAnsi" w:hAnsiTheme="minorHAnsi" w:cstheme="minorHAnsi"/>
          <w:sz w:val="22"/>
          <w:szCs w:val="22"/>
        </w:rPr>
      </w:pPr>
      <w:r w:rsidRPr="00AB458C">
        <w:rPr>
          <w:rFonts w:asciiTheme="minorHAnsi" w:hAnsiTheme="minorHAnsi" w:cstheme="minorHAnsi"/>
          <w:sz w:val="22"/>
          <w:szCs w:val="22"/>
        </w:rPr>
        <w:t>AutoCAD Mechanical</w:t>
      </w:r>
    </w:p>
    <w:p w14:paraId="10516351" w14:textId="77777777" w:rsidR="00AB458C" w:rsidRPr="00AB458C" w:rsidRDefault="00AB458C" w:rsidP="00AB458C">
      <w:pPr>
        <w:pStyle w:val="a7"/>
        <w:numPr>
          <w:ilvl w:val="0"/>
          <w:numId w:val="3"/>
        </w:numPr>
        <w:tabs>
          <w:tab w:val="clear" w:pos="680"/>
          <w:tab w:val="left" w:pos="720"/>
          <w:tab w:val="num" w:pos="1020"/>
          <w:tab w:val="center" w:pos="4153"/>
          <w:tab w:val="right" w:pos="8306"/>
        </w:tabs>
        <w:spacing w:line="320" w:lineRule="exact"/>
        <w:ind w:left="1020"/>
        <w:jc w:val="both"/>
        <w:rPr>
          <w:rFonts w:asciiTheme="minorHAnsi" w:hAnsiTheme="minorHAnsi" w:cstheme="minorHAnsi"/>
          <w:sz w:val="22"/>
          <w:szCs w:val="22"/>
        </w:rPr>
      </w:pPr>
      <w:r w:rsidRPr="00AB458C">
        <w:rPr>
          <w:rFonts w:asciiTheme="minorHAnsi" w:hAnsiTheme="minorHAnsi" w:cstheme="minorHAnsi"/>
          <w:sz w:val="22"/>
          <w:szCs w:val="22"/>
        </w:rPr>
        <w:t>AutoCAD MEP</w:t>
      </w:r>
    </w:p>
    <w:p w14:paraId="1D5BDAF1" w14:textId="77777777" w:rsidR="00AB458C" w:rsidRPr="00AB458C" w:rsidRDefault="00AB458C" w:rsidP="00AB458C">
      <w:pPr>
        <w:pStyle w:val="a7"/>
        <w:numPr>
          <w:ilvl w:val="0"/>
          <w:numId w:val="3"/>
        </w:numPr>
        <w:tabs>
          <w:tab w:val="clear" w:pos="680"/>
          <w:tab w:val="left" w:pos="720"/>
          <w:tab w:val="num" w:pos="1020"/>
          <w:tab w:val="center" w:pos="4153"/>
          <w:tab w:val="right" w:pos="8306"/>
        </w:tabs>
        <w:spacing w:line="320" w:lineRule="exact"/>
        <w:ind w:left="1020"/>
        <w:jc w:val="both"/>
        <w:rPr>
          <w:rFonts w:asciiTheme="minorHAnsi" w:hAnsiTheme="minorHAnsi" w:cstheme="minorHAnsi"/>
          <w:sz w:val="22"/>
          <w:szCs w:val="22"/>
        </w:rPr>
      </w:pPr>
      <w:r w:rsidRPr="00AB458C">
        <w:rPr>
          <w:rFonts w:asciiTheme="minorHAnsi" w:hAnsiTheme="minorHAnsi" w:cstheme="minorHAnsi"/>
          <w:sz w:val="22"/>
          <w:szCs w:val="22"/>
        </w:rPr>
        <w:t>AutoCAD Plant 3D</w:t>
      </w:r>
    </w:p>
    <w:p w14:paraId="67EB1216" w14:textId="77777777" w:rsidR="00AB458C" w:rsidRPr="00AB458C" w:rsidRDefault="00AB458C" w:rsidP="00AB458C">
      <w:pPr>
        <w:pStyle w:val="a7"/>
        <w:numPr>
          <w:ilvl w:val="0"/>
          <w:numId w:val="3"/>
        </w:numPr>
        <w:tabs>
          <w:tab w:val="clear" w:pos="680"/>
          <w:tab w:val="left" w:pos="720"/>
          <w:tab w:val="num" w:pos="1020"/>
          <w:tab w:val="center" w:pos="4153"/>
          <w:tab w:val="right" w:pos="8306"/>
        </w:tabs>
        <w:spacing w:line="320" w:lineRule="exact"/>
        <w:ind w:left="1020"/>
        <w:jc w:val="both"/>
        <w:rPr>
          <w:rFonts w:asciiTheme="minorHAnsi" w:hAnsiTheme="minorHAnsi" w:cstheme="minorHAnsi"/>
          <w:sz w:val="22"/>
          <w:szCs w:val="22"/>
        </w:rPr>
      </w:pPr>
      <w:r w:rsidRPr="00AB458C">
        <w:rPr>
          <w:rFonts w:asciiTheme="minorHAnsi" w:hAnsiTheme="minorHAnsi" w:cstheme="minorHAnsi"/>
          <w:sz w:val="22"/>
          <w:szCs w:val="22"/>
        </w:rPr>
        <w:t>AutoCAD Raster Design</w:t>
      </w: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911C65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11C65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911C65">
        <w:rPr>
          <w:rFonts w:asciiTheme="minorHAnsi" w:hAnsiTheme="minorHAnsi" w:cstheme="minorHAnsi"/>
          <w:sz w:val="22"/>
          <w:szCs w:val="22"/>
        </w:rPr>
        <w:t>60</w:t>
      </w:r>
      <w:r w:rsidR="00A63ADE" w:rsidRPr="00911C65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37E02DB" w:rsidR="00AC61FB" w:rsidRPr="009831F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Αποστολή </w:t>
      </w:r>
      <w:r w:rsidRPr="00D55B5C">
        <w:rPr>
          <w:rFonts w:asciiTheme="minorHAnsi" w:hAnsiTheme="minorHAnsi" w:cstheme="minorHAnsi"/>
          <w:b/>
          <w:sz w:val="22"/>
          <w:szCs w:val="22"/>
        </w:rPr>
        <w:t>προσφορών:</w:t>
      </w:r>
      <w:r w:rsidRPr="00D55B5C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D55B5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D55B5C">
        <w:rPr>
          <w:rFonts w:asciiTheme="minorHAnsi" w:hAnsiTheme="minorHAnsi" w:cstheme="minorHAnsi"/>
          <w:sz w:val="22"/>
          <w:szCs w:val="22"/>
        </w:rPr>
        <w:t>-</w:t>
      </w:r>
      <w:r w:rsidRPr="00D55B5C">
        <w:rPr>
          <w:rFonts w:asciiTheme="minorHAnsi" w:hAnsiTheme="minorHAnsi" w:cstheme="minorHAnsi"/>
          <w:sz w:val="22"/>
          <w:szCs w:val="22"/>
        </w:rPr>
        <w:t>mail:</w:t>
      </w:r>
      <w:r w:rsidR="00A32B51" w:rsidRPr="00D55B5C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D55B5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D55B5C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D55B5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D55B5C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D55B5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D55B5C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D55B5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D55B5C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D55B5C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55B5C">
        <w:rPr>
          <w:rFonts w:asciiTheme="minorHAnsi" w:hAnsiTheme="minorHAnsi" w:cstheme="minorHAnsi"/>
          <w:sz w:val="22"/>
          <w:szCs w:val="22"/>
        </w:rPr>
        <w:t xml:space="preserve"> </w:t>
      </w:r>
      <w:r w:rsidRPr="00D55B5C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D55B5C">
        <w:rPr>
          <w:rFonts w:asciiTheme="minorHAnsi" w:hAnsiTheme="minorHAnsi" w:cstheme="minorHAnsi"/>
          <w:sz w:val="22"/>
          <w:szCs w:val="22"/>
        </w:rPr>
        <w:t>35</w:t>
      </w:r>
      <w:r w:rsidR="00D747F7" w:rsidRPr="00D55B5C">
        <w:rPr>
          <w:rFonts w:asciiTheme="minorHAnsi" w:hAnsiTheme="minorHAnsi" w:cstheme="minorHAnsi"/>
          <w:sz w:val="22"/>
          <w:szCs w:val="22"/>
        </w:rPr>
        <w:t>459</w:t>
      </w:r>
      <w:r w:rsidRPr="00D55B5C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D55B5C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D55B5C">
        <w:rPr>
          <w:rFonts w:asciiTheme="minorHAnsi" w:hAnsiTheme="minorHAnsi" w:cstheme="minorHAnsi"/>
          <w:sz w:val="22"/>
          <w:szCs w:val="22"/>
        </w:rPr>
        <w:t xml:space="preserve"> </w:t>
      </w:r>
      <w:r w:rsidR="00D55B5C" w:rsidRPr="00D55B5C">
        <w:rPr>
          <w:rFonts w:asciiTheme="minorHAnsi" w:hAnsiTheme="minorHAnsi" w:cstheme="minorHAnsi"/>
          <w:sz w:val="22"/>
          <w:szCs w:val="22"/>
        </w:rPr>
        <w:t xml:space="preserve">02.02.21 </w:t>
      </w:r>
      <w:r w:rsidR="00222B9B" w:rsidRPr="00D55B5C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0D1F68" w:rsidRPr="00D55B5C">
        <w:rPr>
          <w:rFonts w:asciiTheme="minorHAnsi" w:hAnsiTheme="minorHAnsi" w:cstheme="minorHAnsi"/>
          <w:sz w:val="22"/>
          <w:szCs w:val="22"/>
        </w:rPr>
        <w:t xml:space="preserve"> </w:t>
      </w:r>
      <w:r w:rsidR="00D55B5C" w:rsidRPr="00D55B5C">
        <w:rPr>
          <w:rFonts w:asciiTheme="minorHAnsi" w:hAnsiTheme="minorHAnsi" w:cstheme="minorHAnsi"/>
          <w:sz w:val="22"/>
          <w:szCs w:val="22"/>
        </w:rPr>
        <w:t>Τρίτη</w:t>
      </w:r>
      <w:r w:rsidR="006E5FB5" w:rsidRPr="00D55B5C">
        <w:rPr>
          <w:rFonts w:asciiTheme="minorHAnsi" w:hAnsiTheme="minorHAnsi" w:cstheme="minorHAnsi"/>
          <w:sz w:val="22"/>
          <w:szCs w:val="22"/>
        </w:rPr>
        <w:t xml:space="preserve"> </w:t>
      </w:r>
      <w:r w:rsidRPr="00D55B5C">
        <w:rPr>
          <w:rFonts w:asciiTheme="minorHAnsi" w:hAnsiTheme="minorHAnsi" w:cstheme="minorHAnsi"/>
          <w:sz w:val="22"/>
          <w:szCs w:val="22"/>
        </w:rPr>
        <w:t>και ώρα</w:t>
      </w:r>
      <w:r w:rsidRPr="009831F3">
        <w:rPr>
          <w:rFonts w:asciiTheme="minorHAnsi" w:hAnsiTheme="minorHAnsi" w:cstheme="minorHAnsi"/>
          <w:sz w:val="22"/>
          <w:szCs w:val="22"/>
        </w:rPr>
        <w:t xml:space="preserve"> 13:00.</w:t>
      </w:r>
    </w:p>
    <w:p w14:paraId="4360DDC8" w14:textId="7700685A" w:rsidR="008E4B05" w:rsidRPr="009831F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831F3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9831F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9831F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9831F3">
        <w:rPr>
          <w:rFonts w:asciiTheme="minorHAnsi" w:hAnsiTheme="minorHAnsi" w:cstheme="minorHAnsi"/>
          <w:sz w:val="22"/>
          <w:szCs w:val="22"/>
        </w:rPr>
        <w:t xml:space="preserve"> </w:t>
      </w:r>
      <w:r w:rsidR="00AB458C" w:rsidRPr="009831F3">
        <w:rPr>
          <w:rFonts w:asciiTheme="minorHAnsi" w:hAnsiTheme="minorHAnsi" w:cstheme="minorHAnsi"/>
          <w:sz w:val="22"/>
          <w:szCs w:val="22"/>
        </w:rPr>
        <w:t>16.17.00</w:t>
      </w:r>
      <w:r w:rsidR="00A32B51" w:rsidRPr="009831F3">
        <w:rPr>
          <w:rFonts w:asciiTheme="minorHAnsi" w:hAnsiTheme="minorHAnsi" w:cstheme="minorHAnsi"/>
          <w:sz w:val="22"/>
          <w:szCs w:val="22"/>
        </w:rPr>
        <w:t>.80</w:t>
      </w:r>
      <w:r w:rsidR="00BE5B76" w:rsidRPr="009831F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831F3">
        <w:rPr>
          <w:rFonts w:asciiTheme="minorHAnsi" w:hAnsiTheme="minorHAnsi" w:cstheme="minorHAnsi"/>
          <w:sz w:val="22"/>
          <w:szCs w:val="22"/>
        </w:rPr>
        <w:t>(</w:t>
      </w:r>
      <w:r w:rsidR="00AB458C" w:rsidRPr="009831F3">
        <w:rPr>
          <w:rFonts w:asciiTheme="minorHAnsi" w:hAnsiTheme="minorHAnsi" w:cstheme="minorHAnsi"/>
          <w:sz w:val="22"/>
          <w:szCs w:val="22"/>
        </w:rPr>
        <w:t>Λογισμικά Προγράμματα – Άδειες Χρήσης</w:t>
      </w:r>
      <w:r w:rsidR="000D1F68" w:rsidRPr="009831F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9831F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9831F3">
        <w:rPr>
          <w:rFonts w:asciiTheme="minorHAnsi" w:hAnsiTheme="minorHAnsi" w:cstheme="minorHAnsi"/>
          <w:sz w:val="22"/>
          <w:szCs w:val="22"/>
        </w:rPr>
        <w:t>2</w:t>
      </w:r>
      <w:r w:rsidR="00DF0E59" w:rsidRPr="009831F3">
        <w:rPr>
          <w:rFonts w:asciiTheme="minorHAnsi" w:hAnsiTheme="minorHAnsi" w:cstheme="minorHAnsi"/>
          <w:sz w:val="22"/>
          <w:szCs w:val="22"/>
        </w:rPr>
        <w:t>1</w:t>
      </w:r>
      <w:r w:rsidR="0031418D" w:rsidRPr="009831F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9831F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9831F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9831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C79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831F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9831F3">
        <w:rPr>
          <w:rFonts w:asciiTheme="minorHAnsi" w:hAnsiTheme="minorHAnsi" w:cstheme="minorHAnsi"/>
          <w:sz w:val="22"/>
          <w:szCs w:val="22"/>
        </w:rPr>
        <w:t>βαρύνουν τον</w:t>
      </w:r>
      <w:r w:rsidR="003B18EC" w:rsidRPr="005C7904">
        <w:rPr>
          <w:rFonts w:asciiTheme="minorHAnsi" w:hAnsiTheme="minorHAnsi" w:cstheme="minorHAnsi"/>
          <w:sz w:val="22"/>
          <w:szCs w:val="22"/>
        </w:rPr>
        <w:t xml:space="preserve">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8F3A3" w14:textId="77777777" w:rsidR="002B707A" w:rsidRDefault="002B707A">
      <w:r>
        <w:separator/>
      </w:r>
    </w:p>
  </w:endnote>
  <w:endnote w:type="continuationSeparator" w:id="0">
    <w:p w14:paraId="35614AD9" w14:textId="77777777" w:rsidR="002B707A" w:rsidRDefault="002B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9B368" w14:textId="77777777" w:rsidR="002B707A" w:rsidRDefault="002B707A">
      <w:r>
        <w:separator/>
      </w:r>
    </w:p>
  </w:footnote>
  <w:footnote w:type="continuationSeparator" w:id="0">
    <w:p w14:paraId="53EFE2BB" w14:textId="77777777" w:rsidR="002B707A" w:rsidRDefault="002B7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376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250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3D76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B7372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831F3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0F0A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58C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0251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4913"/>
    <w:rsid w:val="00B75158"/>
    <w:rsid w:val="00B76FB9"/>
    <w:rsid w:val="00B77AA7"/>
    <w:rsid w:val="00B83F08"/>
    <w:rsid w:val="00B8533E"/>
    <w:rsid w:val="00B85827"/>
    <w:rsid w:val="00B90493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1B23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55B5C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286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2241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2021-01-27T09:23:00Z</dcterms:created>
  <dcterms:modified xsi:type="dcterms:W3CDTF">2021-01-27T10:31:00Z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