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7274EFA0" w:rsidR="004A43FC" w:rsidRPr="00911C65" w:rsidRDefault="004965C9" w:rsidP="003128DA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54DA" w:rsidRPr="008F54DA">
        <w:rPr>
          <w:rFonts w:asciiTheme="minorHAnsi" w:hAnsiTheme="minorHAnsi" w:cstheme="minorHAnsi"/>
          <w:b/>
          <w:sz w:val="22"/>
          <w:szCs w:val="22"/>
        </w:rPr>
        <w:t>ΨΟΞ5ΟΡΡ3-31Φ</w:t>
      </w:r>
    </w:p>
    <w:p w14:paraId="242803F3" w14:textId="38E9D9CC" w:rsidR="00A63AD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2715">
        <w:rPr>
          <w:rFonts w:asciiTheme="minorHAnsi" w:hAnsiTheme="minorHAnsi" w:cstheme="minorHAnsi"/>
          <w:b/>
          <w:sz w:val="22"/>
          <w:szCs w:val="22"/>
        </w:rPr>
        <w:t>2230/14.4.21</w:t>
      </w:r>
    </w:p>
    <w:p w14:paraId="5946A65B" w14:textId="77777777" w:rsidR="003128DA" w:rsidRPr="00911C65" w:rsidRDefault="003128DA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3E183EE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F02372">
        <w:rPr>
          <w:rFonts w:asciiTheme="minorHAnsi" w:hAnsiTheme="minorHAnsi" w:cstheme="minorHAnsi"/>
          <w:b/>
          <w:sz w:val="22"/>
          <w:szCs w:val="22"/>
        </w:rPr>
        <w:t xml:space="preserve">την προμήθεια </w:t>
      </w:r>
      <w:r w:rsidR="00026BBB">
        <w:rPr>
          <w:rFonts w:asciiTheme="minorHAnsi" w:hAnsiTheme="minorHAnsi" w:cstheme="minorHAnsi"/>
          <w:b/>
          <w:sz w:val="22"/>
          <w:szCs w:val="22"/>
        </w:rPr>
        <w:t>οκτώ (8) ζευγών υποδημάτων εργασίας για τις ανάγκες της Τεχνικής Υπηρεσίας</w:t>
      </w:r>
      <w:r w:rsidR="00A32B51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11C6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1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6B57A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57A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6B57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57A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CB2337B" w:rsidR="00AB41FD" w:rsidRPr="006B57A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57A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6B57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57A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20</w:t>
      </w:r>
      <w:r w:rsidR="00026BBB">
        <w:rPr>
          <w:rFonts w:asciiTheme="minorHAnsi" w:hAnsiTheme="minorHAnsi" w:cstheme="minorHAnsi"/>
          <w:b/>
          <w:sz w:val="22"/>
          <w:szCs w:val="22"/>
        </w:rPr>
        <w:t>18</w:t>
      </w:r>
      <w:r w:rsidR="000D1F68" w:rsidRPr="006B57A5">
        <w:rPr>
          <w:rFonts w:asciiTheme="minorHAnsi" w:hAnsiTheme="minorHAnsi" w:cstheme="minorHAnsi"/>
          <w:b/>
          <w:sz w:val="22"/>
          <w:szCs w:val="22"/>
        </w:rPr>
        <w:t>/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05</w:t>
      </w:r>
      <w:r w:rsidR="005C7904" w:rsidRPr="006B57A5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6B57A5">
        <w:rPr>
          <w:rFonts w:asciiTheme="minorHAnsi" w:hAnsiTheme="minorHAnsi" w:cstheme="minorHAnsi"/>
          <w:b/>
          <w:sz w:val="22"/>
          <w:szCs w:val="22"/>
        </w:rPr>
        <w:t>0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6B57A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6B57A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6B57A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6B57A5">
        <w:rPr>
          <w:rFonts w:asciiTheme="minorHAnsi" w:hAnsiTheme="minorHAnsi" w:cstheme="minorHAnsi"/>
          <w:b/>
          <w:sz w:val="22"/>
          <w:szCs w:val="22"/>
        </w:rPr>
        <w:t>1</w:t>
      </w:r>
      <w:r w:rsidRPr="006B57A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6B57A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6B57A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6B57A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6B57A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A305241" w:rsidR="00C8176C" w:rsidRPr="006B57A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57A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6B57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6BBB">
        <w:rPr>
          <w:rFonts w:asciiTheme="minorHAnsi" w:hAnsiTheme="minorHAnsi" w:cstheme="minorHAnsi"/>
          <w:b/>
          <w:bCs/>
          <w:sz w:val="22"/>
          <w:szCs w:val="22"/>
        </w:rPr>
        <w:t>Πεντακόσια εξήντα ευρώ και σαράντα οκτώ λεπτά</w:t>
      </w:r>
      <w:r w:rsidR="00F02372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B57A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26BBB">
        <w:rPr>
          <w:rFonts w:asciiTheme="minorHAnsi" w:hAnsiTheme="minorHAnsi" w:cstheme="minorHAnsi"/>
          <w:b/>
          <w:bCs/>
          <w:sz w:val="22"/>
          <w:szCs w:val="22"/>
        </w:rPr>
        <w:t>560,48</w:t>
      </w:r>
      <w:r w:rsidR="00AC39EC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B57A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6B57A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6B57A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B57A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B57A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7A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B57A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7A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132BB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1B9B7AF" w:rsidR="00A63ADE" w:rsidRPr="00132BBD" w:rsidRDefault="0049205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132BBD" w:rsidRPr="00132B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2372" w:rsidRPr="00132BBD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572B7E" w:rsidRPr="00132B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132BB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132BB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132BB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2BB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132BB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920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920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920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920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920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49205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920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920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920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49205B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49205B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49205B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49205B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49205B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49205B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49205B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4920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4920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9205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9205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920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9205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9205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39F8637" w:rsidR="00A63ADE" w:rsidRPr="0049205B" w:rsidRDefault="0049205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sz w:val="22"/>
                <w:szCs w:val="22"/>
              </w:rPr>
              <w:t xml:space="preserve">19 </w:t>
            </w:r>
            <w:r w:rsidR="00F02372" w:rsidRPr="0049205B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FF4B6E" w:rsidRPr="004920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49205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4920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60DB17CA" w:rsidR="00A63ADE" w:rsidRPr="0049205B" w:rsidRDefault="0049205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05B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F0237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2372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24533BC6" w14:textId="77777777" w:rsidR="00026BBB" w:rsidRDefault="000D1F68" w:rsidP="00026BBB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26BBB" w:rsidRPr="00026BBB">
        <w:rPr>
          <w:rFonts w:asciiTheme="minorHAnsi" w:hAnsiTheme="minorHAnsi" w:cstheme="minorHAnsi"/>
          <w:sz w:val="22"/>
          <w:szCs w:val="22"/>
        </w:rPr>
        <w:t>οκτώ (8) ζευγών υποδημάτων εργασίας για τις ανάγκες της Τεχνικής Υπηρεσίας του Γ.Ν. Θήρας</w:t>
      </w:r>
      <w:r w:rsidR="005C7904" w:rsidRPr="00F023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E86AD3" w14:textId="77777777" w:rsidR="00026BBB" w:rsidRDefault="00026BBB" w:rsidP="00026BBB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26BBB">
        <w:rPr>
          <w:rFonts w:asciiTheme="minorHAnsi" w:hAnsiTheme="minorHAnsi" w:cstheme="minorHAnsi"/>
          <w:sz w:val="22"/>
          <w:szCs w:val="22"/>
        </w:rPr>
        <w:t>Τα υπό προμήθεια υποδήματα εργασίας πρέπει να πληρούν τις εξής προδιαγραφές:</w:t>
      </w:r>
    </w:p>
    <w:p w14:paraId="0B46AF3B" w14:textId="25093AFD" w:rsidR="00026BBB" w:rsidRPr="00026BBB" w:rsidRDefault="00026BBB" w:rsidP="00026BBB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26BBB">
        <w:rPr>
          <w:rFonts w:asciiTheme="minorHAnsi" w:hAnsiTheme="minorHAnsi" w:cstheme="minorHAnsi"/>
          <w:sz w:val="22"/>
          <w:szCs w:val="22"/>
        </w:rPr>
        <w:t>Να είναι κατασκευασμένα από εξαιρετικής ποιότητας διαπνέον ύφασμα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26BBB">
        <w:rPr>
          <w:rFonts w:asciiTheme="minorHAnsi" w:hAnsiTheme="minorHAnsi" w:cstheme="minorHAnsi"/>
          <w:sz w:val="22"/>
          <w:szCs w:val="22"/>
        </w:rPr>
        <w:t xml:space="preserve">Να διαθέτουν αντανακλαστικά στοιχεία και προστασία δακτύλων με προστατευτικό </w:t>
      </w:r>
      <w:r w:rsidR="0049205B" w:rsidRPr="00026BBB">
        <w:rPr>
          <w:rFonts w:asciiTheme="minorHAnsi" w:hAnsiTheme="minorHAnsi" w:cstheme="minorHAnsi"/>
          <w:sz w:val="22"/>
          <w:szCs w:val="22"/>
        </w:rPr>
        <w:t>κάλυμμα</w:t>
      </w:r>
      <w:r w:rsidRPr="00026BBB">
        <w:rPr>
          <w:rFonts w:asciiTheme="minorHAnsi" w:hAnsiTheme="minorHAnsi" w:cstheme="minorHAnsi"/>
          <w:sz w:val="22"/>
          <w:szCs w:val="22"/>
        </w:rPr>
        <w:t xml:space="preserve"> με ανθρακόνημα σύμφωνα με τις πιο πρόσφατες προδιαγραφές (αντοχή κρούσης 200 J σύμφωνα με DIN EN 12568) και προστασία πέλματος με σόλα Q-Flex zero perforation, μη μεταλλική και με αντοχές μέχρι 1100N. Η σόλα να είναι διπλής πυκνότητας από πολυουρεθάνη και υψηλής απορρόφησης κραδασμών και αντοχής σε θερμοκρασίες. Πρέπει να είναι κατηγορίας προστασίας S3 κατά EN ISO 20345:2011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49205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49205B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49205B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49205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9205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9205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9205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9205B">
        <w:rPr>
          <w:rFonts w:asciiTheme="minorHAnsi" w:hAnsiTheme="minorHAnsi" w:cstheme="minorHAnsi"/>
          <w:sz w:val="22"/>
          <w:szCs w:val="22"/>
        </w:rPr>
        <w:t>60</w:t>
      </w:r>
      <w:r w:rsidR="00A63ADE" w:rsidRPr="0049205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8DBF02B" w:rsidR="00AC61FB" w:rsidRPr="0049205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9205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9205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49205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49205B">
        <w:rPr>
          <w:rFonts w:asciiTheme="minorHAnsi" w:hAnsiTheme="minorHAnsi" w:cstheme="minorHAnsi"/>
          <w:sz w:val="22"/>
          <w:szCs w:val="22"/>
        </w:rPr>
        <w:t>-</w:t>
      </w:r>
      <w:r w:rsidRPr="0049205B">
        <w:rPr>
          <w:rFonts w:asciiTheme="minorHAnsi" w:hAnsiTheme="minorHAnsi" w:cstheme="minorHAnsi"/>
          <w:sz w:val="22"/>
          <w:szCs w:val="22"/>
        </w:rPr>
        <w:t>mail:</w:t>
      </w:r>
      <w:r w:rsidR="00A32B51" w:rsidRPr="0049205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49205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49205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49205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49205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49205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49205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49205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49205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49205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9205B">
        <w:rPr>
          <w:rFonts w:asciiTheme="minorHAnsi" w:hAnsiTheme="minorHAnsi" w:cstheme="minorHAnsi"/>
          <w:sz w:val="22"/>
          <w:szCs w:val="22"/>
        </w:rPr>
        <w:t xml:space="preserve"> </w:t>
      </w:r>
      <w:r w:rsidRPr="0049205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9205B">
        <w:rPr>
          <w:rFonts w:asciiTheme="minorHAnsi" w:hAnsiTheme="minorHAnsi" w:cstheme="minorHAnsi"/>
          <w:sz w:val="22"/>
          <w:szCs w:val="22"/>
        </w:rPr>
        <w:t>35</w:t>
      </w:r>
      <w:r w:rsidR="00D747F7" w:rsidRPr="0049205B">
        <w:rPr>
          <w:rFonts w:asciiTheme="minorHAnsi" w:hAnsiTheme="minorHAnsi" w:cstheme="minorHAnsi"/>
          <w:sz w:val="22"/>
          <w:szCs w:val="22"/>
        </w:rPr>
        <w:t>459</w:t>
      </w:r>
      <w:r w:rsidRPr="0049205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49205B">
        <w:rPr>
          <w:rFonts w:asciiTheme="minorHAnsi" w:hAnsiTheme="minorHAnsi" w:cstheme="minorHAnsi"/>
          <w:sz w:val="22"/>
          <w:szCs w:val="22"/>
        </w:rPr>
        <w:t xml:space="preserve">τις </w:t>
      </w:r>
      <w:r w:rsidR="0049205B" w:rsidRPr="0049205B">
        <w:rPr>
          <w:rFonts w:asciiTheme="minorHAnsi" w:hAnsiTheme="minorHAnsi" w:cstheme="minorHAnsi"/>
          <w:sz w:val="22"/>
          <w:szCs w:val="22"/>
        </w:rPr>
        <w:t>19.04.21</w:t>
      </w:r>
      <w:r w:rsidR="000D1F68" w:rsidRPr="0049205B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9205B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49205B" w:rsidRPr="0049205B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49205B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49205B">
        <w:rPr>
          <w:rFonts w:asciiTheme="minorHAnsi" w:hAnsiTheme="minorHAnsi" w:cstheme="minorHAnsi"/>
          <w:sz w:val="22"/>
          <w:szCs w:val="22"/>
        </w:rPr>
        <w:t xml:space="preserve"> </w:t>
      </w:r>
      <w:r w:rsidRPr="0049205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5B11964" w:rsidR="008E4B05" w:rsidRPr="0021168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1168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1168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1168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11682">
        <w:rPr>
          <w:rFonts w:asciiTheme="minorHAnsi" w:hAnsiTheme="minorHAnsi" w:cstheme="minorHAnsi"/>
          <w:sz w:val="22"/>
          <w:szCs w:val="22"/>
        </w:rPr>
        <w:t xml:space="preserve"> </w:t>
      </w:r>
      <w:r w:rsidR="00875DA4">
        <w:rPr>
          <w:rFonts w:asciiTheme="minorHAnsi" w:hAnsiTheme="minorHAnsi" w:cstheme="minorHAnsi"/>
          <w:sz w:val="22"/>
          <w:szCs w:val="22"/>
        </w:rPr>
        <w:t>25.01.56</w:t>
      </w:r>
      <w:r w:rsidR="00A32B51" w:rsidRPr="00211682">
        <w:rPr>
          <w:rFonts w:asciiTheme="minorHAnsi" w:hAnsiTheme="minorHAnsi" w:cstheme="minorHAnsi"/>
          <w:sz w:val="22"/>
          <w:szCs w:val="22"/>
        </w:rPr>
        <w:t>.80</w:t>
      </w:r>
      <w:r w:rsidR="00BE5B76" w:rsidRPr="0021168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11682">
        <w:rPr>
          <w:rFonts w:asciiTheme="minorHAnsi" w:hAnsiTheme="minorHAnsi" w:cstheme="minorHAnsi"/>
          <w:sz w:val="22"/>
          <w:szCs w:val="22"/>
        </w:rPr>
        <w:t>(</w:t>
      </w:r>
      <w:r w:rsidR="00211682" w:rsidRPr="00211682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7C6CFA">
        <w:rPr>
          <w:rFonts w:asciiTheme="minorHAnsi" w:hAnsiTheme="minorHAnsi" w:cstheme="minorHAnsi"/>
          <w:sz w:val="22"/>
          <w:szCs w:val="22"/>
        </w:rPr>
        <w:t>Ιματισμού</w:t>
      </w:r>
      <w:r w:rsidR="000D1F68" w:rsidRPr="0021168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1168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11682">
        <w:rPr>
          <w:rFonts w:asciiTheme="minorHAnsi" w:hAnsiTheme="minorHAnsi" w:cstheme="minorHAnsi"/>
          <w:sz w:val="22"/>
          <w:szCs w:val="22"/>
        </w:rPr>
        <w:t>2</w:t>
      </w:r>
      <w:r w:rsidR="00DF0E59" w:rsidRPr="00211682">
        <w:rPr>
          <w:rFonts w:asciiTheme="minorHAnsi" w:hAnsiTheme="minorHAnsi" w:cstheme="minorHAnsi"/>
          <w:sz w:val="22"/>
          <w:szCs w:val="22"/>
        </w:rPr>
        <w:t>1</w:t>
      </w:r>
      <w:r w:rsidR="0031418D" w:rsidRPr="0021168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1168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1168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116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11682">
        <w:rPr>
          <w:rFonts w:asciiTheme="minorHAnsi" w:hAnsiTheme="minorHAnsi" w:cstheme="minorHAnsi"/>
          <w:sz w:val="22"/>
          <w:szCs w:val="22"/>
        </w:rPr>
        <w:t>Τα έξοδα αποστολής</w:t>
      </w:r>
      <w:r w:rsidRPr="005C7904">
        <w:rPr>
          <w:rFonts w:asciiTheme="minorHAnsi" w:hAnsiTheme="minorHAnsi" w:cstheme="minorHAnsi"/>
          <w:sz w:val="22"/>
          <w:szCs w:val="22"/>
        </w:rPr>
        <w:t xml:space="preserve">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A1160"/>
    <w:multiLevelType w:val="hybridMultilevel"/>
    <w:tmpl w:val="1DEE9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A6A53"/>
    <w:multiLevelType w:val="hybridMultilevel"/>
    <w:tmpl w:val="6C1494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FA3D51"/>
    <w:multiLevelType w:val="hybridMultilevel"/>
    <w:tmpl w:val="2DF6C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7150C"/>
    <w:multiLevelType w:val="multilevel"/>
    <w:tmpl w:val="86D41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24DC1"/>
    <w:multiLevelType w:val="hybridMultilevel"/>
    <w:tmpl w:val="37263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6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42"/>
  </w:num>
  <w:num w:numId="5">
    <w:abstractNumId w:val="30"/>
  </w:num>
  <w:num w:numId="6">
    <w:abstractNumId w:val="23"/>
  </w:num>
  <w:num w:numId="7">
    <w:abstractNumId w:val="4"/>
  </w:num>
  <w:num w:numId="8">
    <w:abstractNumId w:val="21"/>
  </w:num>
  <w:num w:numId="9">
    <w:abstractNumId w:val="34"/>
  </w:num>
  <w:num w:numId="10">
    <w:abstractNumId w:val="26"/>
  </w:num>
  <w:num w:numId="11">
    <w:abstractNumId w:val="18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1"/>
  </w:num>
  <w:num w:numId="16">
    <w:abstractNumId w:val="46"/>
  </w:num>
  <w:num w:numId="17">
    <w:abstractNumId w:val="39"/>
  </w:num>
  <w:num w:numId="18">
    <w:abstractNumId w:val="5"/>
  </w:num>
  <w:num w:numId="19">
    <w:abstractNumId w:val="27"/>
  </w:num>
  <w:num w:numId="20">
    <w:abstractNumId w:val="36"/>
  </w:num>
  <w:num w:numId="21">
    <w:abstractNumId w:val="1"/>
  </w:num>
  <w:num w:numId="22">
    <w:abstractNumId w:val="43"/>
  </w:num>
  <w:num w:numId="23">
    <w:abstractNumId w:val="10"/>
  </w:num>
  <w:num w:numId="24">
    <w:abstractNumId w:val="6"/>
  </w:num>
  <w:num w:numId="25">
    <w:abstractNumId w:val="40"/>
  </w:num>
  <w:num w:numId="26">
    <w:abstractNumId w:val="8"/>
  </w:num>
  <w:num w:numId="27">
    <w:abstractNumId w:val="0"/>
  </w:num>
  <w:num w:numId="28">
    <w:abstractNumId w:val="38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  <w:num w:numId="33">
    <w:abstractNumId w:val="31"/>
  </w:num>
  <w:num w:numId="34">
    <w:abstractNumId w:val="35"/>
  </w:num>
  <w:num w:numId="35">
    <w:abstractNumId w:val="24"/>
  </w:num>
  <w:num w:numId="36">
    <w:abstractNumId w:val="7"/>
  </w:num>
  <w:num w:numId="37">
    <w:abstractNumId w:val="15"/>
  </w:num>
  <w:num w:numId="38">
    <w:abstractNumId w:val="29"/>
  </w:num>
  <w:num w:numId="39">
    <w:abstractNumId w:val="3"/>
  </w:num>
  <w:num w:numId="40">
    <w:abstractNumId w:val="20"/>
  </w:num>
  <w:num w:numId="41">
    <w:abstractNumId w:val="28"/>
  </w:num>
  <w:num w:numId="42">
    <w:abstractNumId w:val="47"/>
  </w:num>
  <w:num w:numId="43">
    <w:abstractNumId w:val="32"/>
  </w:num>
  <w:num w:numId="44">
    <w:abstractNumId w:val="45"/>
  </w:num>
  <w:num w:numId="45">
    <w:abstractNumId w:val="22"/>
  </w:num>
  <w:num w:numId="46">
    <w:abstractNumId w:val="16"/>
  </w:num>
  <w:num w:numId="47">
    <w:abstractNumId w:val="9"/>
  </w:num>
  <w:num w:numId="48">
    <w:abstractNumId w:val="33"/>
  </w:num>
  <w:num w:numId="49">
    <w:abstractNumId w:val="1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6BBB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2BBD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682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28DA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5B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57A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71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6CFA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5DA4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54DA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2372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52FB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348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2714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2018-09-14T10:29:00Z</cp:lastPrinted>
  <dcterms:created xsi:type="dcterms:W3CDTF">2021-04-14T06:16:00Z</dcterms:created>
  <dcterms:modified xsi:type="dcterms:W3CDTF">2021-04-14T09:49:00Z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