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CB3EE4C" w:rsidR="004A43FC" w:rsidRPr="00485BF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477">
        <w:rPr>
          <w:rFonts w:asciiTheme="minorHAnsi" w:hAnsiTheme="minorHAnsi" w:cstheme="minorHAnsi"/>
          <w:b/>
          <w:sz w:val="22"/>
          <w:szCs w:val="22"/>
        </w:rPr>
        <w:t>6ΠΜ3ΟΡΡ3-ΨΘ4</w:t>
      </w:r>
    </w:p>
    <w:p w14:paraId="242803F3" w14:textId="0121F287" w:rsidR="00A63ADE" w:rsidRPr="00485BF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990">
        <w:rPr>
          <w:rFonts w:asciiTheme="minorHAnsi" w:hAnsiTheme="minorHAnsi" w:cstheme="minorHAnsi"/>
          <w:b/>
          <w:sz w:val="22"/>
          <w:szCs w:val="22"/>
        </w:rPr>
        <w:t>5670/ 7.10.20</w:t>
      </w:r>
    </w:p>
    <w:p w14:paraId="74F2EEE3" w14:textId="77777777" w:rsidR="00D22A9A" w:rsidRPr="00485BF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4B55C895" w:rsidR="00A63ADE" w:rsidRPr="00485BFD" w:rsidRDefault="00586D0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85BF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C42915E" w:rsidR="00A63ADE" w:rsidRPr="00485BF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ΘΕΜΑ: «</w:t>
      </w:r>
      <w:r w:rsidR="00586D0C">
        <w:rPr>
          <w:rFonts w:asciiTheme="minorHAnsi" w:hAnsiTheme="minorHAnsi" w:cstheme="minorHAnsi"/>
          <w:b/>
          <w:sz w:val="22"/>
          <w:szCs w:val="22"/>
        </w:rPr>
        <w:t>Επαναπ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ασφάλιση του εταιρικού οχήματος μάρκας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NISSAN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VAN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της ΑΕΜΥ Α.Ε. με αριθμό κυκλοφορίας ΚΗΗ 8706 για ένα εξάμηνο</w:t>
      </w:r>
      <w:r w:rsidR="004759D4" w:rsidRPr="00485BF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1E5C79C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5374</w:t>
      </w:r>
      <w:r w:rsidR="000D1F68" w:rsidRPr="00485BFD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485BFD">
        <w:rPr>
          <w:rFonts w:asciiTheme="minorHAnsi" w:hAnsiTheme="minorHAnsi" w:cstheme="minorHAnsi"/>
          <w:b/>
          <w:sz w:val="22"/>
          <w:szCs w:val="22"/>
        </w:rPr>
        <w:t>2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>.0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85BF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85BFD">
        <w:rPr>
          <w:rFonts w:asciiTheme="minorHAnsi" w:hAnsiTheme="minorHAnsi" w:cstheme="minorHAnsi"/>
          <w:b/>
          <w:sz w:val="22"/>
          <w:szCs w:val="22"/>
        </w:rPr>
        <w:t>20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586D0C">
        <w:rPr>
          <w:rFonts w:asciiTheme="minorHAnsi" w:hAnsiTheme="minorHAnsi" w:cstheme="minorHAnsi"/>
          <w:b/>
          <w:sz w:val="22"/>
          <w:szCs w:val="22"/>
        </w:rPr>
        <w:t>Τεχνικής Υπηρεσίας</w:t>
      </w:r>
      <w:r w:rsidR="00376004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85BF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34AD00" w:rsidR="00C8176C" w:rsidRPr="00485BF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632882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B76C7" w:rsidRPr="00485BFD">
        <w:rPr>
          <w:rFonts w:asciiTheme="minorHAnsi" w:hAnsiTheme="minorHAnsi" w:cstheme="minorHAnsi"/>
          <w:b/>
          <w:bCs/>
          <w:sz w:val="22"/>
          <w:szCs w:val="22"/>
        </w:rPr>
        <w:t>500</w:t>
      </w:r>
      <w:r w:rsidR="00AC39EC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85BF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85BF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FC8048D" w:rsidR="00A63ADE" w:rsidRPr="00485BFD" w:rsidRDefault="00586D0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9316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485BF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85BF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85BF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85BF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485BF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85BF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85BF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B77D832" w:rsidR="00A63ADE" w:rsidRPr="00485BFD" w:rsidRDefault="00586D0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9316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7" w:rsidRPr="00485BFD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30956674" w:rsidR="00A63ADE" w:rsidRPr="00485BFD" w:rsidRDefault="00586D0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85BF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85BF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85BFD">
        <w:rPr>
          <w:rFonts w:asciiTheme="minorHAnsi" w:hAnsiTheme="minorHAnsi" w:cstheme="minorHAnsi"/>
          <w:b/>
          <w:u w:val="single"/>
        </w:rPr>
        <w:t>ΠΕΡΙΓΡΑΦΗ ΕΡΓΟΥ</w:t>
      </w:r>
    </w:p>
    <w:p w14:paraId="6B841B5F" w14:textId="3C740A25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ασφάλιση του υπηρεσιακού οχήματος μάρκας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NISSAN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VAN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με αριθμό κυκλοφορίας ΚΗΗ 8706 για </w:t>
      </w:r>
      <w:r w:rsidR="00586D0C">
        <w:rPr>
          <w:rFonts w:asciiTheme="minorHAnsi" w:hAnsiTheme="minorHAnsi" w:cstheme="minorHAnsi"/>
          <w:sz w:val="22"/>
          <w:szCs w:val="22"/>
        </w:rPr>
        <w:t>ένα</w:t>
      </w:r>
      <w:r w:rsidRPr="00485BFD">
        <w:rPr>
          <w:rFonts w:asciiTheme="minorHAnsi" w:hAnsiTheme="minorHAnsi" w:cstheme="minorHAnsi"/>
          <w:sz w:val="22"/>
          <w:szCs w:val="22"/>
        </w:rPr>
        <w:t xml:space="preserve"> εξάμηνο. </w:t>
      </w:r>
    </w:p>
    <w:p w14:paraId="5AF5BC7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04BB9F6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429C39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Σωματικές Βλάβες</w:t>
      </w:r>
    </w:p>
    <w:p w14:paraId="21418506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</w:t>
      </w:r>
    </w:p>
    <w:p w14:paraId="6998F2B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Πυρός</w:t>
      </w:r>
    </w:p>
    <w:p w14:paraId="2BA572BD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Τρομοκρατικές ενέργειες Πυρός</w:t>
      </w:r>
    </w:p>
    <w:p w14:paraId="052F7EFA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Ολική και Μερική Κλοπή</w:t>
      </w:r>
    </w:p>
    <w:p w14:paraId="0A26E6C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Ζημιές ιδίου κλοπής</w:t>
      </w:r>
    </w:p>
    <w:p w14:paraId="117055B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lastRenderedPageBreak/>
        <w:t>Κρύσταλλα</w:t>
      </w:r>
    </w:p>
    <w:p w14:paraId="1D94CC6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Φυσικά Φαινόμενα</w:t>
      </w:r>
    </w:p>
    <w:p w14:paraId="7073835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Οδηγός</w:t>
      </w:r>
    </w:p>
    <w:p w14:paraId="1A8238E3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Νομική Προστασία</w:t>
      </w:r>
    </w:p>
    <w:p w14:paraId="10CD0A40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 από Ανασφάλιστο</w:t>
      </w:r>
    </w:p>
    <w:p w14:paraId="250EEC0E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Εγγύηση Ασφάλειας</w:t>
      </w:r>
    </w:p>
    <w:p w14:paraId="48828E68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Τοπική Ρυμούλκηση σε Ατύχημα </w:t>
      </w:r>
    </w:p>
    <w:p w14:paraId="539E03E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485BFD">
        <w:rPr>
          <w:rFonts w:cstheme="minorHAnsi"/>
          <w:b/>
          <w:sz w:val="20"/>
          <w:szCs w:val="20"/>
          <w:u w:val="single"/>
        </w:rPr>
        <w:t>ΓΕΝΙΚΟΙ ΟΡΟΙ</w:t>
      </w:r>
      <w:r w:rsidRPr="00485BFD">
        <w:rPr>
          <w:rFonts w:cstheme="minorHAnsi"/>
          <w:b/>
          <w:sz w:val="20"/>
          <w:szCs w:val="20"/>
        </w:rPr>
        <w:t xml:space="preserve"> </w:t>
      </w:r>
      <w:r w:rsidRPr="00485BFD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85BF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85BFD">
        <w:rPr>
          <w:rFonts w:asciiTheme="minorHAnsi" w:hAnsiTheme="minorHAnsi" w:cstheme="minorHAnsi"/>
          <w:sz w:val="22"/>
          <w:szCs w:val="22"/>
        </w:rPr>
        <w:t>60</w:t>
      </w:r>
      <w:r w:rsidR="00A63ADE" w:rsidRPr="00485BF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78E4651" w:rsidR="00AC61FB" w:rsidRPr="00485BF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85BFD">
        <w:rPr>
          <w:rFonts w:asciiTheme="minorHAnsi" w:hAnsiTheme="minorHAnsi" w:cstheme="minorHAnsi"/>
          <w:sz w:val="22"/>
          <w:szCs w:val="22"/>
        </w:rPr>
        <w:t>35</w:t>
      </w:r>
      <w:r w:rsidR="00D747F7" w:rsidRPr="00485BFD">
        <w:rPr>
          <w:rFonts w:asciiTheme="minorHAnsi" w:hAnsiTheme="minorHAnsi" w:cstheme="minorHAnsi"/>
          <w:sz w:val="22"/>
          <w:szCs w:val="22"/>
        </w:rPr>
        <w:t>459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έως </w:t>
      </w:r>
      <w:r w:rsidR="0019316E" w:rsidRPr="00485BFD">
        <w:rPr>
          <w:rFonts w:asciiTheme="minorHAnsi" w:hAnsiTheme="minorHAnsi" w:cstheme="minorHAnsi"/>
          <w:sz w:val="22"/>
          <w:szCs w:val="22"/>
        </w:rPr>
        <w:t xml:space="preserve">τις </w:t>
      </w:r>
      <w:r w:rsidR="00586D0C">
        <w:rPr>
          <w:rFonts w:asciiTheme="minorHAnsi" w:hAnsiTheme="minorHAnsi" w:cstheme="minorHAnsi"/>
          <w:sz w:val="22"/>
          <w:szCs w:val="22"/>
        </w:rPr>
        <w:t>9.</w:t>
      </w:r>
      <w:r w:rsidR="0019316E" w:rsidRPr="00485BFD">
        <w:rPr>
          <w:rFonts w:asciiTheme="minorHAnsi" w:hAnsiTheme="minorHAnsi" w:cstheme="minorHAnsi"/>
          <w:sz w:val="22"/>
          <w:szCs w:val="22"/>
        </w:rPr>
        <w:t>10.20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85B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586D0C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EEEC1E0" w:rsidR="008E4B05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85BF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sz w:val="22"/>
          <w:szCs w:val="22"/>
        </w:rPr>
        <w:t>62.05.09.</w:t>
      </w:r>
      <w:r w:rsidR="00BE5B76" w:rsidRPr="00485BFD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485BFD">
        <w:rPr>
          <w:rFonts w:asciiTheme="minorHAnsi" w:hAnsiTheme="minorHAnsi" w:cstheme="minorHAnsi"/>
          <w:sz w:val="22"/>
          <w:szCs w:val="22"/>
        </w:rPr>
        <w:t>(</w:t>
      </w:r>
      <w:r w:rsidR="00FB76C7" w:rsidRPr="00485BFD">
        <w:rPr>
          <w:rFonts w:asciiTheme="minorHAnsi" w:hAnsiTheme="minorHAnsi" w:cstheme="minorHAnsi"/>
          <w:sz w:val="22"/>
          <w:szCs w:val="22"/>
        </w:rPr>
        <w:t>Ασφάλιστρα - Φύλακτρα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85BF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85BFD">
        <w:rPr>
          <w:rFonts w:asciiTheme="minorHAnsi" w:hAnsiTheme="minorHAnsi" w:cstheme="minorHAnsi"/>
          <w:sz w:val="22"/>
          <w:szCs w:val="22"/>
        </w:rPr>
        <w:t>20</w:t>
      </w:r>
      <w:r w:rsidR="0031418D" w:rsidRPr="00485BF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  <w:r w:rsidR="00E05186">
        <w:rPr>
          <w:rFonts w:asciiTheme="minorHAnsi" w:hAnsiTheme="minorHAnsi" w:cstheme="minorHAnsi"/>
          <w:sz w:val="22"/>
          <w:szCs w:val="22"/>
        </w:rPr>
        <w:t>.</w:t>
      </w:r>
    </w:p>
    <w:p w14:paraId="4052ED58" w14:textId="3C55D1DD" w:rsidR="00A63ADE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485BF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85BF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85BF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85BF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85BF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85BFD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85BF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6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10"/>
  </w:num>
  <w:num w:numId="24">
    <w:abstractNumId w:val="7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1477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316E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5BFD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57990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86D0C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AF5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37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414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518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0DA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6C7"/>
    <w:rsid w:val="00FB79DE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297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2211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2020-09-29T12:28:00Z</cp:lastPrinted>
  <dcterms:created xsi:type="dcterms:W3CDTF">2020-10-06T12:22:00Z</dcterms:created>
  <dcterms:modified xsi:type="dcterms:W3CDTF">2020-10-08T09:22:00Z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