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72CD120A"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C47487">
        <w:rPr>
          <w:rFonts w:asciiTheme="minorHAnsi" w:hAnsiTheme="minorHAnsi" w:cstheme="minorHAnsi"/>
          <w:b/>
          <w:sz w:val="22"/>
          <w:szCs w:val="22"/>
        </w:rPr>
        <w:t>ΨΓΧ7ΟΡΡ3-ΔΣ3</w:t>
      </w:r>
    </w:p>
    <w:p w14:paraId="242803F3" w14:textId="7EC16709" w:rsidR="00A63ADE" w:rsidRPr="002974EE"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A63ADE" w:rsidRPr="002974EE">
        <w:rPr>
          <w:rFonts w:asciiTheme="minorHAnsi" w:hAnsiTheme="minorHAnsi" w:cstheme="minorHAnsi"/>
          <w:b/>
          <w:sz w:val="22"/>
          <w:szCs w:val="22"/>
        </w:rPr>
        <w:t>.</w:t>
      </w:r>
      <w:r w:rsidR="00160038" w:rsidRPr="00AA6307">
        <w:rPr>
          <w:rFonts w:asciiTheme="minorHAnsi" w:hAnsiTheme="minorHAnsi" w:cstheme="minorHAnsi"/>
          <w:b/>
          <w:sz w:val="22"/>
          <w:szCs w:val="22"/>
        </w:rPr>
        <w:t xml:space="preserve"> </w:t>
      </w:r>
      <w:r w:rsidR="00A63ADE" w:rsidRPr="002974EE">
        <w:rPr>
          <w:rFonts w:asciiTheme="minorHAnsi" w:hAnsiTheme="minorHAnsi" w:cstheme="minorHAnsi"/>
          <w:b/>
          <w:sz w:val="22"/>
          <w:szCs w:val="22"/>
        </w:rPr>
        <w:t>:</w:t>
      </w:r>
      <w:r w:rsidR="004F3693" w:rsidRPr="002974EE">
        <w:rPr>
          <w:rFonts w:asciiTheme="minorHAnsi" w:hAnsiTheme="minorHAnsi" w:cstheme="minorHAnsi"/>
          <w:b/>
          <w:sz w:val="22"/>
          <w:szCs w:val="22"/>
        </w:rPr>
        <w:t xml:space="preserve"> </w:t>
      </w:r>
      <w:r w:rsidR="00D266F3">
        <w:rPr>
          <w:rFonts w:asciiTheme="minorHAnsi" w:hAnsiTheme="minorHAnsi" w:cstheme="minorHAnsi"/>
          <w:b/>
          <w:sz w:val="22"/>
          <w:szCs w:val="22"/>
        </w:rPr>
        <w:t>4659/25-08-2020</w:t>
      </w:r>
    </w:p>
    <w:p w14:paraId="74F2EEE3" w14:textId="77777777" w:rsidR="00D22A9A" w:rsidRPr="002974EE"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2974EE" w:rsidRDefault="00A63ADE" w:rsidP="00A63ADE">
      <w:pPr>
        <w:pStyle w:val="a7"/>
        <w:spacing w:line="320" w:lineRule="exact"/>
        <w:ind w:left="709"/>
        <w:jc w:val="center"/>
        <w:rPr>
          <w:rFonts w:asciiTheme="minorHAnsi" w:hAnsiTheme="minorHAnsi" w:cstheme="minorHAnsi"/>
          <w:b/>
          <w:sz w:val="22"/>
          <w:szCs w:val="22"/>
        </w:rPr>
      </w:pPr>
      <w:r w:rsidRPr="002974EE">
        <w:rPr>
          <w:rFonts w:asciiTheme="minorHAnsi" w:hAnsiTheme="minorHAnsi" w:cstheme="minorHAnsi"/>
          <w:b/>
          <w:sz w:val="22"/>
          <w:szCs w:val="22"/>
        </w:rPr>
        <w:t xml:space="preserve">ΠΡΟΣΚΛΗΣΗ </w:t>
      </w:r>
      <w:r w:rsidR="003D5593" w:rsidRPr="002974EE">
        <w:rPr>
          <w:rFonts w:asciiTheme="minorHAnsi" w:hAnsiTheme="minorHAnsi" w:cstheme="minorHAnsi"/>
          <w:b/>
          <w:sz w:val="22"/>
          <w:szCs w:val="22"/>
        </w:rPr>
        <w:t xml:space="preserve">ΕΚΔΗΛΩΣΗΣ ΕΝΔΙΑΦΕΡΟΝΤΟΣ </w:t>
      </w:r>
    </w:p>
    <w:p w14:paraId="756B8E2E" w14:textId="4A827E84" w:rsidR="00A63ADE" w:rsidRPr="002974EE" w:rsidRDefault="00A63ADE" w:rsidP="00A63ADE">
      <w:pPr>
        <w:pStyle w:val="a7"/>
        <w:spacing w:line="320" w:lineRule="exact"/>
        <w:ind w:left="709"/>
        <w:jc w:val="center"/>
        <w:rPr>
          <w:rFonts w:asciiTheme="minorHAnsi" w:hAnsiTheme="minorHAnsi" w:cstheme="minorHAnsi"/>
          <w:b/>
          <w:sz w:val="22"/>
          <w:szCs w:val="22"/>
        </w:rPr>
      </w:pPr>
    </w:p>
    <w:p w14:paraId="71450C45" w14:textId="33020E1A" w:rsidR="00A63ADE" w:rsidRPr="002974EE" w:rsidRDefault="00A63ADE" w:rsidP="008B0C6F">
      <w:pPr>
        <w:pStyle w:val="a7"/>
        <w:spacing w:before="100" w:beforeAutospacing="1"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 xml:space="preserve">ΘΕΜΑ: «Πρόσκληση </w:t>
      </w:r>
      <w:r w:rsidR="003903CD" w:rsidRPr="002974EE">
        <w:rPr>
          <w:rFonts w:asciiTheme="minorHAnsi" w:hAnsiTheme="minorHAnsi" w:cstheme="minorHAnsi"/>
          <w:b/>
          <w:sz w:val="22"/>
          <w:szCs w:val="22"/>
        </w:rPr>
        <w:t xml:space="preserve">συλλογής προσφορών για την </w:t>
      </w:r>
      <w:r w:rsidR="00160038">
        <w:rPr>
          <w:rFonts w:asciiTheme="minorHAnsi" w:hAnsiTheme="minorHAnsi" w:cstheme="minorHAnsi"/>
          <w:b/>
          <w:sz w:val="22"/>
          <w:szCs w:val="22"/>
        </w:rPr>
        <w:t xml:space="preserve">προμήθεια </w:t>
      </w:r>
      <w:r w:rsidR="0031105E" w:rsidRPr="0031105E">
        <w:rPr>
          <w:rFonts w:asciiTheme="minorHAnsi" w:hAnsiTheme="minorHAnsi" w:cstheme="minorHAnsi"/>
          <w:b/>
          <w:sz w:val="22"/>
          <w:szCs w:val="22"/>
        </w:rPr>
        <w:t xml:space="preserve">αναλώσιμου υγειονομικού υλικού </w:t>
      </w:r>
      <w:r w:rsidR="004027F3" w:rsidRPr="004027F3">
        <w:rPr>
          <w:rFonts w:asciiTheme="minorHAnsi" w:hAnsiTheme="minorHAnsi" w:cstheme="minorHAnsi"/>
          <w:b/>
          <w:sz w:val="22"/>
          <w:szCs w:val="22"/>
        </w:rPr>
        <w:t>για τη Μονάδα Τεχνητού Νεφρού</w:t>
      </w:r>
      <w:r w:rsidR="0076057F">
        <w:rPr>
          <w:rFonts w:asciiTheme="minorHAnsi" w:hAnsiTheme="minorHAnsi" w:cstheme="minorHAnsi"/>
          <w:b/>
          <w:sz w:val="22"/>
          <w:szCs w:val="22"/>
        </w:rPr>
        <w:t xml:space="preserve"> </w:t>
      </w:r>
      <w:r w:rsidR="00BD7E67" w:rsidRPr="002974EE">
        <w:rPr>
          <w:rFonts w:asciiTheme="minorHAnsi" w:hAnsiTheme="minorHAnsi" w:cstheme="minorHAnsi"/>
          <w:b/>
          <w:sz w:val="22"/>
          <w:szCs w:val="22"/>
        </w:rPr>
        <w:t>του Γ.Ν. Θήρας</w:t>
      </w:r>
      <w:r w:rsidR="00643897">
        <w:rPr>
          <w:rFonts w:asciiTheme="minorHAnsi" w:hAnsiTheme="minorHAnsi" w:cstheme="minorHAnsi"/>
          <w:b/>
          <w:sz w:val="22"/>
          <w:szCs w:val="22"/>
        </w:rPr>
        <w:t xml:space="preserve"> </w:t>
      </w:r>
      <w:r w:rsidR="003903CD" w:rsidRPr="002974EE">
        <w:rPr>
          <w:rFonts w:asciiTheme="minorHAnsi" w:hAnsiTheme="minorHAnsi" w:cstheme="minorHAnsi"/>
          <w:b/>
          <w:sz w:val="22"/>
          <w:szCs w:val="22"/>
        </w:rPr>
        <w:t>»</w:t>
      </w:r>
    </w:p>
    <w:p w14:paraId="38D90BC9" w14:textId="1E5E68A1" w:rsidR="004205D9"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ΣΧΕΤ: α.</w:t>
      </w:r>
      <w:r w:rsidR="009D781F"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Ν.4412/16 και τις λοιπές διατάξεις κείμενης νομοθεσίας</w:t>
      </w:r>
    </w:p>
    <w:p w14:paraId="5A0E1238" w14:textId="2230ADF2"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 xml:space="preserve">           β.</w:t>
      </w:r>
      <w:r w:rsidR="008B29F1"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Την με Αρ. Πρωτ.</w:t>
      </w:r>
      <w:r w:rsidR="00AC39EC" w:rsidRPr="002974EE">
        <w:rPr>
          <w:rFonts w:asciiTheme="minorHAnsi" w:hAnsiTheme="minorHAnsi" w:cstheme="minorHAnsi"/>
          <w:b/>
          <w:sz w:val="22"/>
          <w:szCs w:val="22"/>
        </w:rPr>
        <w:t xml:space="preserve"> </w:t>
      </w:r>
      <w:r w:rsidR="00DC439A">
        <w:rPr>
          <w:rFonts w:asciiTheme="minorHAnsi" w:hAnsiTheme="minorHAnsi" w:cstheme="minorHAnsi"/>
          <w:b/>
          <w:sz w:val="22"/>
          <w:szCs w:val="22"/>
        </w:rPr>
        <w:t>4</w:t>
      </w:r>
      <w:r w:rsidR="003C0578">
        <w:rPr>
          <w:rFonts w:asciiTheme="minorHAnsi" w:hAnsiTheme="minorHAnsi" w:cstheme="minorHAnsi"/>
          <w:b/>
          <w:sz w:val="22"/>
          <w:szCs w:val="22"/>
        </w:rPr>
        <w:t>419</w:t>
      </w:r>
      <w:r w:rsidR="000D1F68" w:rsidRPr="002974EE">
        <w:rPr>
          <w:rFonts w:asciiTheme="minorHAnsi" w:hAnsiTheme="minorHAnsi" w:cstheme="minorHAnsi"/>
          <w:b/>
          <w:sz w:val="22"/>
          <w:szCs w:val="22"/>
        </w:rPr>
        <w:t>/</w:t>
      </w:r>
      <w:r w:rsidR="003C0578">
        <w:rPr>
          <w:rFonts w:asciiTheme="minorHAnsi" w:hAnsiTheme="minorHAnsi" w:cstheme="minorHAnsi"/>
          <w:b/>
          <w:sz w:val="22"/>
          <w:szCs w:val="22"/>
        </w:rPr>
        <w:t>10</w:t>
      </w:r>
      <w:r w:rsidR="003903CD" w:rsidRPr="002974EE">
        <w:rPr>
          <w:rFonts w:asciiTheme="minorHAnsi" w:hAnsiTheme="minorHAnsi" w:cstheme="minorHAnsi"/>
          <w:b/>
          <w:sz w:val="22"/>
          <w:szCs w:val="22"/>
        </w:rPr>
        <w:t>.0</w:t>
      </w:r>
      <w:r w:rsidR="003C0578">
        <w:rPr>
          <w:rFonts w:asciiTheme="minorHAnsi" w:hAnsiTheme="minorHAnsi" w:cstheme="minorHAnsi"/>
          <w:b/>
          <w:sz w:val="22"/>
          <w:szCs w:val="22"/>
        </w:rPr>
        <w:t>8</w:t>
      </w:r>
      <w:r w:rsidR="003903CD" w:rsidRPr="002974EE">
        <w:rPr>
          <w:rFonts w:asciiTheme="minorHAnsi" w:hAnsiTheme="minorHAnsi" w:cstheme="minorHAnsi"/>
          <w:b/>
          <w:sz w:val="22"/>
          <w:szCs w:val="22"/>
        </w:rPr>
        <w:t>.2020</w:t>
      </w:r>
      <w:r w:rsidRPr="002974EE">
        <w:rPr>
          <w:rFonts w:asciiTheme="minorHAnsi" w:hAnsiTheme="minorHAnsi" w:cstheme="minorHAnsi"/>
          <w:b/>
          <w:sz w:val="22"/>
          <w:szCs w:val="22"/>
        </w:rPr>
        <w:t xml:space="preserve"> εισήγηση </w:t>
      </w:r>
      <w:r w:rsidR="000D46EB">
        <w:rPr>
          <w:rFonts w:asciiTheme="minorHAnsi" w:hAnsiTheme="minorHAnsi" w:cstheme="minorHAnsi"/>
          <w:b/>
          <w:sz w:val="22"/>
          <w:szCs w:val="22"/>
        </w:rPr>
        <w:t xml:space="preserve">της </w:t>
      </w:r>
      <w:r w:rsidR="00A6135A">
        <w:rPr>
          <w:rFonts w:asciiTheme="minorHAnsi" w:hAnsiTheme="minorHAnsi" w:cstheme="minorHAnsi"/>
          <w:b/>
          <w:sz w:val="22"/>
          <w:szCs w:val="22"/>
        </w:rPr>
        <w:t>Διευθύντριας Νοσηλευτικής Υπηρεσίας</w:t>
      </w:r>
      <w:r w:rsidR="00376004" w:rsidRPr="002974EE">
        <w:rPr>
          <w:rFonts w:asciiTheme="minorHAnsi" w:hAnsiTheme="minorHAnsi" w:cstheme="minorHAnsi"/>
          <w:b/>
          <w:sz w:val="22"/>
          <w:szCs w:val="22"/>
        </w:rPr>
        <w:t xml:space="preserve"> </w:t>
      </w:r>
      <w:r w:rsidR="00974627" w:rsidRPr="002974EE">
        <w:rPr>
          <w:rFonts w:asciiTheme="minorHAnsi" w:hAnsiTheme="minorHAnsi" w:cstheme="minorHAnsi"/>
          <w:b/>
          <w:sz w:val="22"/>
          <w:szCs w:val="22"/>
        </w:rPr>
        <w:t xml:space="preserve"> του</w:t>
      </w:r>
      <w:r w:rsidR="00827653" w:rsidRPr="002974EE">
        <w:rPr>
          <w:rFonts w:asciiTheme="minorHAnsi" w:hAnsiTheme="minorHAnsi" w:cstheme="minorHAnsi"/>
          <w:b/>
          <w:sz w:val="22"/>
          <w:szCs w:val="22"/>
        </w:rPr>
        <w:t xml:space="preserve"> Γ.Ν. Θήρας </w:t>
      </w:r>
      <w:r w:rsidR="00974627" w:rsidRPr="002974EE">
        <w:rPr>
          <w:rFonts w:asciiTheme="minorHAnsi" w:hAnsiTheme="minorHAnsi" w:cstheme="minorHAnsi"/>
          <w:b/>
          <w:sz w:val="22"/>
          <w:szCs w:val="22"/>
        </w:rPr>
        <w:t>.</w:t>
      </w:r>
    </w:p>
    <w:p w14:paraId="760C19D8" w14:textId="77777777"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E0601E2" w:rsidR="00C8176C" w:rsidRPr="002974EE" w:rsidRDefault="00A63ADE" w:rsidP="00C8176C">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Cs/>
          <w:sz w:val="22"/>
          <w:szCs w:val="22"/>
        </w:rPr>
        <w:t>Προϋπολογισθείσα δαπάνη:</w:t>
      </w:r>
      <w:r w:rsidR="00AC39EC" w:rsidRPr="002974EE">
        <w:rPr>
          <w:rFonts w:asciiTheme="minorHAnsi" w:hAnsiTheme="minorHAnsi" w:cstheme="minorHAnsi"/>
          <w:bCs/>
          <w:sz w:val="22"/>
          <w:szCs w:val="22"/>
        </w:rPr>
        <w:t xml:space="preserve"> </w:t>
      </w:r>
      <w:r w:rsidR="007E4372">
        <w:rPr>
          <w:rFonts w:asciiTheme="minorHAnsi" w:hAnsiTheme="minorHAnsi" w:cstheme="minorHAnsi"/>
          <w:b/>
          <w:bCs/>
          <w:sz w:val="22"/>
          <w:szCs w:val="22"/>
        </w:rPr>
        <w:t>Δεκατέσσερις χιλιάδες</w:t>
      </w:r>
      <w:r w:rsidR="002F5100">
        <w:rPr>
          <w:rFonts w:asciiTheme="minorHAnsi" w:hAnsiTheme="minorHAnsi" w:cstheme="minorHAnsi"/>
          <w:b/>
          <w:bCs/>
          <w:sz w:val="22"/>
          <w:szCs w:val="22"/>
        </w:rPr>
        <w:t xml:space="preserve"> </w:t>
      </w:r>
      <w:r w:rsidR="000D1F68" w:rsidRPr="002974EE">
        <w:rPr>
          <w:rFonts w:asciiTheme="minorHAnsi" w:hAnsiTheme="minorHAnsi" w:cstheme="minorHAnsi"/>
          <w:b/>
          <w:bCs/>
          <w:sz w:val="22"/>
          <w:szCs w:val="22"/>
        </w:rPr>
        <w:t xml:space="preserve">ευρώ </w:t>
      </w:r>
      <w:r w:rsidR="00585E37">
        <w:rPr>
          <w:rFonts w:asciiTheme="minorHAnsi" w:hAnsiTheme="minorHAnsi" w:cstheme="minorHAnsi"/>
          <w:bCs/>
          <w:sz w:val="22"/>
          <w:szCs w:val="22"/>
        </w:rPr>
        <w:t xml:space="preserve"> </w:t>
      </w:r>
      <w:r w:rsidR="00FC2837" w:rsidRPr="002974EE">
        <w:rPr>
          <w:rFonts w:asciiTheme="minorHAnsi" w:hAnsiTheme="minorHAnsi" w:cstheme="minorHAnsi"/>
          <w:b/>
          <w:bCs/>
          <w:sz w:val="22"/>
          <w:szCs w:val="22"/>
        </w:rPr>
        <w:t>(</w:t>
      </w:r>
      <w:r w:rsidR="003A06D3" w:rsidRPr="002974EE">
        <w:rPr>
          <w:rFonts w:asciiTheme="minorHAnsi" w:hAnsiTheme="minorHAnsi" w:cstheme="minorHAnsi"/>
          <w:b/>
          <w:bCs/>
          <w:sz w:val="22"/>
          <w:szCs w:val="22"/>
        </w:rPr>
        <w:t xml:space="preserve"> </w:t>
      </w:r>
      <w:r w:rsidR="007F21BF">
        <w:rPr>
          <w:rFonts w:asciiTheme="minorHAnsi" w:hAnsiTheme="minorHAnsi" w:cstheme="minorHAnsi"/>
          <w:b/>
          <w:bCs/>
          <w:sz w:val="22"/>
          <w:szCs w:val="22"/>
        </w:rPr>
        <w:t>14</w:t>
      </w:r>
      <w:r w:rsidR="007F0943">
        <w:rPr>
          <w:rFonts w:asciiTheme="minorHAnsi" w:hAnsiTheme="minorHAnsi" w:cstheme="minorHAnsi"/>
          <w:b/>
          <w:bCs/>
          <w:sz w:val="22"/>
          <w:szCs w:val="22"/>
        </w:rPr>
        <w:t>.</w:t>
      </w:r>
      <w:r w:rsidR="007F21BF">
        <w:rPr>
          <w:rFonts w:asciiTheme="minorHAnsi" w:hAnsiTheme="minorHAnsi" w:cstheme="minorHAnsi"/>
          <w:b/>
          <w:bCs/>
          <w:sz w:val="22"/>
          <w:szCs w:val="22"/>
        </w:rPr>
        <w:t>0</w:t>
      </w:r>
      <w:r w:rsidR="002F5100">
        <w:rPr>
          <w:rFonts w:asciiTheme="minorHAnsi" w:hAnsiTheme="minorHAnsi" w:cstheme="minorHAnsi"/>
          <w:b/>
          <w:bCs/>
          <w:sz w:val="22"/>
          <w:szCs w:val="22"/>
        </w:rPr>
        <w:t>00</w:t>
      </w:r>
      <w:r w:rsidR="00AC39EC" w:rsidRPr="002974EE">
        <w:rPr>
          <w:rFonts w:asciiTheme="minorHAnsi" w:hAnsiTheme="minorHAnsi" w:cstheme="minorHAnsi"/>
          <w:b/>
          <w:bCs/>
          <w:sz w:val="22"/>
          <w:szCs w:val="22"/>
        </w:rPr>
        <w:t xml:space="preserve">,00 </w:t>
      </w:r>
      <w:r w:rsidR="00FC2837" w:rsidRPr="002974EE">
        <w:rPr>
          <w:rFonts w:asciiTheme="minorHAnsi" w:hAnsiTheme="minorHAnsi" w:cstheme="minorHAnsi"/>
          <w:b/>
          <w:bCs/>
          <w:sz w:val="22"/>
          <w:szCs w:val="22"/>
        </w:rPr>
        <w:t>€</w:t>
      </w:r>
      <w:r w:rsidR="00D33F0D" w:rsidRPr="002974EE">
        <w:rPr>
          <w:rFonts w:asciiTheme="minorHAnsi" w:hAnsiTheme="minorHAnsi" w:cstheme="minorHAnsi"/>
          <w:b/>
          <w:bCs/>
          <w:sz w:val="22"/>
          <w:szCs w:val="22"/>
        </w:rPr>
        <w:t xml:space="preserve"> </w:t>
      </w:r>
      <w:r w:rsidR="00FC2837" w:rsidRPr="002974EE">
        <w:rPr>
          <w:rFonts w:asciiTheme="minorHAnsi" w:hAnsiTheme="minorHAnsi" w:cstheme="minorHAnsi"/>
          <w:b/>
          <w:bCs/>
          <w:sz w:val="22"/>
          <w:szCs w:val="22"/>
        </w:rPr>
        <w:t xml:space="preserve">) </w:t>
      </w:r>
      <w:r w:rsidRPr="002974EE">
        <w:rPr>
          <w:rFonts w:asciiTheme="minorHAnsi" w:hAnsiTheme="minorHAnsi" w:cstheme="minorHAnsi"/>
          <w:b/>
          <w:bCs/>
          <w:sz w:val="22"/>
          <w:szCs w:val="22"/>
        </w:rPr>
        <w:t>συμπεριλαμβανομένου</w:t>
      </w:r>
      <w:r w:rsidR="006A6E25" w:rsidRPr="002974EE">
        <w:rPr>
          <w:rFonts w:asciiTheme="minorHAnsi" w:hAnsiTheme="minorHAnsi" w:cstheme="minorHAnsi"/>
          <w:b/>
          <w:bCs/>
          <w:sz w:val="22"/>
          <w:szCs w:val="22"/>
        </w:rPr>
        <w:t xml:space="preserve"> </w:t>
      </w:r>
      <w:r w:rsidR="00DF5309">
        <w:rPr>
          <w:rFonts w:asciiTheme="minorHAnsi" w:hAnsiTheme="minorHAnsi" w:cstheme="minorHAnsi"/>
          <w:b/>
          <w:bCs/>
          <w:sz w:val="22"/>
          <w:szCs w:val="22"/>
        </w:rPr>
        <w:t xml:space="preserve">του νόμιμου </w:t>
      </w:r>
      <w:r w:rsidRPr="002974EE">
        <w:rPr>
          <w:rFonts w:asciiTheme="minorHAnsi" w:hAnsiTheme="minorHAnsi" w:cstheme="minorHAnsi"/>
          <w:b/>
          <w:bCs/>
          <w:sz w:val="22"/>
          <w:szCs w:val="22"/>
        </w:rPr>
        <w:t>Φ.Π.Α</w:t>
      </w:r>
      <w:r w:rsidR="00DF530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2974EE" w14:paraId="5C97B55C" w14:textId="77777777" w:rsidTr="004205D9">
        <w:trPr>
          <w:jc w:val="center"/>
        </w:trPr>
        <w:tc>
          <w:tcPr>
            <w:tcW w:w="2934" w:type="dxa"/>
          </w:tcPr>
          <w:p w14:paraId="1FFC58B1"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Κριτήριο αξιολόγησης</w:t>
            </w:r>
          </w:p>
        </w:tc>
        <w:tc>
          <w:tcPr>
            <w:tcW w:w="2976" w:type="dxa"/>
          </w:tcPr>
          <w:p w14:paraId="2EE32F3B"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Ημερομηνία δημοσίευσης στο ΔΙΑΥΓΕΙΑ</w:t>
            </w:r>
          </w:p>
        </w:tc>
      </w:tr>
      <w:tr w:rsidR="00A63ADE" w:rsidRPr="002974EE" w14:paraId="33DA689E" w14:textId="77777777" w:rsidTr="004205D9">
        <w:trPr>
          <w:trHeight w:val="638"/>
          <w:jc w:val="center"/>
        </w:trPr>
        <w:tc>
          <w:tcPr>
            <w:tcW w:w="2934" w:type="dxa"/>
            <w:vAlign w:val="center"/>
          </w:tcPr>
          <w:p w14:paraId="43157CD6"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Χαμηλότερη Τιμή</w:t>
            </w:r>
          </w:p>
        </w:tc>
        <w:tc>
          <w:tcPr>
            <w:tcW w:w="2976" w:type="dxa"/>
            <w:vAlign w:val="center"/>
          </w:tcPr>
          <w:p w14:paraId="2A630598" w14:textId="2E449649" w:rsidR="00A63ADE" w:rsidRPr="00CA30B2" w:rsidRDefault="00C03D5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25 Αυγούστου 2020</w:t>
            </w:r>
          </w:p>
        </w:tc>
      </w:tr>
    </w:tbl>
    <w:p w14:paraId="36F59C08" w14:textId="24D6305C" w:rsidR="00A63ADE" w:rsidRPr="002974EE" w:rsidRDefault="00A63ADE" w:rsidP="008B0C6F">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2974EE" w14:paraId="293CAC59" w14:textId="77777777" w:rsidTr="006E5FB5">
        <w:trPr>
          <w:trHeight w:val="1144"/>
          <w:jc w:val="center"/>
        </w:trPr>
        <w:tc>
          <w:tcPr>
            <w:tcW w:w="3397" w:type="dxa"/>
            <w:vAlign w:val="center"/>
          </w:tcPr>
          <w:p w14:paraId="076FADCF"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ΤΡΟΠΟΣ ΥΠΟΒΟΛΗΣ</w:t>
            </w:r>
          </w:p>
          <w:p w14:paraId="626B9BF0"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b/>
                <w:sz w:val="22"/>
                <w:szCs w:val="22"/>
              </w:rPr>
              <w:t>ΠΡΟΣΦΟΡΩΝ</w:t>
            </w:r>
          </w:p>
        </w:tc>
        <w:tc>
          <w:tcPr>
            <w:tcW w:w="2699" w:type="dxa"/>
            <w:vAlign w:val="center"/>
          </w:tcPr>
          <w:p w14:paraId="554A39CD"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ΤΕΛΙΚΗ ΗΜΕΡΟΜΗΝΙΑ</w:t>
            </w:r>
          </w:p>
          <w:p w14:paraId="1B9851BB"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ΗΜΕΡΑ</w:t>
            </w:r>
          </w:p>
        </w:tc>
        <w:tc>
          <w:tcPr>
            <w:tcW w:w="1418" w:type="dxa"/>
            <w:vAlign w:val="center"/>
          </w:tcPr>
          <w:p w14:paraId="11F6197E"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ΩΡΑ</w:t>
            </w:r>
          </w:p>
        </w:tc>
      </w:tr>
      <w:tr w:rsidR="00A63ADE" w:rsidRPr="002974EE" w14:paraId="7A3BE3A2" w14:textId="77777777" w:rsidTr="006E5FB5">
        <w:trPr>
          <w:cantSplit/>
          <w:trHeight w:val="1118"/>
          <w:jc w:val="center"/>
        </w:trPr>
        <w:tc>
          <w:tcPr>
            <w:tcW w:w="3397" w:type="dxa"/>
            <w:vAlign w:val="center"/>
          </w:tcPr>
          <w:p w14:paraId="17ACA74E" w14:textId="3D1B466D" w:rsidR="00A63ADE" w:rsidRPr="008C4F3F" w:rsidRDefault="00A63ADE" w:rsidP="008C4F3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Ανοιχτές προσφορές στο</w:t>
            </w:r>
            <w:r w:rsidR="008E24EE" w:rsidRPr="002974EE">
              <w:rPr>
                <w:rFonts w:asciiTheme="minorHAnsi" w:hAnsiTheme="minorHAnsi" w:cstheme="minorHAnsi"/>
                <w:sz w:val="22"/>
                <w:szCs w:val="22"/>
              </w:rPr>
              <w:t xml:space="preserve"> </w:t>
            </w:r>
            <w:r w:rsidRPr="002974EE">
              <w:rPr>
                <w:rFonts w:asciiTheme="minorHAnsi" w:hAnsiTheme="minorHAnsi" w:cstheme="minorHAnsi"/>
                <w:sz w:val="22"/>
                <w:szCs w:val="22"/>
                <w:lang w:val="en-US"/>
              </w:rPr>
              <w:t>mail</w:t>
            </w:r>
            <w:r w:rsidRPr="002974EE">
              <w:rPr>
                <w:rFonts w:asciiTheme="minorHAnsi" w:hAnsiTheme="minorHAnsi" w:cstheme="minorHAnsi"/>
                <w:sz w:val="22"/>
                <w:szCs w:val="22"/>
              </w:rPr>
              <w:t>:</w:t>
            </w:r>
            <w:r w:rsidR="003D5593" w:rsidRPr="002974EE">
              <w:rPr>
                <w:rFonts w:asciiTheme="minorHAnsi" w:hAnsiTheme="minorHAnsi" w:cstheme="minorHAnsi"/>
                <w:sz w:val="22"/>
                <w:szCs w:val="22"/>
              </w:rPr>
              <w:t xml:space="preserve"> </w:t>
            </w:r>
            <w:hyperlink r:id="rId8" w:history="1">
              <w:r w:rsidR="008C4F3F" w:rsidRPr="00A9247C">
                <w:rPr>
                  <w:rStyle w:val="-"/>
                  <w:rFonts w:asciiTheme="minorHAnsi" w:hAnsiTheme="minorHAnsi" w:cstheme="minorHAnsi"/>
                  <w:sz w:val="22"/>
                  <w:szCs w:val="22"/>
                </w:rPr>
                <w:t>vfousteri@aemy.gr</w:t>
              </w:r>
            </w:hyperlink>
            <w:r w:rsidR="008C4F3F">
              <w:t xml:space="preserve"> </w:t>
            </w:r>
            <w:r w:rsidR="00F04FF1" w:rsidRPr="002974EE">
              <w:rPr>
                <w:rFonts w:asciiTheme="minorHAnsi" w:hAnsiTheme="minorHAnsi" w:cstheme="minorHAnsi"/>
                <w:sz w:val="22"/>
                <w:szCs w:val="22"/>
              </w:rPr>
              <w:t>και σ</w:t>
            </w:r>
            <w:r w:rsidRPr="002974EE">
              <w:rPr>
                <w:rFonts w:asciiTheme="minorHAnsi" w:hAnsiTheme="minorHAnsi" w:cstheme="minorHAnsi"/>
                <w:sz w:val="22"/>
                <w:szCs w:val="22"/>
              </w:rPr>
              <w:t xml:space="preserve">το </w:t>
            </w:r>
            <w:r w:rsidRPr="002974EE">
              <w:rPr>
                <w:rFonts w:asciiTheme="minorHAnsi" w:hAnsiTheme="minorHAnsi" w:cstheme="minorHAnsi"/>
                <w:sz w:val="22"/>
                <w:szCs w:val="22"/>
                <w:lang w:val="en-US"/>
              </w:rPr>
              <w:t>fax</w:t>
            </w:r>
            <w:r w:rsidRPr="002974EE">
              <w:rPr>
                <w:rFonts w:asciiTheme="minorHAnsi" w:hAnsiTheme="minorHAnsi" w:cstheme="minorHAnsi"/>
                <w:sz w:val="22"/>
                <w:szCs w:val="22"/>
              </w:rPr>
              <w:t>: 2286035</w:t>
            </w:r>
            <w:r w:rsidR="00D747F7" w:rsidRPr="002974EE">
              <w:rPr>
                <w:rFonts w:asciiTheme="minorHAnsi" w:hAnsiTheme="minorHAnsi" w:cstheme="minorHAnsi"/>
                <w:sz w:val="22"/>
                <w:szCs w:val="22"/>
              </w:rPr>
              <w:t>459</w:t>
            </w:r>
          </w:p>
        </w:tc>
        <w:tc>
          <w:tcPr>
            <w:tcW w:w="2699" w:type="dxa"/>
            <w:vAlign w:val="center"/>
          </w:tcPr>
          <w:p w14:paraId="559B0E10" w14:textId="5C77AEC5" w:rsidR="00A63ADE" w:rsidRPr="002974EE" w:rsidRDefault="00FC6C01" w:rsidP="00CA30B2">
            <w:pPr>
              <w:spacing w:before="100" w:beforeAutospacing="1" w:after="100" w:afterAutospacing="1"/>
              <w:jc w:val="center"/>
              <w:rPr>
                <w:rFonts w:asciiTheme="minorHAnsi" w:hAnsiTheme="minorHAnsi" w:cstheme="minorHAnsi"/>
                <w:color w:val="FF0000"/>
                <w:sz w:val="22"/>
                <w:szCs w:val="22"/>
              </w:rPr>
            </w:pPr>
            <w:r w:rsidRPr="00FC6C01">
              <w:rPr>
                <w:rFonts w:asciiTheme="minorHAnsi" w:hAnsiTheme="minorHAnsi" w:cstheme="minorHAnsi"/>
                <w:sz w:val="22"/>
                <w:szCs w:val="22"/>
              </w:rPr>
              <w:t>01 Σεπτεμβρίου 2020</w:t>
            </w:r>
          </w:p>
        </w:tc>
        <w:tc>
          <w:tcPr>
            <w:tcW w:w="1417" w:type="dxa"/>
            <w:vAlign w:val="center"/>
          </w:tcPr>
          <w:p w14:paraId="38775487" w14:textId="2808C20D" w:rsidR="00A63ADE" w:rsidRPr="002974EE" w:rsidRDefault="0059406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13:00 μ.μ.</w:t>
            </w:r>
          </w:p>
        </w:tc>
      </w:tr>
    </w:tbl>
    <w:p w14:paraId="298A6E19" w14:textId="77777777" w:rsidR="00C35B3B" w:rsidRDefault="00C35B3B" w:rsidP="000D1F68">
      <w:pPr>
        <w:pStyle w:val="20"/>
        <w:spacing w:before="100" w:beforeAutospacing="1" w:after="100" w:afterAutospacing="1" w:line="240" w:lineRule="auto"/>
        <w:jc w:val="center"/>
        <w:rPr>
          <w:rFonts w:asciiTheme="minorHAnsi" w:hAnsiTheme="minorHAnsi" w:cstheme="minorHAnsi"/>
          <w:b/>
          <w:u w:val="single"/>
        </w:rPr>
      </w:pPr>
    </w:p>
    <w:p w14:paraId="08AFDC16" w14:textId="7B73EE50" w:rsidR="000D1F68"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2974EE">
        <w:rPr>
          <w:rFonts w:asciiTheme="minorHAnsi" w:hAnsiTheme="minorHAnsi" w:cstheme="minorHAnsi"/>
          <w:b/>
          <w:u w:val="single"/>
        </w:rPr>
        <w:t>ΠΕΡΙΓΡΑΦΗ ΕΡΓΟΥ</w:t>
      </w:r>
    </w:p>
    <w:p w14:paraId="3B30DC96" w14:textId="4006F800" w:rsidR="000F33CF" w:rsidRDefault="000D1F68" w:rsidP="00A97164">
      <w:pPr>
        <w:tabs>
          <w:tab w:val="left" w:pos="720"/>
          <w:tab w:val="center" w:pos="4153"/>
          <w:tab w:val="right" w:pos="8306"/>
        </w:tabs>
        <w:spacing w:line="276" w:lineRule="auto"/>
        <w:jc w:val="both"/>
        <w:rPr>
          <w:rFonts w:asciiTheme="minorHAnsi" w:hAnsiTheme="minorHAnsi" w:cstheme="minorHAnsi"/>
          <w:sz w:val="22"/>
          <w:szCs w:val="22"/>
        </w:rPr>
      </w:pPr>
      <w:r w:rsidRPr="002974EE">
        <w:rPr>
          <w:rFonts w:asciiTheme="minorHAnsi" w:hAnsiTheme="minorHAnsi" w:cstheme="minorHAnsi"/>
          <w:sz w:val="22"/>
          <w:szCs w:val="22"/>
        </w:rPr>
        <w:t xml:space="preserve">Αντικείμενο της </w:t>
      </w:r>
      <w:r w:rsidR="003903CD" w:rsidRPr="002974EE">
        <w:rPr>
          <w:rFonts w:asciiTheme="minorHAnsi" w:hAnsiTheme="minorHAnsi" w:cstheme="minorHAnsi"/>
          <w:sz w:val="22"/>
          <w:szCs w:val="22"/>
        </w:rPr>
        <w:t xml:space="preserve">παρούσας </w:t>
      </w:r>
      <w:r w:rsidRPr="002974EE">
        <w:rPr>
          <w:rFonts w:asciiTheme="minorHAnsi" w:hAnsiTheme="minorHAnsi" w:cstheme="minorHAnsi"/>
          <w:sz w:val="22"/>
          <w:szCs w:val="22"/>
        </w:rPr>
        <w:t xml:space="preserve">πρόσκλησης είναι η συλλογή προσφορών για την </w:t>
      </w:r>
      <w:r w:rsidR="00535886">
        <w:rPr>
          <w:rFonts w:asciiTheme="minorHAnsi" w:hAnsiTheme="minorHAnsi" w:cstheme="minorHAnsi"/>
          <w:sz w:val="22"/>
          <w:szCs w:val="22"/>
        </w:rPr>
        <w:t xml:space="preserve">προμήθεια </w:t>
      </w:r>
      <w:r w:rsidR="00B07290" w:rsidRPr="00B07290">
        <w:rPr>
          <w:rFonts w:asciiTheme="minorHAnsi" w:hAnsiTheme="minorHAnsi" w:cstheme="minorHAnsi"/>
          <w:sz w:val="22"/>
          <w:szCs w:val="22"/>
        </w:rPr>
        <w:t>αναλώσιμου υγειονομικού υλικού που αφορά :</w:t>
      </w:r>
      <w:r w:rsidR="00B07290">
        <w:rPr>
          <w:rFonts w:asciiTheme="minorHAnsi" w:hAnsiTheme="minorHAnsi" w:cstheme="minorHAnsi"/>
          <w:sz w:val="22"/>
          <w:szCs w:val="22"/>
        </w:rPr>
        <w:t xml:space="preserve"> </w:t>
      </w:r>
      <w:r w:rsidR="00A97164">
        <w:rPr>
          <w:rFonts w:asciiTheme="minorHAnsi" w:hAnsiTheme="minorHAnsi" w:cstheme="minorHAnsi"/>
          <w:sz w:val="22"/>
          <w:szCs w:val="22"/>
        </w:rPr>
        <w:t xml:space="preserve"> </w:t>
      </w:r>
    </w:p>
    <w:p w14:paraId="7F9B5CBC" w14:textId="0E297493" w:rsidR="00456B50" w:rsidRDefault="00456B50" w:rsidP="00A97164">
      <w:pPr>
        <w:tabs>
          <w:tab w:val="left" w:pos="720"/>
          <w:tab w:val="center" w:pos="4153"/>
          <w:tab w:val="right" w:pos="8306"/>
        </w:tabs>
        <w:spacing w:line="276" w:lineRule="auto"/>
        <w:jc w:val="both"/>
        <w:rPr>
          <w:rFonts w:asciiTheme="minorHAnsi" w:hAnsiTheme="minorHAnsi" w:cstheme="minorHAnsi"/>
          <w:sz w:val="22"/>
          <w:szCs w:val="22"/>
        </w:rPr>
      </w:pPr>
    </w:p>
    <w:p w14:paraId="5308F4C7" w14:textId="3EAE7273" w:rsidR="00C35B3B" w:rsidRDefault="00C35B3B" w:rsidP="00A97164">
      <w:pPr>
        <w:tabs>
          <w:tab w:val="left" w:pos="720"/>
          <w:tab w:val="center" w:pos="4153"/>
          <w:tab w:val="right" w:pos="8306"/>
        </w:tabs>
        <w:spacing w:line="276" w:lineRule="auto"/>
        <w:jc w:val="both"/>
        <w:rPr>
          <w:rFonts w:asciiTheme="minorHAnsi" w:hAnsiTheme="minorHAnsi" w:cstheme="minorHAnsi"/>
          <w:sz w:val="22"/>
          <w:szCs w:val="22"/>
        </w:rPr>
      </w:pPr>
    </w:p>
    <w:p w14:paraId="4569768D" w14:textId="77777777" w:rsidR="00C35B3B" w:rsidRDefault="00C35B3B" w:rsidP="00A97164">
      <w:pPr>
        <w:tabs>
          <w:tab w:val="left" w:pos="720"/>
          <w:tab w:val="center" w:pos="4153"/>
          <w:tab w:val="right" w:pos="8306"/>
        </w:tabs>
        <w:spacing w:line="276" w:lineRule="auto"/>
        <w:jc w:val="both"/>
        <w:rPr>
          <w:rFonts w:asciiTheme="minorHAnsi" w:hAnsiTheme="minorHAnsi" w:cstheme="minorHAnsi"/>
          <w:sz w:val="22"/>
          <w:szCs w:val="22"/>
        </w:rPr>
      </w:pPr>
    </w:p>
    <w:p w14:paraId="289981C9" w14:textId="5C4120AB" w:rsidR="00C35B3B" w:rsidRDefault="00C35B3B" w:rsidP="00A97164">
      <w:pPr>
        <w:tabs>
          <w:tab w:val="left" w:pos="720"/>
          <w:tab w:val="center" w:pos="4153"/>
          <w:tab w:val="right" w:pos="8306"/>
        </w:tabs>
        <w:spacing w:line="276" w:lineRule="auto"/>
        <w:jc w:val="both"/>
        <w:rPr>
          <w:rFonts w:asciiTheme="minorHAnsi" w:hAnsiTheme="minorHAnsi" w:cstheme="minorHAnsi"/>
          <w:sz w:val="22"/>
          <w:szCs w:val="22"/>
        </w:rPr>
      </w:pPr>
    </w:p>
    <w:p w14:paraId="498F317D" w14:textId="156A5B6F" w:rsidR="00901ECD" w:rsidRDefault="00901ECD" w:rsidP="00A97164">
      <w:pPr>
        <w:tabs>
          <w:tab w:val="left" w:pos="720"/>
          <w:tab w:val="center" w:pos="4153"/>
          <w:tab w:val="right" w:pos="8306"/>
        </w:tabs>
        <w:spacing w:line="276" w:lineRule="auto"/>
        <w:jc w:val="both"/>
        <w:rPr>
          <w:rFonts w:asciiTheme="minorHAnsi" w:hAnsiTheme="minorHAnsi" w:cstheme="minorHAnsi"/>
          <w:sz w:val="22"/>
          <w:szCs w:val="22"/>
        </w:rPr>
      </w:pPr>
    </w:p>
    <w:p w14:paraId="2C426EB1" w14:textId="0B9D4D14" w:rsidR="00901ECD" w:rsidRDefault="00901ECD" w:rsidP="00A97164">
      <w:pPr>
        <w:tabs>
          <w:tab w:val="left" w:pos="720"/>
          <w:tab w:val="center" w:pos="4153"/>
          <w:tab w:val="right" w:pos="8306"/>
        </w:tabs>
        <w:spacing w:line="276" w:lineRule="auto"/>
        <w:jc w:val="both"/>
        <w:rPr>
          <w:rFonts w:asciiTheme="minorHAnsi" w:hAnsiTheme="minorHAnsi" w:cstheme="minorHAnsi"/>
          <w:sz w:val="22"/>
          <w:szCs w:val="22"/>
        </w:rPr>
      </w:pPr>
    </w:p>
    <w:p w14:paraId="2CA2A466" w14:textId="7689B65E" w:rsidR="00901ECD" w:rsidRDefault="00901ECD" w:rsidP="00A97164">
      <w:pPr>
        <w:tabs>
          <w:tab w:val="left" w:pos="720"/>
          <w:tab w:val="center" w:pos="4153"/>
          <w:tab w:val="right" w:pos="8306"/>
        </w:tabs>
        <w:spacing w:line="276" w:lineRule="auto"/>
        <w:jc w:val="both"/>
        <w:rPr>
          <w:rFonts w:asciiTheme="minorHAnsi" w:hAnsiTheme="minorHAnsi" w:cstheme="minorHAnsi"/>
          <w:sz w:val="22"/>
          <w:szCs w:val="22"/>
        </w:rPr>
      </w:pPr>
    </w:p>
    <w:p w14:paraId="1C2621C5" w14:textId="77777777" w:rsidR="00901ECD" w:rsidRDefault="00901ECD" w:rsidP="00A97164">
      <w:pPr>
        <w:tabs>
          <w:tab w:val="left" w:pos="720"/>
          <w:tab w:val="center" w:pos="4153"/>
          <w:tab w:val="right" w:pos="8306"/>
        </w:tabs>
        <w:spacing w:line="276" w:lineRule="auto"/>
        <w:jc w:val="both"/>
        <w:rPr>
          <w:rFonts w:asciiTheme="minorHAnsi" w:hAnsiTheme="minorHAnsi" w:cstheme="minorHAnsi"/>
          <w:sz w:val="22"/>
          <w:szCs w:val="22"/>
        </w:rPr>
      </w:pPr>
    </w:p>
    <w:p w14:paraId="4B1B9019" w14:textId="77777777" w:rsidR="00C35B3B" w:rsidRDefault="00C35B3B" w:rsidP="00A97164">
      <w:pPr>
        <w:tabs>
          <w:tab w:val="left" w:pos="720"/>
          <w:tab w:val="center" w:pos="4153"/>
          <w:tab w:val="right" w:pos="8306"/>
        </w:tabs>
        <w:spacing w:line="276" w:lineRule="auto"/>
        <w:jc w:val="both"/>
        <w:rPr>
          <w:rFonts w:asciiTheme="minorHAnsi" w:hAnsiTheme="minorHAnsi" w:cstheme="minorHAnsi"/>
          <w:sz w:val="22"/>
          <w:szCs w:val="22"/>
        </w:rPr>
      </w:pPr>
    </w:p>
    <w:p w14:paraId="5BA9A7D3"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b/>
          <w:bCs/>
          <w:sz w:val="22"/>
          <w:szCs w:val="22"/>
        </w:rPr>
      </w:pPr>
      <w:r w:rsidRPr="00C35B3B">
        <w:rPr>
          <w:rFonts w:asciiTheme="minorHAnsi" w:hAnsiTheme="minorHAnsi" w:cstheme="minorHAnsi"/>
          <w:b/>
          <w:bCs/>
          <w:sz w:val="22"/>
          <w:szCs w:val="22"/>
        </w:rPr>
        <w:lastRenderedPageBreak/>
        <w:t xml:space="preserve">1.Α </w:t>
      </w:r>
      <w:bookmarkStart w:id="0" w:name="_Hlk38534677"/>
      <w:r w:rsidRPr="00C35B3B">
        <w:rPr>
          <w:rFonts w:asciiTheme="minorHAnsi" w:hAnsiTheme="minorHAnsi" w:cstheme="minorHAnsi"/>
          <w:b/>
          <w:bCs/>
          <w:sz w:val="22"/>
          <w:szCs w:val="22"/>
        </w:rPr>
        <w:t xml:space="preserve">ΦΙΛΤΡΑ ΤΕΧΝΗΤΟΥ ΝΕΦΡΟΥ ΣΥΜΒΑΤΑ ΜΕ ΤΑ ΜΗΧΑΝΗΜΑΤΑ FRESENIUS 4008S  </w:t>
      </w:r>
      <w:bookmarkStart w:id="1" w:name="_Hlk45348738"/>
      <w:r w:rsidRPr="00C35B3B">
        <w:rPr>
          <w:rFonts w:asciiTheme="minorHAnsi" w:hAnsiTheme="minorHAnsi" w:cstheme="minorHAnsi"/>
          <w:b/>
          <w:bCs/>
          <w:sz w:val="22"/>
          <w:szCs w:val="22"/>
        </w:rPr>
        <w:t>και  FRESENIUS 5008s</w:t>
      </w:r>
      <w:bookmarkEnd w:id="1"/>
      <w:r w:rsidRPr="00C35B3B">
        <w:rPr>
          <w:rFonts w:asciiTheme="minorHAnsi" w:hAnsiTheme="minorHAnsi" w:cstheme="minorHAnsi"/>
          <w:b/>
          <w:bCs/>
          <w:sz w:val="22"/>
          <w:szCs w:val="22"/>
        </w:rPr>
        <w:t xml:space="preserve">, ΚΑΤΗΓΟΡΙΑ Β2 LOW FLUX ΜΕΜΒΡΑΝΗ ΠΟΛΥΣΟΥΛΦΟΝΗΣ </w:t>
      </w:r>
      <w:bookmarkStart w:id="2" w:name="_Hlk12028030"/>
      <w:r w:rsidRPr="00C35B3B">
        <w:rPr>
          <w:rFonts w:asciiTheme="minorHAnsi" w:hAnsiTheme="minorHAnsi" w:cstheme="minorHAnsi"/>
          <w:b/>
          <w:bCs/>
          <w:sz w:val="22"/>
          <w:szCs w:val="22"/>
        </w:rPr>
        <w:t>και ΑΡΤΗΡΙΑΚΕΣ – ΦΛΕΒΙΚΕΣ ΓΡΑΜΜΕΣ ΑΙΜΑΤΟΣ</w:t>
      </w:r>
      <w:bookmarkEnd w:id="0"/>
      <w:bookmarkEnd w:id="2"/>
    </w:p>
    <w:p w14:paraId="16982B5D"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tbl>
      <w:tblPr>
        <w:tblStyle w:val="a6"/>
        <w:tblW w:w="10705" w:type="dxa"/>
        <w:tblLook w:val="04A0" w:firstRow="1" w:lastRow="0" w:firstColumn="1" w:lastColumn="0" w:noHBand="0" w:noVBand="1"/>
      </w:tblPr>
      <w:tblGrid>
        <w:gridCol w:w="1129"/>
        <w:gridCol w:w="1276"/>
        <w:gridCol w:w="8300"/>
      </w:tblGrid>
      <w:tr w:rsidR="00C35B3B" w:rsidRPr="00C35B3B" w14:paraId="7F89504E" w14:textId="77777777" w:rsidTr="00C35B3B">
        <w:trPr>
          <w:trHeight w:val="307"/>
        </w:trPr>
        <w:tc>
          <w:tcPr>
            <w:tcW w:w="1129" w:type="dxa"/>
          </w:tcPr>
          <w:p w14:paraId="66C43CDD"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276" w:type="dxa"/>
          </w:tcPr>
          <w:p w14:paraId="115FDF54"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8300" w:type="dxa"/>
          </w:tcPr>
          <w:p w14:paraId="2607425A"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ΠΡΟΔΙΑΓΑΦΕΣ</w:t>
            </w:r>
          </w:p>
        </w:tc>
      </w:tr>
      <w:tr w:rsidR="00C35B3B" w:rsidRPr="00C35B3B" w14:paraId="5FC01119" w14:textId="77777777" w:rsidTr="00C35B3B">
        <w:trPr>
          <w:trHeight w:val="3855"/>
        </w:trPr>
        <w:tc>
          <w:tcPr>
            <w:tcW w:w="1129" w:type="dxa"/>
          </w:tcPr>
          <w:p w14:paraId="51DAC9D4"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F10 HPS</w:t>
            </w:r>
          </w:p>
        </w:tc>
        <w:tc>
          <w:tcPr>
            <w:tcW w:w="1276" w:type="dxa"/>
          </w:tcPr>
          <w:p w14:paraId="517DAFD8"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140 τμχ</w:t>
            </w:r>
          </w:p>
        </w:tc>
        <w:tc>
          <w:tcPr>
            <w:tcW w:w="8300" w:type="dxa"/>
          </w:tcPr>
          <w:p w14:paraId="5DCFC589"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διυλιστή F 10 HPS</w:t>
            </w:r>
          </w:p>
          <w:p w14:paraId="06DA1155"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τύπο τριχοειδικό</w:t>
            </w:r>
          </w:p>
          <w:p w14:paraId="76D7A751"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μεμβράνη  Low Flux Fresenius Polysulfone</w:t>
            </w:r>
          </w:p>
          <w:p w14:paraId="4A3ACC88"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πάχος τοιχώματος 40μm</w:t>
            </w:r>
          </w:p>
          <w:p w14:paraId="4CC54BDB"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εσωτερική διάμετρος ινών 200μm</w:t>
            </w:r>
          </w:p>
          <w:p w14:paraId="47FBF137"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έχει δραστική επιφάνεια 2,2m2 </w:t>
            </w:r>
          </w:p>
          <w:p w14:paraId="2761B0F6"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αποστείρωση ατμοκλιβανισμό</w:t>
            </w:r>
          </w:p>
          <w:p w14:paraId="69CE8902"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συντελεστή υπερδιήθησης  21 ml/h.mmHg</w:t>
            </w:r>
          </w:p>
          <w:p w14:paraId="336B020C"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όγκο πληρώσεως αίματος 132ml</w:t>
            </w:r>
          </w:p>
          <w:p w14:paraId="2B3A448D"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υλικό κατασκευής περιβλήματος πολυκαρβουνύλιο</w:t>
            </w:r>
          </w:p>
          <w:p w14:paraId="7564A5EB"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υλικό κατασκευής σφράγισης πολυουρεθάνη</w:t>
            </w:r>
          </w:p>
          <w:p w14:paraId="313E1A43"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συντελεστή κάθαρσης ουρίας 945</w:t>
            </w:r>
          </w:p>
          <w:p w14:paraId="368259C7" w14:textId="77777777" w:rsidR="00C35B3B" w:rsidRPr="00C35B3B" w:rsidRDefault="00C35B3B" w:rsidP="00C35B3B">
            <w:pPr>
              <w:pStyle w:val="a7"/>
              <w:numPr>
                <w:ilvl w:val="0"/>
                <w:numId w:val="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περιέχουν αρτηριακές και φλεβικές γραμμές αίματός</w:t>
            </w:r>
          </w:p>
          <w:p w14:paraId="41BAEE2D"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 xml:space="preserve">οι  οποίες θα είναι αποστειρωμένες με  γ΄ακτινοβολία </w:t>
            </w:r>
          </w:p>
          <w:p w14:paraId="3B5007BE"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Τα προϊόντα να φέρουν σήμανση CE</w:t>
            </w:r>
          </w:p>
          <w:p w14:paraId="0845E43C"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7C518DF6"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665CDA4D"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p w14:paraId="66BA7125"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b/>
          <w:bCs/>
          <w:sz w:val="22"/>
          <w:szCs w:val="22"/>
        </w:rPr>
      </w:pPr>
      <w:r w:rsidRPr="00C35B3B">
        <w:rPr>
          <w:rFonts w:asciiTheme="minorHAnsi" w:hAnsiTheme="minorHAnsi" w:cstheme="minorHAnsi"/>
          <w:b/>
          <w:bCs/>
          <w:sz w:val="22"/>
          <w:szCs w:val="22"/>
        </w:rPr>
        <w:t>1.Β ΦΙΛΤΡΑ ΤΕΧΝΗΤΟΥ ΝΕΦΡΟΥ ΣΥΜΒΑΤΑ ΜΕ ΤΑ ΜΗΧΑΝΗΜΑΤΑ FRESENIUS 4008S και  FRESENIUS 5008s , ΚΑΤΗΓΟΡΙΑ Β2 LOW FLUX ΜΕΜΒΡΑΝΗ ΠΟΛΥΣΟΥΛΦΟΝΗΣ και ΑΡΤΗΡΙΑΚΕΣ – ΦΛΕΒΙΚΕΣ ΓΡΑΜΜΕΣ ΑΙΜΑΤΟΣ</w:t>
      </w:r>
    </w:p>
    <w:p w14:paraId="1993834B"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tbl>
      <w:tblPr>
        <w:tblStyle w:val="af2"/>
        <w:tblW w:w="10479" w:type="dxa"/>
        <w:jc w:val="center"/>
        <w:tblLook w:val="04A0" w:firstRow="1" w:lastRow="0" w:firstColumn="1" w:lastColumn="0" w:noHBand="0" w:noVBand="1"/>
      </w:tblPr>
      <w:tblGrid>
        <w:gridCol w:w="988"/>
        <w:gridCol w:w="1446"/>
        <w:gridCol w:w="8045"/>
      </w:tblGrid>
      <w:tr w:rsidR="00C35B3B" w:rsidRPr="00C35B3B" w14:paraId="624E8C3D" w14:textId="77777777" w:rsidTr="009B06D5">
        <w:trPr>
          <w:jc w:val="center"/>
        </w:trPr>
        <w:tc>
          <w:tcPr>
            <w:tcW w:w="988" w:type="dxa"/>
          </w:tcPr>
          <w:p w14:paraId="4B208879" w14:textId="77777777" w:rsidR="00C35B3B" w:rsidRPr="00C35B3B" w:rsidRDefault="00C35B3B" w:rsidP="009B06D5">
            <w:pPr>
              <w:pStyle w:val="a7"/>
              <w:tabs>
                <w:tab w:val="left" w:pos="720"/>
                <w:tab w:val="center" w:pos="4153"/>
                <w:tab w:val="right" w:pos="8306"/>
              </w:tabs>
              <w:spacing w:line="360" w:lineRule="auto"/>
              <w:ind w:left="0"/>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ΥΛΙΚΟ</w:t>
            </w:r>
          </w:p>
        </w:tc>
        <w:tc>
          <w:tcPr>
            <w:tcW w:w="1446" w:type="dxa"/>
          </w:tcPr>
          <w:p w14:paraId="3A205496" w14:textId="77777777" w:rsidR="00C35B3B" w:rsidRPr="00C35B3B" w:rsidRDefault="00C35B3B" w:rsidP="009B06D5">
            <w:pPr>
              <w:pStyle w:val="a7"/>
              <w:tabs>
                <w:tab w:val="left" w:pos="720"/>
                <w:tab w:val="center" w:pos="4153"/>
                <w:tab w:val="right" w:pos="8306"/>
              </w:tabs>
              <w:spacing w:line="360" w:lineRule="auto"/>
              <w:ind w:left="0"/>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ΠΟΣΟΤΗΤΑ</w:t>
            </w:r>
          </w:p>
        </w:tc>
        <w:tc>
          <w:tcPr>
            <w:tcW w:w="8045" w:type="dxa"/>
          </w:tcPr>
          <w:p w14:paraId="0559D50A" w14:textId="77777777" w:rsidR="00C35B3B" w:rsidRPr="00C35B3B" w:rsidRDefault="00C35B3B" w:rsidP="009B06D5">
            <w:pPr>
              <w:pStyle w:val="a7"/>
              <w:tabs>
                <w:tab w:val="left" w:pos="720"/>
                <w:tab w:val="center" w:pos="4153"/>
                <w:tab w:val="right" w:pos="8306"/>
              </w:tabs>
              <w:spacing w:line="360" w:lineRule="auto"/>
              <w:ind w:left="0"/>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ΤΕΧΝΙΚΕΣ ΠΡΟΔΙΑΓΡΑΦΕΣ</w:t>
            </w:r>
          </w:p>
        </w:tc>
      </w:tr>
      <w:tr w:rsidR="00C35B3B" w:rsidRPr="00C35B3B" w14:paraId="700615C7" w14:textId="77777777" w:rsidTr="009B06D5">
        <w:trPr>
          <w:trHeight w:val="453"/>
          <w:jc w:val="center"/>
        </w:trPr>
        <w:tc>
          <w:tcPr>
            <w:tcW w:w="988" w:type="dxa"/>
          </w:tcPr>
          <w:p w14:paraId="7A66F56B" w14:textId="77777777" w:rsidR="00C35B3B" w:rsidRPr="00C35B3B" w:rsidRDefault="00C35B3B" w:rsidP="009B06D5">
            <w:pPr>
              <w:pStyle w:val="a7"/>
              <w:tabs>
                <w:tab w:val="left" w:pos="720"/>
                <w:tab w:val="center" w:pos="4153"/>
                <w:tab w:val="right" w:pos="8306"/>
              </w:tabs>
              <w:spacing w:line="360" w:lineRule="auto"/>
              <w:ind w:left="0"/>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F 8 HPS</w:t>
            </w:r>
          </w:p>
        </w:tc>
        <w:tc>
          <w:tcPr>
            <w:tcW w:w="1446" w:type="dxa"/>
          </w:tcPr>
          <w:p w14:paraId="5AE21456" w14:textId="77777777" w:rsidR="00C35B3B" w:rsidRPr="00C35B3B" w:rsidRDefault="00C35B3B" w:rsidP="009B06D5">
            <w:pPr>
              <w:pStyle w:val="a7"/>
              <w:tabs>
                <w:tab w:val="left" w:pos="720"/>
                <w:tab w:val="center" w:pos="4153"/>
                <w:tab w:val="right" w:pos="8306"/>
              </w:tabs>
              <w:spacing w:line="360" w:lineRule="auto"/>
              <w:ind w:left="0"/>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120 τμχ</w:t>
            </w:r>
          </w:p>
        </w:tc>
        <w:tc>
          <w:tcPr>
            <w:tcW w:w="8045" w:type="dxa"/>
          </w:tcPr>
          <w:p w14:paraId="2E331ADC"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διυλιστή F 8 HPS</w:t>
            </w:r>
          </w:p>
          <w:p w14:paraId="799A27CF"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τύπο τριχοειδικό</w:t>
            </w:r>
          </w:p>
          <w:p w14:paraId="29F631C0"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μεμβράνη  Low Flux Fresenius Polysulfone</w:t>
            </w:r>
          </w:p>
          <w:p w14:paraId="64DF6ED6"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πάχος τοιχώματος 40μm</w:t>
            </w:r>
          </w:p>
          <w:p w14:paraId="6AABEAA5"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εσωτερική διάμετρος ινών 200μm</w:t>
            </w:r>
          </w:p>
          <w:p w14:paraId="6055B327"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 xml:space="preserve">Να έχει δραστική επιφάνεια 1,8m2 </w:t>
            </w:r>
          </w:p>
          <w:p w14:paraId="52C6B8A2"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lastRenderedPageBreak/>
              <w:t>Να έχει αποστείρωση ατμοκλιβανισμό</w:t>
            </w:r>
          </w:p>
          <w:p w14:paraId="2CA5F40C"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συντελεστή υπερδιήθησης  18 ml/h.mmHg</w:t>
            </w:r>
          </w:p>
          <w:p w14:paraId="759037FD"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όγκο πληρώσεως αίματος 113ml</w:t>
            </w:r>
          </w:p>
          <w:p w14:paraId="38C0D7A0"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υλικό κατασκευής περιβλήματος πολυκαρβουνύλιο</w:t>
            </w:r>
          </w:p>
          <w:p w14:paraId="591CF28F"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υλικό κατασκευής σφράγισης πολυουρεθάνη</w:t>
            </w:r>
          </w:p>
          <w:p w14:paraId="46924532"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έχει συντελεστή κάθαρσης ουρίας 849</w:t>
            </w:r>
          </w:p>
          <w:p w14:paraId="7475628E"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Να περιέχουν αρτηριακές και φλεβικές γραμμές αίματός οι  οποίες θα είναι αποστειρωμένες με  γ΄ακτινοβολία .</w:t>
            </w:r>
          </w:p>
          <w:p w14:paraId="5652E828"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Τα προϊόντα να φέρουν σήμανση CE</w:t>
            </w:r>
          </w:p>
          <w:p w14:paraId="45A12910" w14:textId="77777777" w:rsidR="00C35B3B" w:rsidRPr="00C35B3B" w:rsidRDefault="00C35B3B" w:rsidP="00C35B3B">
            <w:pPr>
              <w:pStyle w:val="a7"/>
              <w:numPr>
                <w:ilvl w:val="0"/>
                <w:numId w:val="15"/>
              </w:numPr>
              <w:tabs>
                <w:tab w:val="left" w:pos="720"/>
                <w:tab w:val="center" w:pos="4153"/>
                <w:tab w:val="right" w:pos="8306"/>
              </w:tabs>
              <w:spacing w:line="360" w:lineRule="auto"/>
              <w:rPr>
                <w:rFonts w:asciiTheme="minorHAnsi" w:eastAsia="Times New Roman" w:hAnsiTheme="minorHAnsi" w:cstheme="minorHAnsi"/>
                <w:sz w:val="22"/>
                <w:szCs w:val="22"/>
                <w:lang w:val="el-GR" w:eastAsia="el-GR"/>
              </w:rPr>
            </w:pPr>
            <w:r w:rsidRPr="00C35B3B">
              <w:rPr>
                <w:rFonts w:asciiTheme="minorHAnsi" w:eastAsia="Times New Roman" w:hAnsiTheme="minorHAnsi" w:cstheme="minorHAnsi"/>
                <w:sz w:val="22"/>
                <w:szCs w:val="22"/>
                <w:lang w:val="el-GR" w:eastAsia="el-GR"/>
              </w:rPr>
              <w:t>Στη συσκευασία να αναγράφεται η ημερομηνία αποστείρωσης  και η ημερομηνία λήξης της αποστείρωσης</w:t>
            </w:r>
          </w:p>
          <w:p w14:paraId="52B11F2E" w14:textId="77777777" w:rsidR="00C35B3B" w:rsidRPr="00C35B3B" w:rsidRDefault="00C35B3B" w:rsidP="009B06D5">
            <w:pPr>
              <w:pStyle w:val="a7"/>
              <w:tabs>
                <w:tab w:val="left" w:pos="720"/>
                <w:tab w:val="center" w:pos="4153"/>
                <w:tab w:val="right" w:pos="8306"/>
              </w:tabs>
              <w:spacing w:line="360" w:lineRule="auto"/>
              <w:ind w:left="360"/>
              <w:rPr>
                <w:rFonts w:asciiTheme="minorHAnsi" w:eastAsia="Times New Roman" w:hAnsiTheme="minorHAnsi" w:cstheme="minorHAnsi"/>
                <w:sz w:val="22"/>
                <w:szCs w:val="22"/>
                <w:lang w:val="el-GR" w:eastAsia="el-GR"/>
              </w:rPr>
            </w:pPr>
          </w:p>
        </w:tc>
      </w:tr>
    </w:tbl>
    <w:p w14:paraId="347E6CFA" w14:textId="77777777" w:rsidR="00C35B3B" w:rsidRPr="00C35B3B" w:rsidRDefault="00C35B3B" w:rsidP="00C35B3B">
      <w:pPr>
        <w:spacing w:after="160" w:line="259" w:lineRule="auto"/>
        <w:rPr>
          <w:rFonts w:asciiTheme="minorHAnsi" w:hAnsiTheme="minorHAnsi" w:cstheme="minorHAnsi"/>
          <w:sz w:val="22"/>
          <w:szCs w:val="22"/>
        </w:rPr>
      </w:pPr>
    </w:p>
    <w:p w14:paraId="71278C0F" w14:textId="77777777" w:rsidR="00C35B3B" w:rsidRPr="00C35B3B" w:rsidRDefault="00C35B3B" w:rsidP="00C35B3B">
      <w:pPr>
        <w:spacing w:after="160" w:line="259" w:lineRule="auto"/>
        <w:rPr>
          <w:rFonts w:asciiTheme="minorHAnsi" w:hAnsiTheme="minorHAnsi" w:cstheme="minorHAnsi"/>
          <w:sz w:val="22"/>
          <w:szCs w:val="22"/>
        </w:rPr>
      </w:pPr>
    </w:p>
    <w:p w14:paraId="545C3C80" w14:textId="77777777" w:rsidR="00C35B3B" w:rsidRPr="00C35B3B" w:rsidRDefault="00C35B3B" w:rsidP="00C35B3B">
      <w:pPr>
        <w:spacing w:after="160" w:line="259" w:lineRule="auto"/>
        <w:rPr>
          <w:rFonts w:asciiTheme="minorHAnsi" w:hAnsiTheme="minorHAnsi" w:cstheme="minorHAnsi"/>
          <w:b/>
          <w:bCs/>
          <w:sz w:val="22"/>
          <w:szCs w:val="22"/>
        </w:rPr>
      </w:pPr>
      <w:r w:rsidRPr="00C35B3B">
        <w:rPr>
          <w:rFonts w:asciiTheme="minorHAnsi" w:hAnsiTheme="minorHAnsi" w:cstheme="minorHAnsi"/>
          <w:b/>
          <w:bCs/>
          <w:sz w:val="22"/>
          <w:szCs w:val="22"/>
        </w:rPr>
        <w:t>2.ΦΥΣΙΓΓΕΣ ΔΙΤΤΑΝΘΡΑΚΙΚΟΥ ΝΑΤΡΙΟΥ ΓΙΑ ΜΗΧΑΝΗΜΑΤΑ FRESENIUS 4008S</w:t>
      </w:r>
    </w:p>
    <w:p w14:paraId="7189D29D" w14:textId="77777777" w:rsidR="00C35B3B" w:rsidRPr="00C35B3B" w:rsidRDefault="00C35B3B" w:rsidP="00C35B3B">
      <w:pPr>
        <w:spacing w:after="160" w:line="259" w:lineRule="auto"/>
        <w:rPr>
          <w:rFonts w:asciiTheme="minorHAnsi" w:hAnsiTheme="minorHAnsi" w:cstheme="minorHAnsi"/>
          <w:sz w:val="22"/>
          <w:szCs w:val="22"/>
        </w:rPr>
      </w:pPr>
    </w:p>
    <w:tbl>
      <w:tblPr>
        <w:tblStyle w:val="a6"/>
        <w:tblW w:w="10494" w:type="dxa"/>
        <w:jc w:val="center"/>
        <w:tblLook w:val="04A0" w:firstRow="1" w:lastRow="0" w:firstColumn="1" w:lastColumn="0" w:noHBand="0" w:noVBand="1"/>
      </w:tblPr>
      <w:tblGrid>
        <w:gridCol w:w="2002"/>
        <w:gridCol w:w="1395"/>
        <w:gridCol w:w="7097"/>
      </w:tblGrid>
      <w:tr w:rsidR="00C35B3B" w:rsidRPr="00C35B3B" w14:paraId="7A7CBB47" w14:textId="77777777" w:rsidTr="009B06D5">
        <w:trPr>
          <w:jc w:val="center"/>
        </w:trPr>
        <w:tc>
          <w:tcPr>
            <w:tcW w:w="2002" w:type="dxa"/>
            <w:tcBorders>
              <w:top w:val="single" w:sz="4" w:space="0" w:color="auto"/>
              <w:left w:val="single" w:sz="4" w:space="0" w:color="auto"/>
              <w:bottom w:val="single" w:sz="4" w:space="0" w:color="auto"/>
              <w:right w:val="single" w:sz="4" w:space="0" w:color="auto"/>
            </w:tcBorders>
            <w:hideMark/>
          </w:tcPr>
          <w:p w14:paraId="4F61C240"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395" w:type="dxa"/>
            <w:tcBorders>
              <w:top w:val="single" w:sz="4" w:space="0" w:color="auto"/>
              <w:left w:val="single" w:sz="4" w:space="0" w:color="auto"/>
              <w:bottom w:val="single" w:sz="4" w:space="0" w:color="auto"/>
              <w:right w:val="single" w:sz="4" w:space="0" w:color="auto"/>
            </w:tcBorders>
            <w:hideMark/>
          </w:tcPr>
          <w:p w14:paraId="7465FCC5"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7097" w:type="dxa"/>
            <w:tcBorders>
              <w:top w:val="single" w:sz="4" w:space="0" w:color="auto"/>
              <w:left w:val="single" w:sz="4" w:space="0" w:color="auto"/>
              <w:bottom w:val="single" w:sz="4" w:space="0" w:color="auto"/>
              <w:right w:val="single" w:sz="4" w:space="0" w:color="auto"/>
            </w:tcBorders>
            <w:hideMark/>
          </w:tcPr>
          <w:p w14:paraId="079F0483"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15E4FDEB" w14:textId="77777777" w:rsidTr="009B06D5">
        <w:trPr>
          <w:trHeight w:val="3519"/>
          <w:jc w:val="center"/>
        </w:trPr>
        <w:tc>
          <w:tcPr>
            <w:tcW w:w="2002" w:type="dxa"/>
            <w:tcBorders>
              <w:top w:val="single" w:sz="4" w:space="0" w:color="auto"/>
              <w:left w:val="single" w:sz="4" w:space="0" w:color="auto"/>
              <w:bottom w:val="single" w:sz="4" w:space="0" w:color="auto"/>
              <w:right w:val="single" w:sz="4" w:space="0" w:color="auto"/>
            </w:tcBorders>
            <w:hideMark/>
          </w:tcPr>
          <w:p w14:paraId="1E297AA5"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ΦΥΣΙΓΓΕΣ ΔΙΤΤΑΝΘΡΑΚΙΚΟΥ ΝΑΤΡΙΟΥ (750γρ)</w:t>
            </w:r>
          </w:p>
        </w:tc>
        <w:tc>
          <w:tcPr>
            <w:tcW w:w="1395" w:type="dxa"/>
            <w:tcBorders>
              <w:top w:val="single" w:sz="4" w:space="0" w:color="auto"/>
              <w:left w:val="single" w:sz="4" w:space="0" w:color="auto"/>
              <w:bottom w:val="single" w:sz="4" w:space="0" w:color="auto"/>
              <w:right w:val="single" w:sz="4" w:space="0" w:color="auto"/>
            </w:tcBorders>
            <w:hideMark/>
          </w:tcPr>
          <w:p w14:paraId="3852DC7D"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 xml:space="preserve">  200 τμχ</w:t>
            </w:r>
          </w:p>
        </w:tc>
        <w:tc>
          <w:tcPr>
            <w:tcW w:w="7097" w:type="dxa"/>
            <w:tcBorders>
              <w:top w:val="single" w:sz="4" w:space="0" w:color="auto"/>
              <w:left w:val="single" w:sz="4" w:space="0" w:color="auto"/>
              <w:bottom w:val="single" w:sz="4" w:space="0" w:color="auto"/>
              <w:right w:val="single" w:sz="4" w:space="0" w:color="auto"/>
            </w:tcBorders>
            <w:hideMark/>
          </w:tcPr>
          <w:p w14:paraId="5DE18B5D"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χημικά καθαρή και σταθερή σκόνη διττανθρακικών σύμφωνα με τους κανόνες της Ευρωπαϊκής Φαρμακοποιίας</w:t>
            </w:r>
          </w:p>
          <w:p w14:paraId="30AC5477"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εύκολο χειρισμό</w:t>
            </w:r>
          </w:p>
          <w:p w14:paraId="5E311F5D"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μικρό όγκος αποθηκεύσεως</w:t>
            </w:r>
          </w:p>
          <w:p w14:paraId="1D8D0D3A"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μην έχει απώλεια διαλύματος κατά την αποσύνδεση</w:t>
            </w:r>
          </w:p>
          <w:p w14:paraId="474126C3"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υλικό κατασκευής φιλικό προς το περιβάλλον</w:t>
            </w:r>
          </w:p>
          <w:p w14:paraId="2978E5A0"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διαθέτει φίλτρο κατακράτησης σωματιδίων στην είσοδο και την έξοδο του διαλύματος.</w:t>
            </w:r>
          </w:p>
          <w:p w14:paraId="1E0DFC5A"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παράγει ποσότητα διαλύματος διττανθρακικών σε επαρκή ποσότητα για μια αιμοκάθαρση 5 τουλάχιστον ωρών (ροή διαλύματος 500ml/min)</w:t>
            </w:r>
          </w:p>
          <w:p w14:paraId="1996B847"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Τα προϊόντα να φέρουν σήμανση CE</w:t>
            </w:r>
          </w:p>
          <w:p w14:paraId="46283C62"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10A1451C"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0CEDE36F"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p w14:paraId="1D3AE29B" w14:textId="5D025AAB" w:rsidR="00C35B3B" w:rsidRDefault="00C35B3B" w:rsidP="00C35B3B">
      <w:pPr>
        <w:spacing w:after="160" w:line="259" w:lineRule="auto"/>
        <w:rPr>
          <w:rFonts w:asciiTheme="minorHAnsi" w:hAnsiTheme="minorHAnsi" w:cstheme="minorHAnsi"/>
          <w:sz w:val="22"/>
          <w:szCs w:val="22"/>
        </w:rPr>
      </w:pPr>
      <w:r w:rsidRPr="00C35B3B">
        <w:rPr>
          <w:rFonts w:asciiTheme="minorHAnsi" w:hAnsiTheme="minorHAnsi" w:cstheme="minorHAnsi"/>
          <w:sz w:val="22"/>
          <w:szCs w:val="22"/>
        </w:rPr>
        <w:br w:type="page"/>
      </w:r>
    </w:p>
    <w:p w14:paraId="3E5D47D5" w14:textId="77777777" w:rsidR="00C35B3B" w:rsidRPr="00C35B3B" w:rsidRDefault="00C35B3B" w:rsidP="00C35B3B">
      <w:pPr>
        <w:spacing w:after="160" w:line="259" w:lineRule="auto"/>
        <w:rPr>
          <w:rFonts w:asciiTheme="minorHAnsi" w:hAnsiTheme="minorHAnsi" w:cstheme="minorHAnsi"/>
          <w:sz w:val="22"/>
          <w:szCs w:val="22"/>
        </w:rPr>
      </w:pPr>
    </w:p>
    <w:p w14:paraId="77142082"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b/>
          <w:bCs/>
          <w:sz w:val="22"/>
          <w:szCs w:val="22"/>
        </w:rPr>
      </w:pPr>
      <w:r w:rsidRPr="00C35B3B">
        <w:rPr>
          <w:rFonts w:asciiTheme="minorHAnsi" w:hAnsiTheme="minorHAnsi" w:cstheme="minorHAnsi"/>
          <w:b/>
          <w:bCs/>
          <w:sz w:val="22"/>
          <w:szCs w:val="22"/>
        </w:rPr>
        <w:t>3.ΦΙΛΤΡΑ ΤΕΧΝΗΤΟΥ ΝΕΦΡΟΥ ΣΥΜΒΑΤΑ ΜΕ ΤΑ ΜΗΧΑΝΗΜΑΤΑ FRESENIUS 5008S και 4008S , ΚΑΤΗΓΟΡΙΑ A2 HIGH FLUX ΜΕΜΒΡΑΝΗΣ HELIXONE και ΑΡΤΗΡΙΑΚΕΣ – ΦΛΕΒΙΚΕΣ ΓΡΑΜΜΕΣ ΑΙΜΑΤΟΣ</w:t>
      </w:r>
    </w:p>
    <w:p w14:paraId="5A301103"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tbl>
      <w:tblPr>
        <w:tblStyle w:val="a6"/>
        <w:tblW w:w="10778" w:type="dxa"/>
        <w:jc w:val="center"/>
        <w:tblLook w:val="04A0" w:firstRow="1" w:lastRow="0" w:firstColumn="1" w:lastColumn="0" w:noHBand="0" w:noVBand="1"/>
      </w:tblPr>
      <w:tblGrid>
        <w:gridCol w:w="1442"/>
        <w:gridCol w:w="1536"/>
        <w:gridCol w:w="7800"/>
      </w:tblGrid>
      <w:tr w:rsidR="00C35B3B" w:rsidRPr="00C35B3B" w14:paraId="780F10AC" w14:textId="77777777" w:rsidTr="00C35B3B">
        <w:trPr>
          <w:jc w:val="center"/>
        </w:trPr>
        <w:tc>
          <w:tcPr>
            <w:tcW w:w="1442" w:type="dxa"/>
            <w:tcBorders>
              <w:top w:val="single" w:sz="4" w:space="0" w:color="auto"/>
              <w:left w:val="single" w:sz="4" w:space="0" w:color="auto"/>
              <w:bottom w:val="single" w:sz="4" w:space="0" w:color="auto"/>
              <w:right w:val="single" w:sz="4" w:space="0" w:color="auto"/>
            </w:tcBorders>
            <w:hideMark/>
          </w:tcPr>
          <w:p w14:paraId="01098E9D"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536" w:type="dxa"/>
            <w:tcBorders>
              <w:top w:val="single" w:sz="4" w:space="0" w:color="auto"/>
              <w:left w:val="single" w:sz="4" w:space="0" w:color="auto"/>
              <w:bottom w:val="single" w:sz="4" w:space="0" w:color="auto"/>
              <w:right w:val="single" w:sz="4" w:space="0" w:color="auto"/>
            </w:tcBorders>
            <w:hideMark/>
          </w:tcPr>
          <w:p w14:paraId="66B0CD70"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7800" w:type="dxa"/>
            <w:tcBorders>
              <w:top w:val="single" w:sz="4" w:space="0" w:color="auto"/>
              <w:left w:val="single" w:sz="4" w:space="0" w:color="auto"/>
              <w:bottom w:val="single" w:sz="4" w:space="0" w:color="auto"/>
              <w:right w:val="single" w:sz="4" w:space="0" w:color="auto"/>
            </w:tcBorders>
            <w:hideMark/>
          </w:tcPr>
          <w:p w14:paraId="27C62891"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11F5AA9F" w14:textId="77777777" w:rsidTr="00C35B3B">
        <w:trPr>
          <w:jc w:val="center"/>
        </w:trPr>
        <w:tc>
          <w:tcPr>
            <w:tcW w:w="1442" w:type="dxa"/>
            <w:tcBorders>
              <w:top w:val="single" w:sz="4" w:space="0" w:color="auto"/>
              <w:left w:val="single" w:sz="4" w:space="0" w:color="auto"/>
              <w:bottom w:val="single" w:sz="4" w:space="0" w:color="auto"/>
              <w:right w:val="single" w:sz="4" w:space="0" w:color="auto"/>
            </w:tcBorders>
            <w:hideMark/>
          </w:tcPr>
          <w:p w14:paraId="74FF9A0E"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FX100classix</w:t>
            </w:r>
          </w:p>
        </w:tc>
        <w:tc>
          <w:tcPr>
            <w:tcW w:w="1536" w:type="dxa"/>
            <w:tcBorders>
              <w:top w:val="single" w:sz="4" w:space="0" w:color="auto"/>
              <w:left w:val="single" w:sz="4" w:space="0" w:color="auto"/>
              <w:bottom w:val="single" w:sz="4" w:space="0" w:color="auto"/>
              <w:right w:val="single" w:sz="4" w:space="0" w:color="auto"/>
            </w:tcBorders>
            <w:hideMark/>
          </w:tcPr>
          <w:p w14:paraId="0CC609CB"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 xml:space="preserve"> 120  τμχ</w:t>
            </w:r>
          </w:p>
        </w:tc>
        <w:tc>
          <w:tcPr>
            <w:tcW w:w="7800" w:type="dxa"/>
            <w:tcBorders>
              <w:top w:val="single" w:sz="4" w:space="0" w:color="auto"/>
              <w:left w:val="single" w:sz="4" w:space="0" w:color="auto"/>
              <w:bottom w:val="single" w:sz="4" w:space="0" w:color="auto"/>
              <w:right w:val="single" w:sz="4" w:space="0" w:color="auto"/>
            </w:tcBorders>
          </w:tcPr>
          <w:p w14:paraId="24726A38"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διυλιστή FΧ 100classix</w:t>
            </w:r>
          </w:p>
          <w:p w14:paraId="5461A608"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τύπο τριχοειδικό</w:t>
            </w:r>
          </w:p>
          <w:p w14:paraId="412B69E2"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μεμβράνη Helixone</w:t>
            </w:r>
          </w:p>
          <w:p w14:paraId="3989C8EF"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πάχος τοιχώματος 35μm</w:t>
            </w:r>
          </w:p>
          <w:p w14:paraId="75EE5DC0"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εσωτερική διάμετρος ινών 185μm</w:t>
            </w:r>
          </w:p>
          <w:p w14:paraId="548F824A"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έχει δραστική επιφάνεια 2,2m2 </w:t>
            </w:r>
          </w:p>
          <w:p w14:paraId="20862E52"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αποστείρωση ατμοκλιβανισμό</w:t>
            </w:r>
          </w:p>
          <w:p w14:paraId="56ABC6AC"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συντελεστή υπερδιήθησης 68 ml/h.mmHg</w:t>
            </w:r>
          </w:p>
          <w:p w14:paraId="16F187E2"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όγκο πληρώσεως αίματος 116ml</w:t>
            </w:r>
          </w:p>
          <w:p w14:paraId="4AF6A2F2"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υλικό κατασκευής περιβλήματος πολυπροπυλένιο</w:t>
            </w:r>
          </w:p>
          <w:p w14:paraId="72D60071"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υλικό κατασκευής σφράγισης πολυουρεθάνη</w:t>
            </w:r>
          </w:p>
          <w:p w14:paraId="16DBE9C9"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συντελεστή κάθαρσης ουρίας 1429</w:t>
            </w:r>
          </w:p>
          <w:p w14:paraId="0DA48BE1"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περιέχουν αρτηριακές και φλεβικές γραμμές αίματός οι  οποίες θα είναι αποστειρωμένες με  γ΄ακτινοβολία .</w:t>
            </w:r>
          </w:p>
          <w:p w14:paraId="7C96F1A1"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Τα προϊόντα να φέρουν σήμανση CE</w:t>
            </w:r>
          </w:p>
          <w:p w14:paraId="45C0A4D9" w14:textId="77777777" w:rsidR="00C35B3B" w:rsidRPr="00C35B3B" w:rsidRDefault="00C35B3B" w:rsidP="00C35B3B">
            <w:pPr>
              <w:pStyle w:val="a7"/>
              <w:numPr>
                <w:ilvl w:val="0"/>
                <w:numId w:val="5"/>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0A810050"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189F5A06" w14:textId="77777777" w:rsidR="00C35B3B" w:rsidRPr="00C35B3B" w:rsidRDefault="00C35B3B" w:rsidP="00C35B3B">
      <w:pPr>
        <w:spacing w:after="160" w:line="259" w:lineRule="auto"/>
        <w:rPr>
          <w:rFonts w:asciiTheme="minorHAnsi" w:hAnsiTheme="minorHAnsi" w:cstheme="minorHAnsi"/>
          <w:sz w:val="22"/>
          <w:szCs w:val="22"/>
        </w:rPr>
      </w:pPr>
      <w:r w:rsidRPr="00C35B3B">
        <w:rPr>
          <w:rFonts w:asciiTheme="minorHAnsi" w:hAnsiTheme="minorHAnsi" w:cstheme="minorHAnsi"/>
          <w:sz w:val="22"/>
          <w:szCs w:val="22"/>
        </w:rPr>
        <w:br w:type="page"/>
      </w:r>
    </w:p>
    <w:p w14:paraId="1716BE48" w14:textId="4A676EF9" w:rsidR="00C35B3B" w:rsidRPr="00567AA0" w:rsidRDefault="00C35B3B" w:rsidP="00C35B3B">
      <w:pPr>
        <w:spacing w:after="160" w:line="259" w:lineRule="auto"/>
        <w:rPr>
          <w:rFonts w:asciiTheme="minorHAnsi" w:hAnsiTheme="minorHAnsi" w:cstheme="minorHAnsi"/>
          <w:b/>
          <w:bCs/>
          <w:sz w:val="22"/>
          <w:szCs w:val="22"/>
        </w:rPr>
      </w:pPr>
      <w:r w:rsidRPr="00E32707">
        <w:rPr>
          <w:rFonts w:asciiTheme="minorHAnsi" w:hAnsiTheme="minorHAnsi" w:cstheme="minorHAnsi"/>
          <w:b/>
          <w:bCs/>
          <w:sz w:val="22"/>
          <w:szCs w:val="22"/>
        </w:rPr>
        <w:lastRenderedPageBreak/>
        <w:t>4.ΦΥΣΙΓΓΕΣ ΔΙΤΤΑΝΘΡΑΚΙΚΟΥ ΝΑΤΡΙΟΥ ΓΙΑ ΜΗΧΑΝΗΜΑΤΑ FRESENIUS 5008S</w:t>
      </w:r>
    </w:p>
    <w:tbl>
      <w:tblPr>
        <w:tblStyle w:val="a6"/>
        <w:tblW w:w="10635" w:type="dxa"/>
        <w:jc w:val="center"/>
        <w:tblLook w:val="04A0" w:firstRow="1" w:lastRow="0" w:firstColumn="1" w:lastColumn="0" w:noHBand="0" w:noVBand="1"/>
      </w:tblPr>
      <w:tblGrid>
        <w:gridCol w:w="2122"/>
        <w:gridCol w:w="1441"/>
        <w:gridCol w:w="7072"/>
      </w:tblGrid>
      <w:tr w:rsidR="00C35B3B" w:rsidRPr="00C35B3B" w14:paraId="59BBE1CD" w14:textId="77777777" w:rsidTr="009B06D5">
        <w:trPr>
          <w:jc w:val="center"/>
        </w:trPr>
        <w:tc>
          <w:tcPr>
            <w:tcW w:w="2122" w:type="dxa"/>
            <w:tcBorders>
              <w:top w:val="single" w:sz="4" w:space="0" w:color="auto"/>
              <w:left w:val="single" w:sz="4" w:space="0" w:color="auto"/>
              <w:bottom w:val="single" w:sz="4" w:space="0" w:color="auto"/>
              <w:right w:val="single" w:sz="4" w:space="0" w:color="auto"/>
            </w:tcBorders>
            <w:hideMark/>
          </w:tcPr>
          <w:p w14:paraId="5E8E7F36"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441" w:type="dxa"/>
            <w:tcBorders>
              <w:top w:val="single" w:sz="4" w:space="0" w:color="auto"/>
              <w:left w:val="single" w:sz="4" w:space="0" w:color="auto"/>
              <w:bottom w:val="single" w:sz="4" w:space="0" w:color="auto"/>
              <w:right w:val="single" w:sz="4" w:space="0" w:color="auto"/>
            </w:tcBorders>
            <w:hideMark/>
          </w:tcPr>
          <w:p w14:paraId="1BB31728"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7072" w:type="dxa"/>
            <w:tcBorders>
              <w:top w:val="single" w:sz="4" w:space="0" w:color="auto"/>
              <w:left w:val="single" w:sz="4" w:space="0" w:color="auto"/>
              <w:bottom w:val="single" w:sz="4" w:space="0" w:color="auto"/>
              <w:right w:val="single" w:sz="4" w:space="0" w:color="auto"/>
            </w:tcBorders>
            <w:hideMark/>
          </w:tcPr>
          <w:p w14:paraId="408C1985"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36DA18FC" w14:textId="77777777" w:rsidTr="009B06D5">
        <w:trPr>
          <w:trHeight w:val="416"/>
          <w:jc w:val="center"/>
        </w:trPr>
        <w:tc>
          <w:tcPr>
            <w:tcW w:w="2122" w:type="dxa"/>
            <w:tcBorders>
              <w:top w:val="single" w:sz="4" w:space="0" w:color="auto"/>
              <w:left w:val="single" w:sz="4" w:space="0" w:color="auto"/>
              <w:bottom w:val="single" w:sz="4" w:space="0" w:color="auto"/>
              <w:right w:val="single" w:sz="4" w:space="0" w:color="auto"/>
            </w:tcBorders>
            <w:hideMark/>
          </w:tcPr>
          <w:p w14:paraId="17D25130"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ΦΥΣΙΓΓΕΣ ΔΙΤΤΑΝΘΡΑΚΙΚΟΥ ΝΑΤΡΙΟΥ (650γρ)</w:t>
            </w:r>
          </w:p>
        </w:tc>
        <w:tc>
          <w:tcPr>
            <w:tcW w:w="1441" w:type="dxa"/>
            <w:tcBorders>
              <w:top w:val="single" w:sz="4" w:space="0" w:color="auto"/>
              <w:left w:val="single" w:sz="4" w:space="0" w:color="auto"/>
              <w:bottom w:val="single" w:sz="4" w:space="0" w:color="auto"/>
              <w:right w:val="single" w:sz="4" w:space="0" w:color="auto"/>
            </w:tcBorders>
            <w:hideMark/>
          </w:tcPr>
          <w:p w14:paraId="7A815E7F"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200 τμχ</w:t>
            </w:r>
          </w:p>
        </w:tc>
        <w:tc>
          <w:tcPr>
            <w:tcW w:w="7072" w:type="dxa"/>
            <w:tcBorders>
              <w:top w:val="single" w:sz="4" w:space="0" w:color="auto"/>
              <w:left w:val="single" w:sz="4" w:space="0" w:color="auto"/>
              <w:bottom w:val="single" w:sz="4" w:space="0" w:color="auto"/>
              <w:right w:val="single" w:sz="4" w:space="0" w:color="auto"/>
            </w:tcBorders>
            <w:hideMark/>
          </w:tcPr>
          <w:p w14:paraId="501339F4"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χημικά καθαρή και σταθερή σκόνη διττανθρακικών σύμφωνα με τους κανόνες της Ευρωπαϊκής Φαρμακοποιίας</w:t>
            </w:r>
          </w:p>
          <w:p w14:paraId="0CA31D63"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εύκολο χειρισμό</w:t>
            </w:r>
          </w:p>
          <w:p w14:paraId="68AB06F9"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μικρό όγκος αποθηκεύσεως</w:t>
            </w:r>
          </w:p>
          <w:p w14:paraId="04377E83"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μην έχει απώλεια διαλύματος κατά την αποσύνδεση</w:t>
            </w:r>
          </w:p>
          <w:p w14:paraId="5FFD2B53"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υλικό κατασκευής φιλικό προς το περιβάλλον</w:t>
            </w:r>
          </w:p>
          <w:p w14:paraId="0E73F0CA"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μακρά ημερομηνία λήξεως</w:t>
            </w:r>
          </w:p>
          <w:p w14:paraId="10E91C80"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διαθέτει φίλτρο κατακράτησης σωματιδίων στην είσοδο και την έξοδο του διαλύματος</w:t>
            </w:r>
          </w:p>
          <w:p w14:paraId="59F706EE"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παράγει ποσότητα διαλύματος διττανθρακικών σε επαρκή ποσότητα για μια αιμοκάθαρση 6 τουλάχιστον ωρών (ροή διαλύματος 500ml/min)</w:t>
            </w:r>
          </w:p>
          <w:p w14:paraId="74D1CDA5"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Τα προϊόντα να φέρουν σήμανση CE</w:t>
            </w:r>
          </w:p>
          <w:p w14:paraId="2FCB3671" w14:textId="77777777" w:rsidR="00C35B3B" w:rsidRPr="00C35B3B" w:rsidRDefault="00C35B3B" w:rsidP="00C35B3B">
            <w:pPr>
              <w:pStyle w:val="a7"/>
              <w:numPr>
                <w:ilvl w:val="0"/>
                <w:numId w:val="6"/>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21F45E80"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67FD5622"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p w14:paraId="7663D182" w14:textId="27AF6CD7" w:rsidR="00C35B3B" w:rsidRPr="00E32707" w:rsidRDefault="00C35B3B" w:rsidP="00C35B3B">
      <w:pPr>
        <w:spacing w:after="160" w:line="259" w:lineRule="auto"/>
        <w:rPr>
          <w:rFonts w:asciiTheme="minorHAnsi" w:hAnsiTheme="minorHAnsi" w:cstheme="minorHAnsi"/>
          <w:b/>
          <w:bCs/>
          <w:sz w:val="22"/>
          <w:szCs w:val="22"/>
        </w:rPr>
      </w:pPr>
      <w:r w:rsidRPr="00C35B3B">
        <w:rPr>
          <w:rFonts w:asciiTheme="minorHAnsi" w:hAnsiTheme="minorHAnsi" w:cstheme="minorHAnsi"/>
          <w:sz w:val="22"/>
          <w:szCs w:val="22"/>
        </w:rPr>
        <w:br w:type="page"/>
      </w:r>
      <w:bookmarkStart w:id="3" w:name="_Hlk11907316"/>
      <w:bookmarkStart w:id="4" w:name="_Hlk38455230"/>
      <w:r w:rsidRPr="00E32707">
        <w:rPr>
          <w:rFonts w:asciiTheme="minorHAnsi" w:hAnsiTheme="minorHAnsi" w:cstheme="minorHAnsi"/>
          <w:b/>
          <w:bCs/>
          <w:sz w:val="22"/>
          <w:szCs w:val="22"/>
        </w:rPr>
        <w:lastRenderedPageBreak/>
        <w:t>5.ΦΙΛΤΡΑ ΥΠΕΡΚΑΘΑΡΟΥ ΝΕΡΟΥ ΓΙΑ ΜΗΧΑΝΗΜΑΤΑ FRESENIUS 4008S ΚΑΙ FRESENIUS 5008S</w:t>
      </w:r>
    </w:p>
    <w:p w14:paraId="6E6960A2" w14:textId="77777777" w:rsidR="00C35B3B" w:rsidRPr="00C35B3B" w:rsidRDefault="00C35B3B" w:rsidP="00C35B3B">
      <w:pPr>
        <w:spacing w:after="160" w:line="259" w:lineRule="auto"/>
        <w:rPr>
          <w:rFonts w:asciiTheme="minorHAnsi" w:hAnsiTheme="minorHAnsi" w:cstheme="minorHAnsi"/>
          <w:sz w:val="22"/>
          <w:szCs w:val="22"/>
        </w:rPr>
      </w:pPr>
    </w:p>
    <w:tbl>
      <w:tblPr>
        <w:tblStyle w:val="a6"/>
        <w:tblW w:w="10910" w:type="dxa"/>
        <w:jc w:val="center"/>
        <w:tblLayout w:type="fixed"/>
        <w:tblLook w:val="04A0" w:firstRow="1" w:lastRow="0" w:firstColumn="1" w:lastColumn="0" w:noHBand="0" w:noVBand="1"/>
      </w:tblPr>
      <w:tblGrid>
        <w:gridCol w:w="2972"/>
        <w:gridCol w:w="1418"/>
        <w:gridCol w:w="6520"/>
      </w:tblGrid>
      <w:tr w:rsidR="00C35B3B" w:rsidRPr="00C35B3B" w14:paraId="02620E39" w14:textId="77777777" w:rsidTr="009B06D5">
        <w:trPr>
          <w:jc w:val="center"/>
        </w:trPr>
        <w:tc>
          <w:tcPr>
            <w:tcW w:w="2972" w:type="dxa"/>
          </w:tcPr>
          <w:p w14:paraId="5BAD2328"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ΥΛΙΚΟ</w:t>
            </w:r>
          </w:p>
        </w:tc>
        <w:tc>
          <w:tcPr>
            <w:tcW w:w="1418" w:type="dxa"/>
          </w:tcPr>
          <w:p w14:paraId="1C2A9C8F"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6520" w:type="dxa"/>
          </w:tcPr>
          <w:p w14:paraId="29C4EA6D"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2AAB067A" w14:textId="77777777" w:rsidTr="009B06D5">
        <w:trPr>
          <w:trHeight w:val="2195"/>
          <w:jc w:val="center"/>
        </w:trPr>
        <w:tc>
          <w:tcPr>
            <w:tcW w:w="2972" w:type="dxa"/>
          </w:tcPr>
          <w:p w14:paraId="06C86425"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ΦΙΛΤΡΑ ΥΠΕΡΚΑΘΑΡΟΥ ΝΕΡΟΥ (diasafe plus)</w:t>
            </w:r>
          </w:p>
        </w:tc>
        <w:tc>
          <w:tcPr>
            <w:tcW w:w="1418" w:type="dxa"/>
          </w:tcPr>
          <w:p w14:paraId="50B6A534"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12 τμχ</w:t>
            </w:r>
          </w:p>
        </w:tc>
        <w:tc>
          <w:tcPr>
            <w:tcW w:w="6520" w:type="dxa"/>
          </w:tcPr>
          <w:p w14:paraId="09EC8A7C" w14:textId="77777777" w:rsidR="00C35B3B" w:rsidRPr="00C35B3B" w:rsidRDefault="00C35B3B" w:rsidP="00C35B3B">
            <w:pPr>
              <w:pStyle w:val="a7"/>
              <w:numPr>
                <w:ilvl w:val="0"/>
                <w:numId w:val="1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κατάλληλα για την παρασκευή:</w:t>
            </w:r>
          </w:p>
          <w:p w14:paraId="52896FFE"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Υπερκαθαρού νερού  διαλύματος διάχυσης αιμοκάθαρσης</w:t>
            </w:r>
          </w:p>
          <w:p w14:paraId="7D9A3EE8"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καθώς και διαλύματος υποκατάστασης ,κατάλληλα  για τις θεραπείες αιμοδιαδιήθησης (HDF) ,αιμοδιήθησης (HF)  </w:t>
            </w:r>
          </w:p>
          <w:p w14:paraId="216C501B"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και για την προετοιμασία διαλύματος έκπλυσης / απαέρωσης / ηπαρινισμού του εξωσωματικού κυκλώματος αιμοκάθαρσης </w:t>
            </w:r>
          </w:p>
          <w:p w14:paraId="5349DF2B" w14:textId="77777777" w:rsidR="00C35B3B" w:rsidRPr="00C35B3B" w:rsidRDefault="00C35B3B" w:rsidP="00C35B3B">
            <w:pPr>
              <w:pStyle w:val="a7"/>
              <w:numPr>
                <w:ilvl w:val="0"/>
                <w:numId w:val="1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στείρο μικροβίων / πυρετογόνων ουσιών</w:t>
            </w:r>
          </w:p>
          <w:p w14:paraId="540359C6" w14:textId="77777777" w:rsidR="00C35B3B" w:rsidRPr="00C35B3B" w:rsidRDefault="00C35B3B" w:rsidP="00C35B3B">
            <w:pPr>
              <w:pStyle w:val="a7"/>
              <w:numPr>
                <w:ilvl w:val="0"/>
                <w:numId w:val="1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από συνθετική μεμβράνη πολυσουλφόνης επιφάνειας 2.2 m2.</w:t>
            </w:r>
          </w:p>
          <w:p w14:paraId="1F97E303" w14:textId="77777777" w:rsidR="00C35B3B" w:rsidRPr="00C35B3B" w:rsidRDefault="00C35B3B" w:rsidP="00C35B3B">
            <w:pPr>
              <w:pStyle w:val="a7"/>
              <w:numPr>
                <w:ilvl w:val="0"/>
                <w:numId w:val="14"/>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έχουν μικροβιακό φορτίο &lt; 0,1 cfu/ml</w:t>
            </w:r>
          </w:p>
          <w:p w14:paraId="20ECBB04"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και  βακτηριακές ενδοτοξίνες  &lt; 0,03 IU/ml</w:t>
            </w:r>
          </w:p>
          <w:p w14:paraId="34CF4286"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μπορούν να χρησιμοποιηθούν ως 100 φορές ή 12 εβδομάδες </w:t>
            </w:r>
          </w:p>
          <w:p w14:paraId="0E37DFC1"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φέρει σήμανση CE</w:t>
            </w:r>
          </w:p>
          <w:p w14:paraId="108FB71F"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7470E917" w14:textId="77777777" w:rsidR="00C35B3B" w:rsidRPr="00C35B3B" w:rsidRDefault="00C35B3B" w:rsidP="009B06D5">
            <w:pPr>
              <w:pStyle w:val="a7"/>
              <w:spacing w:line="360" w:lineRule="auto"/>
              <w:ind w:left="360"/>
              <w:rPr>
                <w:rFonts w:asciiTheme="minorHAnsi" w:hAnsiTheme="minorHAnsi" w:cstheme="minorHAnsi"/>
                <w:sz w:val="22"/>
                <w:szCs w:val="22"/>
              </w:rPr>
            </w:pPr>
          </w:p>
        </w:tc>
      </w:tr>
    </w:tbl>
    <w:p w14:paraId="7E24382E"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bookmarkEnd w:id="3"/>
    <w:bookmarkEnd w:id="4"/>
    <w:p w14:paraId="4E8C2FF3"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p w14:paraId="73186533" w14:textId="77777777" w:rsidR="00C35B3B" w:rsidRPr="00C35B3B" w:rsidRDefault="00C35B3B" w:rsidP="00C35B3B">
      <w:pPr>
        <w:spacing w:after="160" w:line="259" w:lineRule="auto"/>
        <w:rPr>
          <w:rFonts w:asciiTheme="minorHAnsi" w:hAnsiTheme="minorHAnsi" w:cstheme="minorHAnsi"/>
          <w:sz w:val="22"/>
          <w:szCs w:val="22"/>
        </w:rPr>
      </w:pPr>
      <w:r w:rsidRPr="00C35B3B">
        <w:rPr>
          <w:rFonts w:asciiTheme="minorHAnsi" w:hAnsiTheme="minorHAnsi" w:cstheme="minorHAnsi"/>
          <w:sz w:val="22"/>
          <w:szCs w:val="22"/>
        </w:rPr>
        <w:br w:type="page"/>
      </w:r>
    </w:p>
    <w:p w14:paraId="09EF5343" w14:textId="77777777" w:rsidR="00C35B3B" w:rsidRPr="0009652A" w:rsidRDefault="00C35B3B" w:rsidP="00C35B3B">
      <w:pPr>
        <w:tabs>
          <w:tab w:val="left" w:pos="720"/>
          <w:tab w:val="center" w:pos="4153"/>
          <w:tab w:val="right" w:pos="8306"/>
        </w:tabs>
        <w:spacing w:line="360" w:lineRule="auto"/>
        <w:rPr>
          <w:rFonts w:asciiTheme="minorHAnsi" w:hAnsiTheme="minorHAnsi" w:cstheme="minorHAnsi"/>
          <w:b/>
          <w:bCs/>
          <w:sz w:val="22"/>
          <w:szCs w:val="22"/>
        </w:rPr>
      </w:pPr>
      <w:r w:rsidRPr="0009652A">
        <w:rPr>
          <w:rFonts w:asciiTheme="minorHAnsi" w:hAnsiTheme="minorHAnsi" w:cstheme="minorHAnsi"/>
          <w:b/>
          <w:bCs/>
          <w:sz w:val="22"/>
          <w:szCs w:val="22"/>
        </w:rPr>
        <w:lastRenderedPageBreak/>
        <w:t>6. Α .ΒΕΛΟΝΕΣ (FISTULA) ΓΙΑ ΠΑΡΑΚΕΝΤΗΣΗ ΑΡΤΗΡΙΑΣ</w:t>
      </w:r>
    </w:p>
    <w:p w14:paraId="3D59DD06"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tbl>
      <w:tblPr>
        <w:tblStyle w:val="a6"/>
        <w:tblW w:w="10495" w:type="dxa"/>
        <w:jc w:val="center"/>
        <w:tblLayout w:type="fixed"/>
        <w:tblLook w:val="04A0" w:firstRow="1" w:lastRow="0" w:firstColumn="1" w:lastColumn="0" w:noHBand="0" w:noVBand="1"/>
      </w:tblPr>
      <w:tblGrid>
        <w:gridCol w:w="1984"/>
        <w:gridCol w:w="1702"/>
        <w:gridCol w:w="6809"/>
      </w:tblGrid>
      <w:tr w:rsidR="00C35B3B" w:rsidRPr="00C35B3B" w14:paraId="4B10B5F3" w14:textId="77777777" w:rsidTr="009B06D5">
        <w:trPr>
          <w:jc w:val="center"/>
        </w:trPr>
        <w:tc>
          <w:tcPr>
            <w:tcW w:w="1984" w:type="dxa"/>
            <w:tcBorders>
              <w:top w:val="single" w:sz="4" w:space="0" w:color="auto"/>
              <w:left w:val="single" w:sz="4" w:space="0" w:color="auto"/>
              <w:bottom w:val="single" w:sz="4" w:space="0" w:color="auto"/>
              <w:right w:val="single" w:sz="4" w:space="0" w:color="auto"/>
            </w:tcBorders>
            <w:hideMark/>
          </w:tcPr>
          <w:p w14:paraId="3B81050C"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702" w:type="dxa"/>
            <w:tcBorders>
              <w:top w:val="single" w:sz="4" w:space="0" w:color="auto"/>
              <w:left w:val="single" w:sz="4" w:space="0" w:color="auto"/>
              <w:bottom w:val="single" w:sz="4" w:space="0" w:color="auto"/>
              <w:right w:val="single" w:sz="4" w:space="0" w:color="auto"/>
            </w:tcBorders>
            <w:hideMark/>
          </w:tcPr>
          <w:p w14:paraId="5FAB7D57"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6809" w:type="dxa"/>
            <w:tcBorders>
              <w:top w:val="single" w:sz="4" w:space="0" w:color="auto"/>
              <w:left w:val="single" w:sz="4" w:space="0" w:color="auto"/>
              <w:bottom w:val="single" w:sz="4" w:space="0" w:color="auto"/>
              <w:right w:val="single" w:sz="4" w:space="0" w:color="auto"/>
            </w:tcBorders>
            <w:hideMark/>
          </w:tcPr>
          <w:p w14:paraId="50F46698"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283A8573" w14:textId="77777777" w:rsidTr="009B06D5">
        <w:trPr>
          <w:jc w:val="center"/>
        </w:trPr>
        <w:tc>
          <w:tcPr>
            <w:tcW w:w="1984" w:type="dxa"/>
            <w:tcBorders>
              <w:top w:val="single" w:sz="4" w:space="0" w:color="auto"/>
              <w:left w:val="single" w:sz="4" w:space="0" w:color="auto"/>
              <w:bottom w:val="single" w:sz="4" w:space="0" w:color="auto"/>
              <w:right w:val="single" w:sz="4" w:space="0" w:color="auto"/>
            </w:tcBorders>
          </w:tcPr>
          <w:p w14:paraId="5B211839" w14:textId="77777777" w:rsidR="00C35B3B" w:rsidRPr="00C35B3B" w:rsidRDefault="00C35B3B" w:rsidP="00C35B3B">
            <w:pPr>
              <w:pStyle w:val="a7"/>
              <w:numPr>
                <w:ilvl w:val="0"/>
                <w:numId w:val="7"/>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Βελόνες 15 G</w:t>
            </w:r>
          </w:p>
          <w:p w14:paraId="1FAB2098" w14:textId="77777777" w:rsidR="00C35B3B" w:rsidRPr="00C35B3B" w:rsidRDefault="00C35B3B" w:rsidP="009B06D5">
            <w:pPr>
              <w:pStyle w:val="a7"/>
              <w:tabs>
                <w:tab w:val="left" w:pos="720"/>
                <w:tab w:val="center" w:pos="4153"/>
                <w:tab w:val="right" w:pos="8306"/>
              </w:tabs>
              <w:spacing w:line="360" w:lineRule="auto"/>
              <w:rPr>
                <w:rFonts w:asciiTheme="minorHAnsi" w:hAnsiTheme="minorHAnsi" w:cstheme="minorHAnsi"/>
                <w:sz w:val="22"/>
                <w:szCs w:val="22"/>
              </w:rPr>
            </w:pPr>
          </w:p>
          <w:p w14:paraId="030E318D" w14:textId="77777777" w:rsidR="00C35B3B" w:rsidRPr="00C35B3B" w:rsidRDefault="00C35B3B" w:rsidP="009B06D5">
            <w:pPr>
              <w:tabs>
                <w:tab w:val="left" w:pos="720"/>
                <w:tab w:val="center" w:pos="4153"/>
                <w:tab w:val="right" w:pos="8306"/>
              </w:tabs>
              <w:spacing w:line="360" w:lineRule="auto"/>
              <w:ind w:left="360"/>
              <w:rPr>
                <w:rFonts w:asciiTheme="minorHAnsi" w:hAnsiTheme="minorHAnsi" w:cstheme="minorHAnsi"/>
                <w:sz w:val="22"/>
                <w:szCs w:val="22"/>
              </w:rPr>
            </w:pPr>
          </w:p>
          <w:p w14:paraId="528FA8E4" w14:textId="77777777" w:rsidR="00C35B3B" w:rsidRPr="00C35B3B" w:rsidRDefault="00C35B3B" w:rsidP="00C35B3B">
            <w:pPr>
              <w:pStyle w:val="a7"/>
              <w:numPr>
                <w:ilvl w:val="0"/>
                <w:numId w:val="7"/>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Βελόνες 16G</w:t>
            </w:r>
          </w:p>
          <w:p w14:paraId="6C4F1549" w14:textId="77777777" w:rsidR="00C35B3B" w:rsidRPr="00C35B3B" w:rsidRDefault="00C35B3B" w:rsidP="009B06D5">
            <w:pPr>
              <w:pStyle w:val="a7"/>
              <w:tabs>
                <w:tab w:val="left" w:pos="720"/>
                <w:tab w:val="center" w:pos="4153"/>
                <w:tab w:val="right" w:pos="8306"/>
              </w:tabs>
              <w:spacing w:line="360" w:lineRule="auto"/>
              <w:rPr>
                <w:rFonts w:asciiTheme="minorHAnsi" w:hAnsiTheme="minorHAnsi" w:cstheme="minorHAnsi"/>
                <w:sz w:val="22"/>
                <w:szCs w:val="22"/>
              </w:rPr>
            </w:pPr>
          </w:p>
          <w:p w14:paraId="30F075ED" w14:textId="77777777" w:rsidR="00C35B3B" w:rsidRPr="00C35B3B" w:rsidRDefault="00C35B3B" w:rsidP="009B06D5">
            <w:pPr>
              <w:tabs>
                <w:tab w:val="left" w:pos="720"/>
                <w:tab w:val="center" w:pos="4153"/>
                <w:tab w:val="right" w:pos="8306"/>
              </w:tabs>
              <w:spacing w:line="360" w:lineRule="auto"/>
              <w:rPr>
                <w:rFonts w:asciiTheme="minorHAnsi" w:hAnsiTheme="minorHAnsi" w:cstheme="minorHAnsi"/>
                <w:sz w:val="22"/>
                <w:szCs w:val="22"/>
              </w:rPr>
            </w:pPr>
          </w:p>
        </w:tc>
        <w:tc>
          <w:tcPr>
            <w:tcW w:w="1702" w:type="dxa"/>
            <w:tcBorders>
              <w:top w:val="single" w:sz="4" w:space="0" w:color="auto"/>
              <w:left w:val="single" w:sz="4" w:space="0" w:color="auto"/>
              <w:bottom w:val="single" w:sz="4" w:space="0" w:color="auto"/>
              <w:right w:val="single" w:sz="4" w:space="0" w:color="auto"/>
            </w:tcBorders>
          </w:tcPr>
          <w:p w14:paraId="13E8C7DD"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 xml:space="preserve">200 τμχ </w:t>
            </w:r>
          </w:p>
          <w:p w14:paraId="644816B1"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3C9B60FD"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2FE497D6"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200 τμχ</w:t>
            </w:r>
          </w:p>
          <w:p w14:paraId="6FA1C2FB"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2BC21A03"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506C9E42"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72003A84"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tc>
        <w:tc>
          <w:tcPr>
            <w:tcW w:w="6809" w:type="dxa"/>
            <w:tcBorders>
              <w:top w:val="single" w:sz="4" w:space="0" w:color="auto"/>
              <w:left w:val="single" w:sz="4" w:space="0" w:color="auto"/>
              <w:bottom w:val="single" w:sz="4" w:space="0" w:color="auto"/>
              <w:right w:val="single" w:sz="4" w:space="0" w:color="auto"/>
            </w:tcBorders>
            <w:hideMark/>
          </w:tcPr>
          <w:p w14:paraId="0DD1D36A"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διαθέτουν back-eye, αρτηριακή άριστης ποιότητας </w:t>
            </w:r>
          </w:p>
          <w:p w14:paraId="45A84DEB"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Nα είναι ατραυματικές για περιορισμό του πόνου και του τραυματισμού των ιστών του ασθενή  κατά την φλεβοκέντηση </w:t>
            </w:r>
          </w:p>
          <w:p w14:paraId="64C203FD"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αποστειρωμένες με γ-ακτινοβολία ή ατμό</w:t>
            </w:r>
          </w:p>
          <w:p w14:paraId="021FF607"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κατασκευασμένες από ανοξείδωτο χάλυβα ιατρικής χρήσης και να είναι επικαλυμμένη ( σιλικοναρισμένη ) με αδρανές υλικό σύμφωνα με την Ευρωπαϊκή Φαρμακοβιομηχανία </w:t>
            </w:r>
          </w:p>
          <w:p w14:paraId="1F2E1A59"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διαθέτουν περιστρεφόμενη πεταλούδα που επιτρέπει τον ασφαλή χειρισμό της </w:t>
            </w:r>
          </w:p>
          <w:p w14:paraId="46B59DD4"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Το μήκος της βελόνας να είναι 25mm, διαμετρήματος 15G-16G-17G με πάχος τοιχώματος του τύπου εξαιρετικά λεπτά τοιχώματα σύμφωνα με τις προδιαγραφές του διεθνούς προτύπου ISO 9626:1991</w:t>
            </w:r>
          </w:p>
          <w:p w14:paraId="4074A229"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Ο σωλήνας της βελόνας να είναι κατασκευασμένος από βιοσυμβατό PVC ( DEHP- Free) και να  φέρει σφιγκτήρα για την δυνητική διακοπή  της ροής του αίματος κατά την φλεβοκέντηση .Το άκρο σύνδεσης του σωλήνα να φέρει αεροστεγές Luer Lock για ασφαλής σύνδεση και καπάκι για την διατήρηση της στειρότητας πριν την πλήρη εφαρμογή  </w:t>
            </w:r>
          </w:p>
          <w:p w14:paraId="557DD80F"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Τα προϊόντα να φέρουν σήμανση CE</w:t>
            </w:r>
          </w:p>
          <w:p w14:paraId="57D69722"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5E70CB77"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681E51DC"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bookmarkStart w:id="5" w:name="_Hlk11911903"/>
      <w:bookmarkStart w:id="6" w:name="_Hlk39132768"/>
      <w:bookmarkStart w:id="7" w:name="_Hlk11530971"/>
    </w:p>
    <w:p w14:paraId="6E3750E4"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 </w:t>
      </w:r>
      <w:bookmarkEnd w:id="5"/>
    </w:p>
    <w:bookmarkEnd w:id="6"/>
    <w:p w14:paraId="5B273137" w14:textId="3A317EFA" w:rsidR="00C35B3B" w:rsidRDefault="00C35B3B" w:rsidP="00C35B3B">
      <w:pPr>
        <w:spacing w:after="160" w:line="259" w:lineRule="auto"/>
        <w:rPr>
          <w:rFonts w:asciiTheme="minorHAnsi" w:hAnsiTheme="minorHAnsi" w:cstheme="minorHAnsi"/>
          <w:sz w:val="22"/>
          <w:szCs w:val="22"/>
        </w:rPr>
      </w:pPr>
    </w:p>
    <w:p w14:paraId="17E0FE63" w14:textId="2D8BCCF8" w:rsidR="0009652A" w:rsidRDefault="0009652A" w:rsidP="00C35B3B">
      <w:pPr>
        <w:spacing w:after="160" w:line="259" w:lineRule="auto"/>
        <w:rPr>
          <w:rFonts w:asciiTheme="minorHAnsi" w:hAnsiTheme="minorHAnsi" w:cstheme="minorHAnsi"/>
          <w:sz w:val="22"/>
          <w:szCs w:val="22"/>
        </w:rPr>
      </w:pPr>
    </w:p>
    <w:p w14:paraId="674317FD" w14:textId="13FC3335" w:rsidR="0009652A" w:rsidRDefault="0009652A" w:rsidP="00C35B3B">
      <w:pPr>
        <w:spacing w:after="160" w:line="259" w:lineRule="auto"/>
        <w:rPr>
          <w:rFonts w:asciiTheme="minorHAnsi" w:hAnsiTheme="minorHAnsi" w:cstheme="minorHAnsi"/>
          <w:sz w:val="22"/>
          <w:szCs w:val="22"/>
        </w:rPr>
      </w:pPr>
    </w:p>
    <w:p w14:paraId="4D453A1E" w14:textId="73D35DC6" w:rsidR="0009652A" w:rsidRDefault="0009652A" w:rsidP="00C35B3B">
      <w:pPr>
        <w:spacing w:after="160" w:line="259" w:lineRule="auto"/>
        <w:rPr>
          <w:rFonts w:asciiTheme="minorHAnsi" w:hAnsiTheme="minorHAnsi" w:cstheme="minorHAnsi"/>
          <w:sz w:val="22"/>
          <w:szCs w:val="22"/>
        </w:rPr>
      </w:pPr>
    </w:p>
    <w:p w14:paraId="0EC15CB5" w14:textId="77777777" w:rsidR="0009652A" w:rsidRPr="00C35B3B" w:rsidRDefault="0009652A" w:rsidP="00C35B3B">
      <w:pPr>
        <w:spacing w:after="160" w:line="259" w:lineRule="auto"/>
        <w:rPr>
          <w:rFonts w:asciiTheme="minorHAnsi" w:hAnsiTheme="minorHAnsi" w:cstheme="minorHAnsi"/>
          <w:sz w:val="22"/>
          <w:szCs w:val="22"/>
        </w:rPr>
      </w:pPr>
    </w:p>
    <w:p w14:paraId="0997E486" w14:textId="77777777" w:rsidR="00C35B3B" w:rsidRPr="00C35B3B" w:rsidRDefault="00C35B3B" w:rsidP="00C35B3B">
      <w:pPr>
        <w:spacing w:after="160" w:line="259" w:lineRule="auto"/>
        <w:rPr>
          <w:rFonts w:asciiTheme="minorHAnsi" w:hAnsiTheme="minorHAnsi" w:cstheme="minorHAnsi"/>
          <w:sz w:val="22"/>
          <w:szCs w:val="22"/>
        </w:rPr>
      </w:pPr>
    </w:p>
    <w:p w14:paraId="1B9A9832" w14:textId="77777777" w:rsidR="00C35B3B" w:rsidRPr="0009652A" w:rsidRDefault="00C35B3B" w:rsidP="00C35B3B">
      <w:pPr>
        <w:spacing w:after="160" w:line="259" w:lineRule="auto"/>
        <w:rPr>
          <w:rFonts w:asciiTheme="minorHAnsi" w:hAnsiTheme="minorHAnsi" w:cstheme="minorHAnsi"/>
          <w:b/>
          <w:bCs/>
          <w:sz w:val="22"/>
          <w:szCs w:val="22"/>
        </w:rPr>
      </w:pPr>
      <w:r w:rsidRPr="0009652A">
        <w:rPr>
          <w:rFonts w:asciiTheme="minorHAnsi" w:hAnsiTheme="minorHAnsi" w:cstheme="minorHAnsi"/>
          <w:b/>
          <w:bCs/>
          <w:sz w:val="22"/>
          <w:szCs w:val="22"/>
        </w:rPr>
        <w:lastRenderedPageBreak/>
        <w:t xml:space="preserve">6. Β. </w:t>
      </w:r>
      <w:bookmarkEnd w:id="7"/>
      <w:r w:rsidRPr="0009652A">
        <w:rPr>
          <w:rFonts w:asciiTheme="minorHAnsi" w:hAnsiTheme="minorHAnsi" w:cstheme="minorHAnsi"/>
          <w:b/>
          <w:bCs/>
          <w:sz w:val="22"/>
          <w:szCs w:val="22"/>
        </w:rPr>
        <w:t>ΒΕΛΟΝΕΣ (FISTULA) ΓΙΑ ΠΑΡΑΚΕΝΤΙΣΗ ΦΛΕΒΑΣ</w:t>
      </w:r>
    </w:p>
    <w:p w14:paraId="14CD82E5"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tbl>
      <w:tblPr>
        <w:tblStyle w:val="a6"/>
        <w:tblW w:w="10495" w:type="dxa"/>
        <w:jc w:val="center"/>
        <w:tblLayout w:type="fixed"/>
        <w:tblLook w:val="04A0" w:firstRow="1" w:lastRow="0" w:firstColumn="1" w:lastColumn="0" w:noHBand="0" w:noVBand="1"/>
      </w:tblPr>
      <w:tblGrid>
        <w:gridCol w:w="1984"/>
        <w:gridCol w:w="1702"/>
        <w:gridCol w:w="6809"/>
      </w:tblGrid>
      <w:tr w:rsidR="00C35B3B" w:rsidRPr="00C35B3B" w14:paraId="61C40CF1" w14:textId="77777777" w:rsidTr="009B06D5">
        <w:trPr>
          <w:jc w:val="center"/>
        </w:trPr>
        <w:tc>
          <w:tcPr>
            <w:tcW w:w="1984" w:type="dxa"/>
            <w:tcBorders>
              <w:top w:val="single" w:sz="4" w:space="0" w:color="auto"/>
              <w:left w:val="single" w:sz="4" w:space="0" w:color="auto"/>
              <w:bottom w:val="single" w:sz="4" w:space="0" w:color="auto"/>
              <w:right w:val="single" w:sz="4" w:space="0" w:color="auto"/>
            </w:tcBorders>
            <w:hideMark/>
          </w:tcPr>
          <w:p w14:paraId="2B233EAB"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ΥΛΙΚΟ</w:t>
            </w:r>
          </w:p>
        </w:tc>
        <w:tc>
          <w:tcPr>
            <w:tcW w:w="1702" w:type="dxa"/>
            <w:tcBorders>
              <w:top w:val="single" w:sz="4" w:space="0" w:color="auto"/>
              <w:left w:val="single" w:sz="4" w:space="0" w:color="auto"/>
              <w:bottom w:val="single" w:sz="4" w:space="0" w:color="auto"/>
              <w:right w:val="single" w:sz="4" w:space="0" w:color="auto"/>
            </w:tcBorders>
            <w:hideMark/>
          </w:tcPr>
          <w:p w14:paraId="0227F7CC"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6809" w:type="dxa"/>
            <w:tcBorders>
              <w:top w:val="single" w:sz="4" w:space="0" w:color="auto"/>
              <w:left w:val="single" w:sz="4" w:space="0" w:color="auto"/>
              <w:bottom w:val="single" w:sz="4" w:space="0" w:color="auto"/>
              <w:right w:val="single" w:sz="4" w:space="0" w:color="auto"/>
            </w:tcBorders>
            <w:hideMark/>
          </w:tcPr>
          <w:p w14:paraId="525A0022"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7984F593" w14:textId="77777777" w:rsidTr="009B06D5">
        <w:trPr>
          <w:jc w:val="center"/>
        </w:trPr>
        <w:tc>
          <w:tcPr>
            <w:tcW w:w="1984" w:type="dxa"/>
            <w:tcBorders>
              <w:top w:val="single" w:sz="4" w:space="0" w:color="auto"/>
              <w:left w:val="single" w:sz="4" w:space="0" w:color="auto"/>
              <w:bottom w:val="single" w:sz="4" w:space="0" w:color="auto"/>
              <w:right w:val="single" w:sz="4" w:space="0" w:color="auto"/>
            </w:tcBorders>
          </w:tcPr>
          <w:p w14:paraId="39315C4F" w14:textId="77777777" w:rsidR="00C35B3B" w:rsidRPr="00C35B3B" w:rsidRDefault="00C35B3B" w:rsidP="00C35B3B">
            <w:pPr>
              <w:pStyle w:val="a7"/>
              <w:numPr>
                <w:ilvl w:val="0"/>
                <w:numId w:val="16"/>
              </w:numPr>
              <w:tabs>
                <w:tab w:val="left" w:pos="720"/>
                <w:tab w:val="center" w:pos="4153"/>
                <w:tab w:val="right" w:pos="8306"/>
              </w:tabs>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Βελόνες 15 G</w:t>
            </w:r>
          </w:p>
          <w:p w14:paraId="35AF059C"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p w14:paraId="16771362" w14:textId="77777777" w:rsidR="00C35B3B" w:rsidRPr="00C35B3B" w:rsidRDefault="00C35B3B" w:rsidP="009B06D5">
            <w:pPr>
              <w:tabs>
                <w:tab w:val="left" w:pos="720"/>
                <w:tab w:val="center" w:pos="4153"/>
                <w:tab w:val="right" w:pos="8306"/>
              </w:tabs>
              <w:spacing w:line="360" w:lineRule="auto"/>
              <w:rPr>
                <w:rFonts w:asciiTheme="minorHAnsi" w:hAnsiTheme="minorHAnsi" w:cstheme="minorHAnsi"/>
                <w:sz w:val="22"/>
                <w:szCs w:val="22"/>
              </w:rPr>
            </w:pPr>
          </w:p>
          <w:p w14:paraId="712F44AE" w14:textId="77777777" w:rsidR="00C35B3B" w:rsidRPr="00C35B3B" w:rsidRDefault="00C35B3B" w:rsidP="00C35B3B">
            <w:pPr>
              <w:pStyle w:val="a7"/>
              <w:numPr>
                <w:ilvl w:val="0"/>
                <w:numId w:val="16"/>
              </w:numPr>
              <w:tabs>
                <w:tab w:val="left" w:pos="720"/>
                <w:tab w:val="center" w:pos="4153"/>
                <w:tab w:val="right" w:pos="8306"/>
              </w:tabs>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Βελόνες 16G</w:t>
            </w:r>
          </w:p>
          <w:p w14:paraId="3D6ABC40" w14:textId="77777777" w:rsidR="00C35B3B" w:rsidRPr="00C35B3B" w:rsidRDefault="00C35B3B" w:rsidP="009B06D5">
            <w:pPr>
              <w:tabs>
                <w:tab w:val="left" w:pos="720"/>
                <w:tab w:val="center" w:pos="4153"/>
                <w:tab w:val="right" w:pos="8306"/>
              </w:tabs>
              <w:spacing w:line="360" w:lineRule="auto"/>
              <w:rPr>
                <w:rFonts w:asciiTheme="minorHAnsi" w:hAnsiTheme="minorHAnsi" w:cstheme="minorHAnsi"/>
                <w:sz w:val="22"/>
                <w:szCs w:val="22"/>
              </w:rPr>
            </w:pPr>
          </w:p>
        </w:tc>
        <w:tc>
          <w:tcPr>
            <w:tcW w:w="1702" w:type="dxa"/>
            <w:tcBorders>
              <w:top w:val="single" w:sz="4" w:space="0" w:color="auto"/>
              <w:left w:val="single" w:sz="4" w:space="0" w:color="auto"/>
              <w:bottom w:val="single" w:sz="4" w:space="0" w:color="auto"/>
              <w:right w:val="single" w:sz="4" w:space="0" w:color="auto"/>
            </w:tcBorders>
          </w:tcPr>
          <w:p w14:paraId="42C4B299"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200 τμχ</w:t>
            </w:r>
          </w:p>
          <w:p w14:paraId="0F047F23"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3A8E163E"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p>
          <w:p w14:paraId="77F808A9" w14:textId="77777777" w:rsidR="00C35B3B" w:rsidRPr="00C35B3B" w:rsidRDefault="00C35B3B" w:rsidP="009B06D5">
            <w:pPr>
              <w:pStyle w:val="a7"/>
              <w:tabs>
                <w:tab w:val="left" w:pos="720"/>
                <w:tab w:val="center" w:pos="4153"/>
                <w:tab w:val="right" w:pos="8306"/>
              </w:tabs>
              <w:spacing w:line="360" w:lineRule="auto"/>
              <w:ind w:left="0"/>
              <w:rPr>
                <w:rFonts w:asciiTheme="minorHAnsi" w:hAnsiTheme="minorHAnsi" w:cstheme="minorHAnsi"/>
                <w:sz w:val="22"/>
                <w:szCs w:val="22"/>
              </w:rPr>
            </w:pPr>
            <w:r w:rsidRPr="00C35B3B">
              <w:rPr>
                <w:rFonts w:asciiTheme="minorHAnsi" w:hAnsiTheme="minorHAnsi" w:cstheme="minorHAnsi"/>
                <w:sz w:val="22"/>
                <w:szCs w:val="22"/>
              </w:rPr>
              <w:t>200 τμχ</w:t>
            </w:r>
          </w:p>
        </w:tc>
        <w:tc>
          <w:tcPr>
            <w:tcW w:w="6809" w:type="dxa"/>
            <w:tcBorders>
              <w:top w:val="single" w:sz="4" w:space="0" w:color="auto"/>
              <w:left w:val="single" w:sz="4" w:space="0" w:color="auto"/>
              <w:bottom w:val="single" w:sz="4" w:space="0" w:color="auto"/>
              <w:right w:val="single" w:sz="4" w:space="0" w:color="auto"/>
            </w:tcBorders>
            <w:hideMark/>
          </w:tcPr>
          <w:p w14:paraId="017127D2"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διαθέτουν back-eye, φλεβική άριστης ποιότητας </w:t>
            </w:r>
          </w:p>
          <w:p w14:paraId="6D115078"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αποστειρωμένες με γ-ακτινοβολία ή ατμό</w:t>
            </w:r>
          </w:p>
          <w:p w14:paraId="4C48F9BD"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Nα είναι ατραυματικές για περιορισμό του πόνου και του τραυματισμού των ιστών του ασθενή  κατά την φλεβοκέντηση </w:t>
            </w:r>
          </w:p>
          <w:p w14:paraId="26A1AD7D"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κατασκευασμένες από ανοξείδωτο χάλυβα ιατρικής χρήσης και να είναι επικαλυμμένη ( σιλικοναρισμένη ) με αδρανές υλικό σύμφωνα με την Ευρωπαϊκή Φαρμακοβιομηχανία </w:t>
            </w:r>
          </w:p>
          <w:p w14:paraId="2389687B"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διαθέτουν περιστρεφόμενη πεταλούδα που επιτρέπει τον ασφαλή χειρισμό της </w:t>
            </w:r>
          </w:p>
          <w:p w14:paraId="697A08E1"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Το μήκος της βελόνας να είναι 25mm, διαμετρήματος 15G-16G-17G με πάχος τοιχώματος του τύπου εξαιρετικά λεπτά τοιχώματα σύμφωνα με τις προδιαγραφές του διεθνούς προτύπου ISO 9626:1991</w:t>
            </w:r>
          </w:p>
          <w:p w14:paraId="09B3838C"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Ο σωλήνας της βελόνας να είναι κατασκευασμένος από βιοσυμβατό PVC ( DEHP- Free ) και να  φέρει σφιγκτήρα  για την δυνητική διακοπή  της ροής του αίματος κατά την φλεβοκέντηση .Το άκρο σύνδεσης του σωλήνα να φέρει αεροστεγές Luer Lock για ασφαλής σύνδεση και καπάκι για την διατήρηση της στειρότητας πριν την πλήρη εφαρμογή  </w:t>
            </w:r>
          </w:p>
          <w:p w14:paraId="46CA433D"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Τα προϊόντα να φέρουν σήμανση CE </w:t>
            </w:r>
          </w:p>
          <w:p w14:paraId="58824989" w14:textId="77777777" w:rsidR="00C35B3B" w:rsidRPr="00C35B3B" w:rsidRDefault="00C35B3B" w:rsidP="00C35B3B">
            <w:pPr>
              <w:pStyle w:val="a7"/>
              <w:numPr>
                <w:ilvl w:val="0"/>
                <w:numId w:val="8"/>
              </w:numPr>
              <w:tabs>
                <w:tab w:val="left" w:pos="720"/>
                <w:tab w:val="center" w:pos="4153"/>
                <w:tab w:val="right" w:pos="8306"/>
              </w:tabs>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194BE676" w14:textId="77777777" w:rsidR="00C35B3B" w:rsidRPr="00C35B3B" w:rsidRDefault="00C35B3B" w:rsidP="009B06D5">
            <w:pPr>
              <w:tabs>
                <w:tab w:val="left" w:pos="720"/>
                <w:tab w:val="center" w:pos="4153"/>
                <w:tab w:val="right" w:pos="8306"/>
              </w:tabs>
              <w:spacing w:line="360" w:lineRule="auto"/>
              <w:rPr>
                <w:rFonts w:asciiTheme="minorHAnsi" w:hAnsiTheme="minorHAnsi" w:cstheme="minorHAnsi"/>
                <w:sz w:val="22"/>
                <w:szCs w:val="22"/>
              </w:rPr>
            </w:pPr>
          </w:p>
          <w:p w14:paraId="0FD5009B" w14:textId="77777777" w:rsidR="00C35B3B" w:rsidRPr="00C35B3B" w:rsidRDefault="00C35B3B" w:rsidP="009B06D5">
            <w:pPr>
              <w:pStyle w:val="a7"/>
              <w:tabs>
                <w:tab w:val="left" w:pos="720"/>
                <w:tab w:val="center" w:pos="4153"/>
                <w:tab w:val="right" w:pos="8306"/>
              </w:tabs>
              <w:spacing w:line="360" w:lineRule="auto"/>
              <w:ind w:left="360"/>
              <w:rPr>
                <w:rFonts w:asciiTheme="minorHAnsi" w:hAnsiTheme="minorHAnsi" w:cstheme="minorHAnsi"/>
                <w:sz w:val="22"/>
                <w:szCs w:val="22"/>
              </w:rPr>
            </w:pPr>
          </w:p>
        </w:tc>
      </w:tr>
    </w:tbl>
    <w:p w14:paraId="7CCDFC3D" w14:textId="77777777" w:rsidR="00C35B3B" w:rsidRPr="00C35B3B" w:rsidRDefault="00C35B3B" w:rsidP="00C35B3B">
      <w:pPr>
        <w:spacing w:after="160" w:line="259" w:lineRule="auto"/>
        <w:rPr>
          <w:rFonts w:asciiTheme="minorHAnsi" w:hAnsiTheme="minorHAnsi" w:cstheme="minorHAnsi"/>
          <w:sz w:val="22"/>
          <w:szCs w:val="22"/>
        </w:rPr>
      </w:pPr>
    </w:p>
    <w:p w14:paraId="0552A979" w14:textId="77777777" w:rsidR="00C35B3B" w:rsidRPr="00C35B3B" w:rsidRDefault="00C35B3B" w:rsidP="00C35B3B">
      <w:pPr>
        <w:spacing w:after="160" w:line="259" w:lineRule="auto"/>
        <w:rPr>
          <w:rFonts w:asciiTheme="minorHAnsi" w:hAnsiTheme="minorHAnsi" w:cstheme="minorHAnsi"/>
          <w:sz w:val="22"/>
          <w:szCs w:val="22"/>
        </w:rPr>
      </w:pPr>
    </w:p>
    <w:p w14:paraId="4F3C3D6E" w14:textId="2B0E5543" w:rsidR="00C35B3B" w:rsidRDefault="00C35B3B" w:rsidP="00C35B3B">
      <w:pPr>
        <w:spacing w:after="160" w:line="259" w:lineRule="auto"/>
        <w:rPr>
          <w:rFonts w:asciiTheme="minorHAnsi" w:hAnsiTheme="minorHAnsi" w:cstheme="minorHAnsi"/>
          <w:sz w:val="22"/>
          <w:szCs w:val="22"/>
        </w:rPr>
      </w:pPr>
    </w:p>
    <w:p w14:paraId="5FE9A615" w14:textId="21955D0E" w:rsidR="0009652A" w:rsidRDefault="0009652A" w:rsidP="00C35B3B">
      <w:pPr>
        <w:spacing w:after="160" w:line="259" w:lineRule="auto"/>
        <w:rPr>
          <w:rFonts w:asciiTheme="minorHAnsi" w:hAnsiTheme="minorHAnsi" w:cstheme="minorHAnsi"/>
          <w:sz w:val="22"/>
          <w:szCs w:val="22"/>
        </w:rPr>
      </w:pPr>
    </w:p>
    <w:p w14:paraId="7A1FAB5D" w14:textId="2BFE015A" w:rsidR="0009652A" w:rsidRDefault="0009652A" w:rsidP="00C35B3B">
      <w:pPr>
        <w:spacing w:after="160" w:line="259" w:lineRule="auto"/>
        <w:rPr>
          <w:rFonts w:asciiTheme="minorHAnsi" w:hAnsiTheme="minorHAnsi" w:cstheme="minorHAnsi"/>
          <w:sz w:val="22"/>
          <w:szCs w:val="22"/>
        </w:rPr>
      </w:pPr>
    </w:p>
    <w:p w14:paraId="4A86A932" w14:textId="2B15B24A" w:rsidR="0009652A" w:rsidRDefault="0009652A" w:rsidP="00C35B3B">
      <w:pPr>
        <w:spacing w:after="160" w:line="259" w:lineRule="auto"/>
        <w:rPr>
          <w:rFonts w:asciiTheme="minorHAnsi" w:hAnsiTheme="minorHAnsi" w:cstheme="minorHAnsi"/>
          <w:sz w:val="22"/>
          <w:szCs w:val="22"/>
        </w:rPr>
      </w:pPr>
    </w:p>
    <w:p w14:paraId="550D80D2" w14:textId="77777777" w:rsidR="00C35B3B" w:rsidRPr="00C35B3B" w:rsidRDefault="00C35B3B" w:rsidP="00C35B3B">
      <w:pPr>
        <w:tabs>
          <w:tab w:val="left" w:pos="720"/>
          <w:tab w:val="center" w:pos="4153"/>
          <w:tab w:val="right" w:pos="8306"/>
        </w:tabs>
        <w:spacing w:line="360" w:lineRule="auto"/>
        <w:rPr>
          <w:rFonts w:asciiTheme="minorHAnsi" w:hAnsiTheme="minorHAnsi" w:cstheme="minorHAnsi"/>
          <w:sz w:val="22"/>
          <w:szCs w:val="22"/>
        </w:rPr>
      </w:pPr>
    </w:p>
    <w:p w14:paraId="0213ECA8" w14:textId="77777777" w:rsidR="00C35B3B" w:rsidRPr="0009652A" w:rsidRDefault="00C35B3B" w:rsidP="00C35B3B">
      <w:pPr>
        <w:spacing w:line="360" w:lineRule="auto"/>
        <w:rPr>
          <w:rFonts w:asciiTheme="minorHAnsi" w:hAnsiTheme="minorHAnsi" w:cstheme="minorHAnsi"/>
          <w:b/>
          <w:bCs/>
          <w:sz w:val="22"/>
          <w:szCs w:val="22"/>
        </w:rPr>
      </w:pPr>
      <w:r w:rsidRPr="0009652A">
        <w:rPr>
          <w:rFonts w:asciiTheme="minorHAnsi" w:hAnsiTheme="minorHAnsi" w:cstheme="minorHAnsi"/>
          <w:b/>
          <w:bCs/>
          <w:sz w:val="22"/>
          <w:szCs w:val="22"/>
        </w:rPr>
        <w:lastRenderedPageBreak/>
        <w:t>8.ΔΙΑΛΥΜΑ ΑΠΟΛΥΜΑΝΣΗΣ ΚΑΙ ΑΦΑΛΑΤΩΣΗΣ ΓΙΑ ΜΗΧΑΝΗΜΑΤΑ FRESENIUS 4008S ΚΑΙ FRESENIUS 5008S</w:t>
      </w:r>
    </w:p>
    <w:p w14:paraId="516A9FE1" w14:textId="77777777" w:rsidR="00C35B3B" w:rsidRPr="00C35B3B" w:rsidRDefault="00C35B3B" w:rsidP="00C35B3B">
      <w:pPr>
        <w:spacing w:line="360" w:lineRule="auto"/>
        <w:rPr>
          <w:rFonts w:asciiTheme="minorHAnsi" w:hAnsiTheme="minorHAnsi" w:cstheme="minorHAnsi"/>
          <w:sz w:val="22"/>
          <w:szCs w:val="22"/>
        </w:rPr>
      </w:pPr>
    </w:p>
    <w:tbl>
      <w:tblPr>
        <w:tblStyle w:val="a6"/>
        <w:tblW w:w="10915" w:type="dxa"/>
        <w:jc w:val="center"/>
        <w:tblLook w:val="04A0" w:firstRow="1" w:lastRow="0" w:firstColumn="1" w:lastColumn="0" w:noHBand="0" w:noVBand="1"/>
      </w:tblPr>
      <w:tblGrid>
        <w:gridCol w:w="1843"/>
        <w:gridCol w:w="1276"/>
        <w:gridCol w:w="7796"/>
      </w:tblGrid>
      <w:tr w:rsidR="00C35B3B" w:rsidRPr="00C35B3B" w14:paraId="674D51DF" w14:textId="77777777" w:rsidTr="0009652A">
        <w:trPr>
          <w:jc w:val="center"/>
        </w:trPr>
        <w:tc>
          <w:tcPr>
            <w:tcW w:w="1843" w:type="dxa"/>
            <w:tcBorders>
              <w:top w:val="single" w:sz="4" w:space="0" w:color="auto"/>
              <w:left w:val="single" w:sz="4" w:space="0" w:color="auto"/>
              <w:bottom w:val="single" w:sz="4" w:space="0" w:color="auto"/>
              <w:right w:val="single" w:sz="4" w:space="0" w:color="auto"/>
            </w:tcBorders>
            <w:hideMark/>
          </w:tcPr>
          <w:p w14:paraId="02845316"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ΥΛΙΚΟ</w:t>
            </w:r>
          </w:p>
        </w:tc>
        <w:tc>
          <w:tcPr>
            <w:tcW w:w="1276" w:type="dxa"/>
            <w:tcBorders>
              <w:top w:val="single" w:sz="4" w:space="0" w:color="auto"/>
              <w:left w:val="single" w:sz="4" w:space="0" w:color="auto"/>
              <w:bottom w:val="single" w:sz="4" w:space="0" w:color="auto"/>
              <w:right w:val="single" w:sz="4" w:space="0" w:color="auto"/>
            </w:tcBorders>
            <w:hideMark/>
          </w:tcPr>
          <w:p w14:paraId="29741D07"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7796" w:type="dxa"/>
            <w:tcBorders>
              <w:top w:val="single" w:sz="4" w:space="0" w:color="auto"/>
              <w:left w:val="single" w:sz="4" w:space="0" w:color="auto"/>
              <w:bottom w:val="single" w:sz="4" w:space="0" w:color="auto"/>
              <w:right w:val="single" w:sz="4" w:space="0" w:color="auto"/>
            </w:tcBorders>
            <w:hideMark/>
          </w:tcPr>
          <w:p w14:paraId="668A6B90"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03A69CE0" w14:textId="77777777" w:rsidTr="0009652A">
        <w:trPr>
          <w:jc w:val="center"/>
        </w:trPr>
        <w:tc>
          <w:tcPr>
            <w:tcW w:w="1843" w:type="dxa"/>
            <w:tcBorders>
              <w:top w:val="single" w:sz="4" w:space="0" w:color="auto"/>
              <w:left w:val="single" w:sz="4" w:space="0" w:color="auto"/>
              <w:bottom w:val="single" w:sz="4" w:space="0" w:color="auto"/>
              <w:right w:val="single" w:sz="4" w:space="0" w:color="auto"/>
            </w:tcBorders>
            <w:hideMark/>
          </w:tcPr>
          <w:p w14:paraId="1C4ABAB2"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Διάλυμα απολύμανσης και αφαλάτωσης  </w:t>
            </w:r>
          </w:p>
        </w:tc>
        <w:tc>
          <w:tcPr>
            <w:tcW w:w="1276" w:type="dxa"/>
            <w:tcBorders>
              <w:top w:val="single" w:sz="4" w:space="0" w:color="auto"/>
              <w:left w:val="single" w:sz="4" w:space="0" w:color="auto"/>
              <w:bottom w:val="single" w:sz="4" w:space="0" w:color="auto"/>
              <w:right w:val="single" w:sz="4" w:space="0" w:color="auto"/>
            </w:tcBorders>
            <w:hideMark/>
          </w:tcPr>
          <w:p w14:paraId="79E8FA9A"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12 τμχ</w:t>
            </w:r>
          </w:p>
        </w:tc>
        <w:tc>
          <w:tcPr>
            <w:tcW w:w="7796" w:type="dxa"/>
            <w:tcBorders>
              <w:top w:val="single" w:sz="4" w:space="0" w:color="auto"/>
              <w:left w:val="single" w:sz="4" w:space="0" w:color="auto"/>
              <w:bottom w:val="single" w:sz="4" w:space="0" w:color="auto"/>
              <w:right w:val="single" w:sz="4" w:space="0" w:color="auto"/>
            </w:tcBorders>
            <w:hideMark/>
          </w:tcPr>
          <w:p w14:paraId="79E2F222"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κατάλληλο για την ψυχρή απολύμανση και  αφαλάτωση συμβατό με τα  μηχανήματα Fresenius 4008s και Fresenius 5008s μετά από χρήση με οξικά και διττανθρακικά διαλύματα </w:t>
            </w:r>
          </w:p>
          <w:p w14:paraId="126FFCDD"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σε συσκευασία των 5 Kg ( 4,9 lit )</w:t>
            </w:r>
          </w:p>
          <w:p w14:paraId="6D445D29"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κατάλληλο για μηχανήματα που δύναται να χρησιμοποιήσουν απευθείας πυκνό διάλυμα </w:t>
            </w:r>
          </w:p>
          <w:p w14:paraId="72B6D48B"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πολύ χαμηλό  pH  έως 2.8 ώστε να διαλύει και να  απομακρύνει τα  υπολείμματα αλάτων, ασβεστίου και μαγνησίου</w:t>
            </w:r>
          </w:p>
          <w:p w14:paraId="6B04D300"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καθαρίζει οργανικά υπολείμματα όπως αμινοξέα ,λιπίδια κ.α.</w:t>
            </w:r>
          </w:p>
          <w:p w14:paraId="331FA69B"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διενεργεί απολύμανση &amp; απασβέστωση σε μια διαδικασία </w:t>
            </w:r>
          </w:p>
          <w:p w14:paraId="604748AC"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βιοδιασπώμενο </w:t>
            </w:r>
          </w:p>
          <w:p w14:paraId="29BBC973"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μην είναι τοξικό (LD50 &gt; 2000mg/kg)</w:t>
            </w:r>
          </w:p>
          <w:p w14:paraId="242C07E3"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άοσμο και να μην περιέχει χρωστικές</w:t>
            </w:r>
          </w:p>
          <w:p w14:paraId="48375167"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διαρκεί ως 100 χρήσεις </w:t>
            </w:r>
          </w:p>
          <w:p w14:paraId="0D3AB044"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αντιμικροβιακής δράσης και να λειτουργεί ως:</w:t>
            </w:r>
          </w:p>
          <w:p w14:paraId="1F88DDFF"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Βακτηριοκτόνο</w:t>
            </w:r>
          </w:p>
          <w:p w14:paraId="60B94970"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Ικτίνο (HBV,HCV,HIV)</w:t>
            </w:r>
          </w:p>
          <w:p w14:paraId="3F434AAB"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Σποροκτόνο</w:t>
            </w:r>
          </w:p>
          <w:p w14:paraId="13945B10"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Μυκητοκτόνο</w:t>
            </w:r>
          </w:p>
          <w:p w14:paraId="3D763F97"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φέρει σήμανση CE</w:t>
            </w:r>
          </w:p>
          <w:p w14:paraId="7C726855" w14:textId="77777777" w:rsidR="00C35B3B" w:rsidRPr="00C35B3B" w:rsidRDefault="00C35B3B" w:rsidP="00C35B3B">
            <w:pPr>
              <w:pStyle w:val="a7"/>
              <w:numPr>
                <w:ilvl w:val="0"/>
                <w:numId w:val="11"/>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4C1974F9" w14:textId="77777777" w:rsidR="00C35B3B" w:rsidRPr="00C35B3B" w:rsidRDefault="00C35B3B" w:rsidP="009B06D5">
            <w:pPr>
              <w:pStyle w:val="a7"/>
              <w:spacing w:line="360" w:lineRule="auto"/>
              <w:rPr>
                <w:rFonts w:asciiTheme="minorHAnsi" w:hAnsiTheme="minorHAnsi" w:cstheme="minorHAnsi"/>
                <w:sz w:val="22"/>
                <w:szCs w:val="22"/>
              </w:rPr>
            </w:pPr>
          </w:p>
          <w:p w14:paraId="07A9441C" w14:textId="77777777" w:rsidR="00C35B3B" w:rsidRPr="00C35B3B" w:rsidRDefault="00C35B3B" w:rsidP="009B06D5">
            <w:pPr>
              <w:pStyle w:val="a7"/>
              <w:spacing w:line="360" w:lineRule="auto"/>
              <w:ind w:left="360"/>
              <w:rPr>
                <w:rFonts w:asciiTheme="minorHAnsi" w:hAnsiTheme="minorHAnsi" w:cstheme="minorHAnsi"/>
                <w:sz w:val="22"/>
                <w:szCs w:val="22"/>
              </w:rPr>
            </w:pPr>
          </w:p>
        </w:tc>
      </w:tr>
    </w:tbl>
    <w:p w14:paraId="29DCE16B" w14:textId="77777777" w:rsidR="00C35B3B" w:rsidRPr="00C35B3B" w:rsidRDefault="00C35B3B" w:rsidP="00C35B3B">
      <w:pPr>
        <w:spacing w:after="160" w:line="259" w:lineRule="auto"/>
        <w:rPr>
          <w:rFonts w:asciiTheme="minorHAnsi" w:hAnsiTheme="minorHAnsi" w:cstheme="minorHAnsi"/>
          <w:sz w:val="22"/>
          <w:szCs w:val="22"/>
        </w:rPr>
      </w:pPr>
    </w:p>
    <w:p w14:paraId="19C08783" w14:textId="654CCE9B" w:rsidR="00C35B3B" w:rsidRDefault="00C35B3B" w:rsidP="00C35B3B">
      <w:pPr>
        <w:spacing w:after="160" w:line="259" w:lineRule="auto"/>
        <w:rPr>
          <w:rFonts w:asciiTheme="minorHAnsi" w:hAnsiTheme="minorHAnsi" w:cstheme="minorHAnsi"/>
          <w:sz w:val="22"/>
          <w:szCs w:val="22"/>
        </w:rPr>
      </w:pPr>
    </w:p>
    <w:p w14:paraId="4E9EEE0B" w14:textId="421EFEC0" w:rsidR="00886BFC" w:rsidRDefault="00886BFC" w:rsidP="00C35B3B">
      <w:pPr>
        <w:spacing w:after="160" w:line="259" w:lineRule="auto"/>
        <w:rPr>
          <w:rFonts w:asciiTheme="minorHAnsi" w:hAnsiTheme="minorHAnsi" w:cstheme="minorHAnsi"/>
          <w:sz w:val="22"/>
          <w:szCs w:val="22"/>
        </w:rPr>
      </w:pPr>
    </w:p>
    <w:p w14:paraId="3A1FF506" w14:textId="7707C8E2" w:rsidR="00886BFC" w:rsidRDefault="00886BFC" w:rsidP="00C35B3B">
      <w:pPr>
        <w:spacing w:after="160" w:line="259" w:lineRule="auto"/>
        <w:rPr>
          <w:rFonts w:asciiTheme="minorHAnsi" w:hAnsiTheme="minorHAnsi" w:cstheme="minorHAnsi"/>
          <w:sz w:val="22"/>
          <w:szCs w:val="22"/>
        </w:rPr>
      </w:pPr>
    </w:p>
    <w:p w14:paraId="00B280EA" w14:textId="5B083965" w:rsidR="00886BFC" w:rsidRDefault="00886BFC" w:rsidP="00C35B3B">
      <w:pPr>
        <w:spacing w:after="160" w:line="259" w:lineRule="auto"/>
        <w:rPr>
          <w:rFonts w:asciiTheme="minorHAnsi" w:hAnsiTheme="minorHAnsi" w:cstheme="minorHAnsi"/>
          <w:sz w:val="22"/>
          <w:szCs w:val="22"/>
        </w:rPr>
      </w:pPr>
    </w:p>
    <w:p w14:paraId="658EADDC" w14:textId="77777777" w:rsidR="00886BFC" w:rsidRPr="00C35B3B" w:rsidRDefault="00886BFC" w:rsidP="00C35B3B">
      <w:pPr>
        <w:spacing w:after="160" w:line="259" w:lineRule="auto"/>
        <w:rPr>
          <w:rFonts w:asciiTheme="minorHAnsi" w:hAnsiTheme="minorHAnsi" w:cstheme="minorHAnsi"/>
          <w:sz w:val="22"/>
          <w:szCs w:val="22"/>
        </w:rPr>
      </w:pPr>
    </w:p>
    <w:p w14:paraId="0A1B6491" w14:textId="77777777" w:rsidR="00C35B3B" w:rsidRPr="00C35B3B" w:rsidRDefault="00C35B3B" w:rsidP="00C35B3B">
      <w:pPr>
        <w:spacing w:after="160" w:line="259" w:lineRule="auto"/>
        <w:rPr>
          <w:rFonts w:asciiTheme="minorHAnsi" w:hAnsiTheme="minorHAnsi" w:cstheme="minorHAnsi"/>
          <w:sz w:val="22"/>
          <w:szCs w:val="22"/>
        </w:rPr>
      </w:pPr>
    </w:p>
    <w:p w14:paraId="57EDB616" w14:textId="77777777" w:rsidR="00C35B3B" w:rsidRPr="00886BFC" w:rsidRDefault="00C35B3B" w:rsidP="00C35B3B">
      <w:pPr>
        <w:spacing w:after="160" w:line="259" w:lineRule="auto"/>
        <w:rPr>
          <w:rFonts w:asciiTheme="minorHAnsi" w:hAnsiTheme="minorHAnsi" w:cstheme="minorHAnsi"/>
          <w:b/>
          <w:bCs/>
          <w:sz w:val="22"/>
          <w:szCs w:val="22"/>
        </w:rPr>
      </w:pPr>
      <w:r w:rsidRPr="00886BFC">
        <w:rPr>
          <w:rFonts w:asciiTheme="minorHAnsi" w:hAnsiTheme="minorHAnsi" w:cstheme="minorHAnsi"/>
          <w:b/>
          <w:bCs/>
          <w:sz w:val="22"/>
          <w:szCs w:val="22"/>
        </w:rPr>
        <w:lastRenderedPageBreak/>
        <w:t>9.ΔΙΑΛΥΜΑΤA ΔΙΤΤΑΝΘΡΑΚΙΚΩΝ ΑΙΜΟΚΑΘΑΡΣΗΣ</w:t>
      </w:r>
    </w:p>
    <w:p w14:paraId="556F58A9" w14:textId="77777777" w:rsidR="00C35B3B" w:rsidRPr="00C35B3B" w:rsidRDefault="00C35B3B" w:rsidP="00C35B3B">
      <w:pPr>
        <w:spacing w:after="160" w:line="259" w:lineRule="auto"/>
        <w:rPr>
          <w:rFonts w:asciiTheme="minorHAnsi" w:hAnsiTheme="minorHAnsi" w:cstheme="minorHAnsi"/>
          <w:sz w:val="22"/>
          <w:szCs w:val="22"/>
        </w:rPr>
      </w:pPr>
    </w:p>
    <w:tbl>
      <w:tblPr>
        <w:tblStyle w:val="a6"/>
        <w:tblW w:w="11053" w:type="dxa"/>
        <w:jc w:val="center"/>
        <w:tblLook w:val="04A0" w:firstRow="1" w:lastRow="0" w:firstColumn="1" w:lastColumn="0" w:noHBand="0" w:noVBand="1"/>
      </w:tblPr>
      <w:tblGrid>
        <w:gridCol w:w="1574"/>
        <w:gridCol w:w="1225"/>
        <w:gridCol w:w="8254"/>
      </w:tblGrid>
      <w:tr w:rsidR="00C35B3B" w:rsidRPr="00C35B3B" w14:paraId="343F432D" w14:textId="77777777" w:rsidTr="00886BFC">
        <w:trPr>
          <w:jc w:val="center"/>
        </w:trPr>
        <w:tc>
          <w:tcPr>
            <w:tcW w:w="1575" w:type="dxa"/>
            <w:tcBorders>
              <w:top w:val="single" w:sz="4" w:space="0" w:color="auto"/>
              <w:left w:val="single" w:sz="4" w:space="0" w:color="auto"/>
              <w:bottom w:val="single" w:sz="4" w:space="0" w:color="auto"/>
              <w:right w:val="single" w:sz="4" w:space="0" w:color="auto"/>
            </w:tcBorders>
            <w:hideMark/>
          </w:tcPr>
          <w:p w14:paraId="2BA9301A"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ΥΛΙΚΟ</w:t>
            </w:r>
          </w:p>
        </w:tc>
        <w:tc>
          <w:tcPr>
            <w:tcW w:w="1119" w:type="dxa"/>
            <w:tcBorders>
              <w:top w:val="single" w:sz="4" w:space="0" w:color="auto"/>
              <w:left w:val="single" w:sz="4" w:space="0" w:color="auto"/>
              <w:bottom w:val="single" w:sz="4" w:space="0" w:color="auto"/>
              <w:right w:val="single" w:sz="4" w:space="0" w:color="auto"/>
            </w:tcBorders>
            <w:hideMark/>
          </w:tcPr>
          <w:p w14:paraId="14A70DB8"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8359" w:type="dxa"/>
            <w:tcBorders>
              <w:top w:val="single" w:sz="4" w:space="0" w:color="auto"/>
              <w:left w:val="single" w:sz="4" w:space="0" w:color="auto"/>
              <w:bottom w:val="single" w:sz="4" w:space="0" w:color="auto"/>
              <w:right w:val="single" w:sz="4" w:space="0" w:color="auto"/>
            </w:tcBorders>
            <w:hideMark/>
          </w:tcPr>
          <w:p w14:paraId="67C60F21"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44B3E291" w14:textId="77777777" w:rsidTr="00886BFC">
        <w:trPr>
          <w:jc w:val="center"/>
        </w:trPr>
        <w:tc>
          <w:tcPr>
            <w:tcW w:w="1575" w:type="dxa"/>
            <w:tcBorders>
              <w:top w:val="single" w:sz="4" w:space="0" w:color="auto"/>
              <w:left w:val="single" w:sz="4" w:space="0" w:color="auto"/>
              <w:bottom w:val="single" w:sz="4" w:space="0" w:color="auto"/>
              <w:right w:val="single" w:sz="4" w:space="0" w:color="auto"/>
            </w:tcBorders>
          </w:tcPr>
          <w:p w14:paraId="7A00D52F"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Όξινα διαλύματα αιμοκάθαρσης</w:t>
            </w:r>
          </w:p>
          <w:p w14:paraId="0CFF62FD" w14:textId="77777777" w:rsidR="00C35B3B" w:rsidRPr="00C35B3B" w:rsidRDefault="00C35B3B" w:rsidP="009B06D5">
            <w:pPr>
              <w:spacing w:line="360" w:lineRule="auto"/>
              <w:rPr>
                <w:rFonts w:asciiTheme="minorHAnsi" w:hAnsiTheme="minorHAnsi" w:cstheme="minorHAnsi"/>
                <w:sz w:val="22"/>
                <w:szCs w:val="22"/>
              </w:rPr>
            </w:pPr>
          </w:p>
          <w:p w14:paraId="3C854194" w14:textId="77777777" w:rsidR="00C35B3B" w:rsidRPr="00C35B3B" w:rsidRDefault="00C35B3B" w:rsidP="00C35B3B">
            <w:pPr>
              <w:pStyle w:val="a7"/>
              <w:numPr>
                <w:ilvl w:val="0"/>
                <w:numId w:val="9"/>
              </w:numPr>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Ca1,5 K2 D1</w:t>
            </w:r>
          </w:p>
          <w:p w14:paraId="5F31910C" w14:textId="77777777" w:rsidR="00C35B3B" w:rsidRPr="00C35B3B" w:rsidRDefault="00C35B3B" w:rsidP="009B06D5">
            <w:pPr>
              <w:pStyle w:val="a7"/>
              <w:spacing w:line="360" w:lineRule="auto"/>
              <w:ind w:left="360"/>
              <w:rPr>
                <w:rFonts w:asciiTheme="minorHAnsi" w:hAnsiTheme="minorHAnsi" w:cstheme="minorHAnsi"/>
                <w:sz w:val="22"/>
                <w:szCs w:val="22"/>
              </w:rPr>
            </w:pPr>
          </w:p>
          <w:p w14:paraId="0B9661BD" w14:textId="77777777" w:rsidR="00C35B3B" w:rsidRPr="00C35B3B" w:rsidRDefault="00C35B3B" w:rsidP="00C35B3B">
            <w:pPr>
              <w:pStyle w:val="a7"/>
              <w:numPr>
                <w:ilvl w:val="0"/>
                <w:numId w:val="9"/>
              </w:numPr>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Ca1,25 K2 D1</w:t>
            </w:r>
          </w:p>
          <w:p w14:paraId="2330441D" w14:textId="77777777" w:rsidR="00C35B3B" w:rsidRPr="00C35B3B" w:rsidRDefault="00C35B3B" w:rsidP="009B06D5">
            <w:pPr>
              <w:spacing w:line="360" w:lineRule="auto"/>
              <w:rPr>
                <w:rFonts w:asciiTheme="minorHAnsi"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tcPr>
          <w:p w14:paraId="0DB1C5B5" w14:textId="77777777" w:rsidR="00C35B3B" w:rsidRPr="00C35B3B" w:rsidRDefault="00C35B3B" w:rsidP="009B06D5">
            <w:pPr>
              <w:spacing w:line="360" w:lineRule="auto"/>
              <w:rPr>
                <w:rFonts w:asciiTheme="minorHAnsi" w:hAnsiTheme="minorHAnsi" w:cstheme="minorHAnsi"/>
                <w:sz w:val="22"/>
                <w:szCs w:val="22"/>
              </w:rPr>
            </w:pPr>
          </w:p>
          <w:p w14:paraId="77FA7AEE" w14:textId="77777777" w:rsidR="00C35B3B" w:rsidRPr="00C35B3B" w:rsidRDefault="00C35B3B" w:rsidP="009B06D5">
            <w:pPr>
              <w:spacing w:line="360" w:lineRule="auto"/>
              <w:rPr>
                <w:rFonts w:asciiTheme="minorHAnsi" w:hAnsiTheme="minorHAnsi" w:cstheme="minorHAnsi"/>
                <w:sz w:val="22"/>
                <w:szCs w:val="22"/>
              </w:rPr>
            </w:pPr>
          </w:p>
          <w:p w14:paraId="5F4AF5EB" w14:textId="77777777" w:rsidR="00C35B3B" w:rsidRPr="00C35B3B" w:rsidRDefault="00C35B3B" w:rsidP="009B06D5">
            <w:pPr>
              <w:spacing w:line="360" w:lineRule="auto"/>
              <w:rPr>
                <w:rFonts w:asciiTheme="minorHAnsi" w:hAnsiTheme="minorHAnsi" w:cstheme="minorHAnsi"/>
                <w:sz w:val="22"/>
                <w:szCs w:val="22"/>
              </w:rPr>
            </w:pPr>
          </w:p>
          <w:p w14:paraId="59C92325" w14:textId="77777777" w:rsidR="00C35B3B" w:rsidRPr="00C35B3B" w:rsidRDefault="00C35B3B" w:rsidP="009B06D5">
            <w:pPr>
              <w:spacing w:line="360" w:lineRule="auto"/>
              <w:rPr>
                <w:rFonts w:asciiTheme="minorHAnsi" w:hAnsiTheme="minorHAnsi" w:cstheme="minorHAnsi"/>
                <w:sz w:val="22"/>
                <w:szCs w:val="22"/>
              </w:rPr>
            </w:pPr>
          </w:p>
          <w:p w14:paraId="14561610"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200 τμχ</w:t>
            </w:r>
          </w:p>
          <w:p w14:paraId="45993290" w14:textId="77777777" w:rsidR="00C35B3B" w:rsidRPr="00C35B3B" w:rsidRDefault="00C35B3B" w:rsidP="009B06D5">
            <w:pPr>
              <w:spacing w:line="360" w:lineRule="auto"/>
              <w:rPr>
                <w:rFonts w:asciiTheme="minorHAnsi" w:hAnsiTheme="minorHAnsi" w:cstheme="minorHAnsi"/>
                <w:sz w:val="22"/>
                <w:szCs w:val="22"/>
              </w:rPr>
            </w:pPr>
          </w:p>
          <w:p w14:paraId="2135947B" w14:textId="77777777" w:rsidR="00C35B3B" w:rsidRPr="00C35B3B" w:rsidRDefault="00C35B3B" w:rsidP="009B06D5">
            <w:pPr>
              <w:spacing w:line="360" w:lineRule="auto"/>
              <w:rPr>
                <w:rFonts w:asciiTheme="minorHAnsi" w:hAnsiTheme="minorHAnsi" w:cstheme="minorHAnsi"/>
                <w:sz w:val="22"/>
                <w:szCs w:val="22"/>
              </w:rPr>
            </w:pPr>
          </w:p>
          <w:p w14:paraId="1F8E082E"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 200 τμχ</w:t>
            </w:r>
          </w:p>
          <w:p w14:paraId="26DC89DB" w14:textId="77777777" w:rsidR="00C35B3B" w:rsidRPr="00C35B3B" w:rsidRDefault="00C35B3B" w:rsidP="009B06D5">
            <w:pPr>
              <w:spacing w:line="360" w:lineRule="auto"/>
              <w:rPr>
                <w:rFonts w:asciiTheme="minorHAnsi" w:hAnsiTheme="minorHAnsi" w:cstheme="minorHAnsi"/>
                <w:sz w:val="22"/>
                <w:szCs w:val="22"/>
              </w:rPr>
            </w:pPr>
          </w:p>
          <w:p w14:paraId="75A1526C" w14:textId="77777777" w:rsidR="00C35B3B" w:rsidRPr="00C35B3B" w:rsidRDefault="00C35B3B" w:rsidP="009B06D5">
            <w:pPr>
              <w:spacing w:line="360" w:lineRule="auto"/>
              <w:rPr>
                <w:rFonts w:asciiTheme="minorHAnsi" w:hAnsiTheme="minorHAnsi" w:cstheme="minorHAnsi"/>
                <w:sz w:val="22"/>
                <w:szCs w:val="22"/>
              </w:rPr>
            </w:pPr>
          </w:p>
        </w:tc>
        <w:tc>
          <w:tcPr>
            <w:tcW w:w="8359" w:type="dxa"/>
            <w:tcBorders>
              <w:top w:val="single" w:sz="4" w:space="0" w:color="auto"/>
              <w:left w:val="single" w:sz="4" w:space="0" w:color="auto"/>
              <w:bottom w:val="single" w:sz="4" w:space="0" w:color="auto"/>
              <w:right w:val="single" w:sz="4" w:space="0" w:color="auto"/>
            </w:tcBorders>
            <w:hideMark/>
          </w:tcPr>
          <w:p w14:paraId="48E3FE75"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φέρουν τη σήμανση CE</w:t>
            </w:r>
          </w:p>
          <w:p w14:paraId="6DA5A6D8"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προσφέρονται σε κατάλληλα  αδρανή</w:t>
            </w:r>
          </w:p>
          <w:p w14:paraId="06FE8C3B"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 xml:space="preserve"> ( φυσικώς και χημικώς ανενεργά ) πλαστικά δοχεία μιας  χρήσεως των που φέρουν αδρανή 5Lt ( φυσικώς και χημικώς ανενεργά ) υδατοστεγή πώματα ,εύκολα στο άνοιγμα </w:t>
            </w:r>
          </w:p>
          <w:p w14:paraId="6E566C4D"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είναι κατάλληλα για μηχανήματα αιμοκάθαρσης όλων των τύπων </w:t>
            </w:r>
          </w:p>
          <w:p w14:paraId="0485C102"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To ύδωρ που χρησιμοποιείται για την παραγωγή των διαλυμάτων να είναι ελεύθερο ιόντων και να περνά από σύστημα αντίστροφης ώσμωσης τηρώντας τις προδιαγραφές της ισχύουσας Ευρωπαϊκής Φαρμακοποιίας </w:t>
            </w:r>
          </w:p>
          <w:p w14:paraId="1A4A2718"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Τα συμπυκνωμένα διαλύματα να είναι απαλλαγμένα πυρετογόνων ουσιών </w:t>
            </w:r>
          </w:p>
          <w:p w14:paraId="29CA947E"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φέρουν ετικέτα με τα  χαρακτηριστικά και την σύνθεση πριν και μετά την αραίωση </w:t>
            </w:r>
          </w:p>
          <w:p w14:paraId="5BAF7845"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α) Ημερομηνία παρασκευής-λήξης</w:t>
            </w:r>
          </w:p>
          <w:p w14:paraId="75A5C861"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β) Αρ. παρτίδας</w:t>
            </w:r>
          </w:p>
          <w:p w14:paraId="74051EDB"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γ) Οδηγίες παρασκευής τελικού προϊόντος</w:t>
            </w:r>
          </w:p>
          <w:p w14:paraId="037DADE0" w14:textId="77777777" w:rsidR="00C35B3B" w:rsidRPr="00C35B3B" w:rsidRDefault="00C35B3B" w:rsidP="009B06D5">
            <w:pPr>
              <w:pStyle w:val="a7"/>
              <w:spacing w:line="360" w:lineRule="auto"/>
              <w:ind w:left="360"/>
              <w:rPr>
                <w:rFonts w:asciiTheme="minorHAnsi" w:hAnsiTheme="minorHAnsi" w:cstheme="minorHAnsi"/>
                <w:sz w:val="22"/>
                <w:szCs w:val="22"/>
              </w:rPr>
            </w:pPr>
            <w:r w:rsidRPr="00C35B3B">
              <w:rPr>
                <w:rFonts w:asciiTheme="minorHAnsi" w:hAnsiTheme="minorHAnsi" w:cstheme="minorHAnsi"/>
                <w:sz w:val="22"/>
                <w:szCs w:val="22"/>
              </w:rPr>
              <w:t>δ) Ονομαστικό όγκο διαλύματος.</w:t>
            </w:r>
          </w:p>
          <w:p w14:paraId="078416A9"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Η σύνθεση του τελικούς διαλύματος να είναι:</w:t>
            </w:r>
          </w:p>
          <w:p w14:paraId="71661248"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     Να- 130-145meq/L , K+0-3 meq/L ,  Ca+ 0-4 meq/L , Οξικό Οξύ 2,5-10   meq/L ,  Διτανθρακικό 32-45 meg/L ,  Γλυκόζη 0-2g/L</w:t>
            </w:r>
          </w:p>
          <w:p w14:paraId="73D83988" w14:textId="77777777" w:rsidR="00C35B3B" w:rsidRPr="00C35B3B" w:rsidRDefault="00C35B3B" w:rsidP="00C35B3B">
            <w:pPr>
              <w:pStyle w:val="a7"/>
              <w:numPr>
                <w:ilvl w:val="0"/>
                <w:numId w:val="10"/>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49240D78" w14:textId="77777777" w:rsidR="00C35B3B" w:rsidRPr="00C35B3B" w:rsidRDefault="00C35B3B" w:rsidP="009B06D5">
            <w:pPr>
              <w:pStyle w:val="a7"/>
              <w:spacing w:line="360" w:lineRule="auto"/>
              <w:ind w:left="360"/>
              <w:rPr>
                <w:rFonts w:asciiTheme="minorHAnsi" w:hAnsiTheme="minorHAnsi" w:cstheme="minorHAnsi"/>
                <w:sz w:val="22"/>
                <w:szCs w:val="22"/>
              </w:rPr>
            </w:pPr>
          </w:p>
          <w:p w14:paraId="07258033" w14:textId="77777777" w:rsidR="00C35B3B" w:rsidRPr="00C35B3B" w:rsidRDefault="00C35B3B" w:rsidP="009B06D5">
            <w:pPr>
              <w:spacing w:line="360" w:lineRule="auto"/>
              <w:rPr>
                <w:rFonts w:asciiTheme="minorHAnsi" w:hAnsiTheme="minorHAnsi" w:cstheme="minorHAnsi"/>
                <w:sz w:val="22"/>
                <w:szCs w:val="22"/>
              </w:rPr>
            </w:pPr>
          </w:p>
        </w:tc>
      </w:tr>
    </w:tbl>
    <w:p w14:paraId="4407BDCD" w14:textId="77777777" w:rsidR="00C35B3B" w:rsidRPr="00C35B3B" w:rsidRDefault="00C35B3B" w:rsidP="00C35B3B">
      <w:pPr>
        <w:spacing w:after="160" w:line="259" w:lineRule="auto"/>
        <w:rPr>
          <w:rFonts w:asciiTheme="minorHAnsi" w:hAnsiTheme="minorHAnsi" w:cstheme="minorHAnsi"/>
          <w:sz w:val="22"/>
          <w:szCs w:val="22"/>
        </w:rPr>
      </w:pPr>
    </w:p>
    <w:p w14:paraId="7809353D" w14:textId="77777777" w:rsidR="00C35B3B" w:rsidRPr="00C35B3B" w:rsidRDefault="00C35B3B" w:rsidP="00C35B3B">
      <w:pPr>
        <w:spacing w:after="160" w:line="259" w:lineRule="auto"/>
        <w:rPr>
          <w:rFonts w:asciiTheme="minorHAnsi" w:hAnsiTheme="minorHAnsi" w:cstheme="minorHAnsi"/>
          <w:sz w:val="22"/>
          <w:szCs w:val="22"/>
        </w:rPr>
      </w:pPr>
    </w:p>
    <w:p w14:paraId="144C6836" w14:textId="77777777" w:rsidR="00C35B3B" w:rsidRPr="00C35B3B" w:rsidRDefault="00C35B3B" w:rsidP="00C35B3B">
      <w:pPr>
        <w:spacing w:after="160" w:line="259" w:lineRule="auto"/>
        <w:rPr>
          <w:rFonts w:asciiTheme="minorHAnsi" w:hAnsiTheme="minorHAnsi" w:cstheme="minorHAnsi"/>
          <w:sz w:val="22"/>
          <w:szCs w:val="22"/>
        </w:rPr>
      </w:pPr>
    </w:p>
    <w:p w14:paraId="5246AD9E" w14:textId="463AE298" w:rsidR="00C35B3B" w:rsidRDefault="00C35B3B" w:rsidP="00C35B3B">
      <w:pPr>
        <w:spacing w:after="160" w:line="259" w:lineRule="auto"/>
        <w:rPr>
          <w:rFonts w:asciiTheme="minorHAnsi" w:hAnsiTheme="minorHAnsi" w:cstheme="minorHAnsi"/>
          <w:sz w:val="22"/>
          <w:szCs w:val="22"/>
        </w:rPr>
      </w:pPr>
    </w:p>
    <w:p w14:paraId="5C13ACAC" w14:textId="79D418F3" w:rsidR="00886BFC" w:rsidRDefault="00886BFC" w:rsidP="00C35B3B">
      <w:pPr>
        <w:spacing w:after="160" w:line="259" w:lineRule="auto"/>
        <w:rPr>
          <w:rFonts w:asciiTheme="minorHAnsi" w:hAnsiTheme="minorHAnsi" w:cstheme="minorHAnsi"/>
          <w:sz w:val="22"/>
          <w:szCs w:val="22"/>
        </w:rPr>
      </w:pPr>
    </w:p>
    <w:p w14:paraId="58CE13A5" w14:textId="74D47409" w:rsidR="00886BFC" w:rsidRDefault="00886BFC" w:rsidP="00C35B3B">
      <w:pPr>
        <w:spacing w:after="160" w:line="259" w:lineRule="auto"/>
        <w:rPr>
          <w:rFonts w:asciiTheme="minorHAnsi" w:hAnsiTheme="minorHAnsi" w:cstheme="minorHAnsi"/>
          <w:sz w:val="22"/>
          <w:szCs w:val="22"/>
        </w:rPr>
      </w:pPr>
    </w:p>
    <w:p w14:paraId="157467F8" w14:textId="77777777" w:rsidR="00886BFC" w:rsidRPr="00C35B3B" w:rsidRDefault="00886BFC" w:rsidP="00C35B3B">
      <w:pPr>
        <w:spacing w:after="160" w:line="259" w:lineRule="auto"/>
        <w:rPr>
          <w:rFonts w:asciiTheme="minorHAnsi" w:hAnsiTheme="minorHAnsi" w:cstheme="minorHAnsi"/>
          <w:sz w:val="22"/>
          <w:szCs w:val="22"/>
        </w:rPr>
      </w:pPr>
    </w:p>
    <w:p w14:paraId="7C7F639B" w14:textId="77777777" w:rsidR="00C35B3B" w:rsidRPr="00C35B3B" w:rsidRDefault="00C35B3B" w:rsidP="00C35B3B">
      <w:pPr>
        <w:spacing w:after="160" w:line="259" w:lineRule="auto"/>
        <w:rPr>
          <w:rFonts w:asciiTheme="minorHAnsi" w:hAnsiTheme="minorHAnsi" w:cstheme="minorHAnsi"/>
          <w:sz w:val="22"/>
          <w:szCs w:val="22"/>
        </w:rPr>
      </w:pPr>
    </w:p>
    <w:p w14:paraId="3E1D3003" w14:textId="77777777" w:rsidR="00C35B3B" w:rsidRPr="00886BFC" w:rsidRDefault="00C35B3B" w:rsidP="00C35B3B">
      <w:pPr>
        <w:spacing w:after="160" w:line="259" w:lineRule="auto"/>
        <w:rPr>
          <w:rFonts w:asciiTheme="minorHAnsi" w:hAnsiTheme="minorHAnsi" w:cstheme="minorHAnsi"/>
          <w:b/>
          <w:bCs/>
          <w:sz w:val="22"/>
          <w:szCs w:val="22"/>
        </w:rPr>
      </w:pPr>
      <w:r w:rsidRPr="00886BFC">
        <w:rPr>
          <w:rFonts w:asciiTheme="minorHAnsi" w:hAnsiTheme="minorHAnsi" w:cstheme="minorHAnsi"/>
          <w:b/>
          <w:bCs/>
          <w:sz w:val="22"/>
          <w:szCs w:val="22"/>
        </w:rPr>
        <w:lastRenderedPageBreak/>
        <w:t>10 . ΣΕΤ ΠΑΡΑΚΕΝΤΗΣΗΣ ΕΝΑΡΞΗΣ ΚΑΙ ΛΗΞΗΣ ΑΙΜΟΚΑΘΑΡΣΗΣ</w:t>
      </w:r>
    </w:p>
    <w:p w14:paraId="00C7C2ED" w14:textId="77777777" w:rsidR="00C35B3B" w:rsidRPr="00C35B3B" w:rsidRDefault="00C35B3B" w:rsidP="00C35B3B">
      <w:pPr>
        <w:spacing w:after="160" w:line="259" w:lineRule="auto"/>
        <w:rPr>
          <w:rFonts w:asciiTheme="minorHAnsi" w:hAnsiTheme="minorHAnsi" w:cstheme="minorHAnsi"/>
          <w:sz w:val="22"/>
          <w:szCs w:val="22"/>
        </w:rPr>
      </w:pPr>
    </w:p>
    <w:tbl>
      <w:tblPr>
        <w:tblStyle w:val="a6"/>
        <w:tblW w:w="10569" w:type="dxa"/>
        <w:jc w:val="center"/>
        <w:tblLook w:val="04A0" w:firstRow="1" w:lastRow="0" w:firstColumn="1" w:lastColumn="0" w:noHBand="0" w:noVBand="1"/>
      </w:tblPr>
      <w:tblGrid>
        <w:gridCol w:w="1696"/>
        <w:gridCol w:w="1276"/>
        <w:gridCol w:w="7597"/>
      </w:tblGrid>
      <w:tr w:rsidR="00C35B3B" w:rsidRPr="00C35B3B" w14:paraId="1925D8B6" w14:textId="77777777" w:rsidTr="009B06D5">
        <w:trPr>
          <w:trHeight w:val="495"/>
          <w:jc w:val="center"/>
        </w:trPr>
        <w:tc>
          <w:tcPr>
            <w:tcW w:w="1696" w:type="dxa"/>
          </w:tcPr>
          <w:p w14:paraId="0A8DBDCA"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ΥΛΙΚΟ</w:t>
            </w:r>
          </w:p>
        </w:tc>
        <w:tc>
          <w:tcPr>
            <w:tcW w:w="1276" w:type="dxa"/>
          </w:tcPr>
          <w:p w14:paraId="7AB6B0FE"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ΠΟΣΟΤΗΤΑ</w:t>
            </w:r>
          </w:p>
        </w:tc>
        <w:tc>
          <w:tcPr>
            <w:tcW w:w="7597" w:type="dxa"/>
          </w:tcPr>
          <w:p w14:paraId="4DB0F7F9"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ΤΕΧΝΙΚΕΣ ΠΡΟΔΙΑΓΡΑΦΕΣ</w:t>
            </w:r>
          </w:p>
        </w:tc>
      </w:tr>
      <w:tr w:rsidR="00C35B3B" w:rsidRPr="00C35B3B" w14:paraId="1EBA6DE2" w14:textId="77777777" w:rsidTr="009B06D5">
        <w:trPr>
          <w:jc w:val="center"/>
        </w:trPr>
        <w:tc>
          <w:tcPr>
            <w:tcW w:w="1696" w:type="dxa"/>
          </w:tcPr>
          <w:p w14:paraId="5BF77C02"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Σετ παρακέντησης για την έναρξη αιμοκάθαρσης </w:t>
            </w:r>
          </w:p>
        </w:tc>
        <w:tc>
          <w:tcPr>
            <w:tcW w:w="1276" w:type="dxa"/>
          </w:tcPr>
          <w:p w14:paraId="405D33EA"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200 τμχ</w:t>
            </w:r>
          </w:p>
        </w:tc>
        <w:tc>
          <w:tcPr>
            <w:tcW w:w="7597" w:type="dxa"/>
          </w:tcPr>
          <w:p w14:paraId="529D7405"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περιέχει ένα ζεύγος αποστειρωμένα γάντια μεγέθους medium</w:t>
            </w:r>
          </w:p>
          <w:p w14:paraId="7D78BFC0"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περιέχει ένα χειρουργικό πεδίο απορροφητικό και  αδιάβροχο</w:t>
            </w:r>
          </w:p>
          <w:p w14:paraId="1C612416"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έχει τέσσερα  τολύπια </w:t>
            </w:r>
          </w:p>
          <w:p w14:paraId="55B212DE"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τέσσερις αποστειρωμένες  γάζες 7.5*7,5 εκ.των 8 φύλλων</w:t>
            </w:r>
          </w:p>
          <w:p w14:paraId="2B8AB54D"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δυο αντιαλλεργικά αυτοκόλλητα με ανατομική εγκοπή για την σταθεροποίηση των βελόνων</w:t>
            </w:r>
          </w:p>
          <w:p w14:paraId="035A1EF9"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τέσσερα αντιαλλεργικά αυτοκόλλητα για τη σταθεροποίηση των αρτηριοφλεβικών γραμμών</w:t>
            </w:r>
          </w:p>
          <w:p w14:paraId="3362DB53"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δίχωρη η συσκευασία, αποστειρωμένη και σκληρή</w:t>
            </w:r>
          </w:p>
          <w:p w14:paraId="7284C0B6"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φέρει σήμανση CE</w:t>
            </w:r>
          </w:p>
          <w:p w14:paraId="69E203D8" w14:textId="77777777" w:rsidR="00C35B3B" w:rsidRPr="00C35B3B" w:rsidRDefault="00C35B3B" w:rsidP="00C35B3B">
            <w:pPr>
              <w:pStyle w:val="a7"/>
              <w:numPr>
                <w:ilvl w:val="0"/>
                <w:numId w:val="12"/>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tc>
      </w:tr>
      <w:tr w:rsidR="00C35B3B" w:rsidRPr="00C35B3B" w14:paraId="2E10773F" w14:textId="77777777" w:rsidTr="009B06D5">
        <w:trPr>
          <w:trHeight w:val="1020"/>
          <w:jc w:val="center"/>
        </w:trPr>
        <w:tc>
          <w:tcPr>
            <w:tcW w:w="1696" w:type="dxa"/>
          </w:tcPr>
          <w:p w14:paraId="7116269A"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Σετ παρακέντησης για την λήξη αιμοκάθαρσης </w:t>
            </w:r>
          </w:p>
          <w:p w14:paraId="79D3E84A" w14:textId="77777777" w:rsidR="00C35B3B" w:rsidRPr="00C35B3B" w:rsidRDefault="00C35B3B" w:rsidP="009B06D5">
            <w:pPr>
              <w:spacing w:line="360" w:lineRule="auto"/>
              <w:rPr>
                <w:rFonts w:asciiTheme="minorHAnsi" w:hAnsiTheme="minorHAnsi" w:cstheme="minorHAnsi"/>
                <w:sz w:val="22"/>
                <w:szCs w:val="22"/>
              </w:rPr>
            </w:pPr>
          </w:p>
          <w:p w14:paraId="518352F2" w14:textId="77777777" w:rsidR="00C35B3B" w:rsidRPr="00C35B3B" w:rsidRDefault="00C35B3B" w:rsidP="009B06D5">
            <w:pPr>
              <w:spacing w:line="360" w:lineRule="auto"/>
              <w:rPr>
                <w:rFonts w:asciiTheme="minorHAnsi" w:hAnsiTheme="minorHAnsi" w:cstheme="minorHAnsi"/>
                <w:sz w:val="22"/>
                <w:szCs w:val="22"/>
              </w:rPr>
            </w:pPr>
          </w:p>
          <w:p w14:paraId="3611F5B1" w14:textId="77777777" w:rsidR="00C35B3B" w:rsidRPr="00C35B3B" w:rsidRDefault="00C35B3B" w:rsidP="009B06D5">
            <w:pPr>
              <w:spacing w:line="360" w:lineRule="auto"/>
              <w:rPr>
                <w:rFonts w:asciiTheme="minorHAnsi" w:hAnsiTheme="minorHAnsi" w:cstheme="minorHAnsi"/>
                <w:sz w:val="22"/>
                <w:szCs w:val="22"/>
              </w:rPr>
            </w:pPr>
          </w:p>
          <w:p w14:paraId="6A0B50BA" w14:textId="77777777" w:rsidR="00C35B3B" w:rsidRPr="00C35B3B" w:rsidRDefault="00C35B3B" w:rsidP="009B06D5">
            <w:pPr>
              <w:spacing w:line="360" w:lineRule="auto"/>
              <w:rPr>
                <w:rFonts w:asciiTheme="minorHAnsi" w:hAnsiTheme="minorHAnsi" w:cstheme="minorHAnsi"/>
                <w:sz w:val="22"/>
                <w:szCs w:val="22"/>
              </w:rPr>
            </w:pPr>
          </w:p>
          <w:p w14:paraId="4F24F012" w14:textId="77777777" w:rsidR="00C35B3B" w:rsidRPr="00C35B3B" w:rsidRDefault="00C35B3B" w:rsidP="009B06D5">
            <w:pPr>
              <w:spacing w:line="360" w:lineRule="auto"/>
              <w:rPr>
                <w:rFonts w:asciiTheme="minorHAnsi" w:hAnsiTheme="minorHAnsi" w:cstheme="minorHAnsi"/>
                <w:sz w:val="22"/>
                <w:szCs w:val="22"/>
              </w:rPr>
            </w:pPr>
          </w:p>
          <w:p w14:paraId="571AD015" w14:textId="77777777" w:rsidR="00C35B3B" w:rsidRPr="00C35B3B" w:rsidRDefault="00C35B3B" w:rsidP="009B06D5">
            <w:pPr>
              <w:spacing w:line="360" w:lineRule="auto"/>
              <w:rPr>
                <w:rFonts w:asciiTheme="minorHAnsi" w:hAnsiTheme="minorHAnsi" w:cstheme="minorHAnsi"/>
                <w:sz w:val="22"/>
                <w:szCs w:val="22"/>
              </w:rPr>
            </w:pPr>
          </w:p>
        </w:tc>
        <w:tc>
          <w:tcPr>
            <w:tcW w:w="1276" w:type="dxa"/>
          </w:tcPr>
          <w:p w14:paraId="3AADA4E6" w14:textId="77777777" w:rsidR="00C35B3B" w:rsidRPr="00C35B3B" w:rsidRDefault="00C35B3B" w:rsidP="009B06D5">
            <w:pPr>
              <w:spacing w:line="360" w:lineRule="auto"/>
              <w:rPr>
                <w:rFonts w:asciiTheme="minorHAnsi" w:hAnsiTheme="minorHAnsi" w:cstheme="minorHAnsi"/>
                <w:sz w:val="22"/>
                <w:szCs w:val="22"/>
              </w:rPr>
            </w:pPr>
            <w:r w:rsidRPr="00C35B3B">
              <w:rPr>
                <w:rFonts w:asciiTheme="minorHAnsi" w:hAnsiTheme="minorHAnsi" w:cstheme="minorHAnsi"/>
                <w:sz w:val="22"/>
                <w:szCs w:val="22"/>
              </w:rPr>
              <w:t>200 τμχ</w:t>
            </w:r>
          </w:p>
        </w:tc>
        <w:tc>
          <w:tcPr>
            <w:tcW w:w="7597" w:type="dxa"/>
          </w:tcPr>
          <w:p w14:paraId="329BDB48"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 xml:space="preserve">Να έχει ένα ζεύγος γάντια αποστειρωμένα μεγέθους  medium </w:t>
            </w:r>
          </w:p>
          <w:p w14:paraId="203816D3"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ένα χειρουργικό πεδίο απορροφητικό και αδιάβροχο</w:t>
            </w:r>
          </w:p>
          <w:p w14:paraId="22D062F0"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τέσσερα  τολύπια μεγάλα διαμέτρου 8εκ.</w:t>
            </w:r>
          </w:p>
          <w:p w14:paraId="2F705333"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δυο γάζες 7,5*7,5 εκ.8 φύλλων.</w:t>
            </w:r>
          </w:p>
          <w:p w14:paraId="0334A658"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έχει δύο ειδικά αιμοστατικά αντιαλλεργικά αυτοκόλλητα τύπου SURE SEAL SIZE XL</w:t>
            </w:r>
          </w:p>
          <w:p w14:paraId="15DE3724"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είναι δίχωρη η συσκευασία, αποστειρωμένη και σκληρή</w:t>
            </w:r>
          </w:p>
          <w:p w14:paraId="08F62A43"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Να φέρει σήμανση CE</w:t>
            </w:r>
          </w:p>
          <w:p w14:paraId="66C01013" w14:textId="77777777" w:rsidR="00C35B3B" w:rsidRPr="00C35B3B" w:rsidRDefault="00C35B3B" w:rsidP="00C35B3B">
            <w:pPr>
              <w:pStyle w:val="a7"/>
              <w:numPr>
                <w:ilvl w:val="0"/>
                <w:numId w:val="13"/>
              </w:numPr>
              <w:spacing w:line="360" w:lineRule="auto"/>
              <w:rPr>
                <w:rFonts w:asciiTheme="minorHAnsi" w:hAnsiTheme="minorHAnsi" w:cstheme="minorHAnsi"/>
                <w:sz w:val="22"/>
                <w:szCs w:val="22"/>
              </w:rPr>
            </w:pPr>
            <w:r w:rsidRPr="00C35B3B">
              <w:rPr>
                <w:rFonts w:asciiTheme="minorHAnsi" w:hAnsiTheme="minorHAnsi" w:cstheme="minorHAnsi"/>
                <w:sz w:val="22"/>
                <w:szCs w:val="22"/>
              </w:rPr>
              <w:t>Στη συσκευασία να αναγράφεται η ημερομηνία αποστείρωσης  και η ημερομηνία λήξης της αποστείρωσης</w:t>
            </w:r>
          </w:p>
          <w:p w14:paraId="71358A88" w14:textId="77777777" w:rsidR="00C35B3B" w:rsidRPr="00C35B3B" w:rsidRDefault="00C35B3B" w:rsidP="009B06D5">
            <w:pPr>
              <w:spacing w:line="360" w:lineRule="auto"/>
              <w:rPr>
                <w:rFonts w:asciiTheme="minorHAnsi" w:hAnsiTheme="minorHAnsi" w:cstheme="minorHAnsi"/>
                <w:sz w:val="22"/>
                <w:szCs w:val="22"/>
              </w:rPr>
            </w:pPr>
          </w:p>
        </w:tc>
      </w:tr>
    </w:tbl>
    <w:p w14:paraId="48BB7ED5" w14:textId="77777777" w:rsidR="00C35B3B" w:rsidRPr="00C35B3B" w:rsidRDefault="00C35B3B" w:rsidP="00C35B3B">
      <w:pPr>
        <w:spacing w:after="160" w:line="259" w:lineRule="auto"/>
        <w:rPr>
          <w:rFonts w:asciiTheme="minorHAnsi" w:hAnsiTheme="minorHAnsi" w:cstheme="minorHAnsi"/>
          <w:sz w:val="22"/>
          <w:szCs w:val="22"/>
        </w:rPr>
      </w:pPr>
    </w:p>
    <w:p w14:paraId="5BFD8E24" w14:textId="77777777" w:rsidR="00C35B3B" w:rsidRPr="00C35B3B" w:rsidRDefault="00C35B3B" w:rsidP="00C35B3B">
      <w:pPr>
        <w:pStyle w:val="a7"/>
        <w:spacing w:line="360" w:lineRule="auto"/>
        <w:rPr>
          <w:rFonts w:asciiTheme="minorHAnsi" w:hAnsiTheme="minorHAnsi" w:cstheme="minorHAnsi"/>
          <w:sz w:val="22"/>
          <w:szCs w:val="22"/>
        </w:rPr>
      </w:pPr>
    </w:p>
    <w:p w14:paraId="2942CFF9" w14:textId="77777777" w:rsidR="00C35B3B" w:rsidRPr="00C35B3B" w:rsidRDefault="00C35B3B" w:rsidP="00C35B3B">
      <w:pPr>
        <w:pStyle w:val="a7"/>
        <w:spacing w:line="360" w:lineRule="auto"/>
        <w:rPr>
          <w:rFonts w:asciiTheme="minorHAnsi" w:hAnsiTheme="minorHAnsi" w:cstheme="minorHAnsi"/>
          <w:sz w:val="22"/>
          <w:szCs w:val="22"/>
        </w:rPr>
      </w:pPr>
    </w:p>
    <w:p w14:paraId="03315595" w14:textId="77777777" w:rsidR="00C35B3B" w:rsidRPr="00760FB1" w:rsidRDefault="00C35B3B" w:rsidP="00C35B3B">
      <w:pPr>
        <w:pStyle w:val="a7"/>
        <w:numPr>
          <w:ilvl w:val="0"/>
          <w:numId w:val="17"/>
        </w:numPr>
        <w:spacing w:line="360" w:lineRule="auto"/>
        <w:rPr>
          <w:rFonts w:asciiTheme="minorHAnsi" w:hAnsiTheme="minorHAnsi" w:cstheme="minorHAnsi"/>
          <w:b/>
          <w:bCs/>
          <w:sz w:val="22"/>
          <w:szCs w:val="22"/>
        </w:rPr>
      </w:pPr>
      <w:r w:rsidRPr="00760FB1">
        <w:rPr>
          <w:rFonts w:asciiTheme="minorHAnsi" w:hAnsiTheme="minorHAnsi" w:cstheme="minorHAnsi"/>
          <w:b/>
          <w:bCs/>
          <w:sz w:val="22"/>
          <w:szCs w:val="22"/>
        </w:rPr>
        <w:t>Όλα τα αναλώσιμα υλικά να συνοδεύονται από πιστοποιητικά ποιότητας.</w:t>
      </w:r>
    </w:p>
    <w:p w14:paraId="7200BB40" w14:textId="0E02742C" w:rsidR="00A75B14" w:rsidRDefault="00A75B14"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0F2F662C" w14:textId="14681DD5" w:rsidR="00975BA5" w:rsidRDefault="00975BA5"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94D27B4" w14:textId="545608DF" w:rsidR="009570DD" w:rsidRDefault="009570DD"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039F4056" w14:textId="57C1C15F" w:rsidR="00667AF5" w:rsidRDefault="00667AF5"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3F242CD5" w14:textId="69D8C09E" w:rsidR="00667AF5" w:rsidRDefault="00667AF5"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9F57CDB" w14:textId="77777777" w:rsidR="009570DD" w:rsidRDefault="009570DD"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C225DDB" w14:textId="77777777" w:rsidR="00394446" w:rsidRPr="002974EE" w:rsidRDefault="00394446"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2974EE"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lang w:val="en-US"/>
        </w:rPr>
      </w:pPr>
      <w:r w:rsidRPr="002974EE">
        <w:rPr>
          <w:rFonts w:cstheme="minorHAnsi"/>
          <w:b/>
          <w:sz w:val="20"/>
          <w:szCs w:val="20"/>
          <w:u w:val="single"/>
        </w:rPr>
        <w:t>ΓΕΝΙΚΟΙ ΟΡΟΙ</w:t>
      </w:r>
      <w:r w:rsidRPr="002974EE">
        <w:rPr>
          <w:rFonts w:cstheme="minorHAnsi"/>
          <w:b/>
          <w:sz w:val="20"/>
          <w:szCs w:val="20"/>
        </w:rPr>
        <w:t xml:space="preserve"> </w:t>
      </w:r>
      <w:r w:rsidRPr="002974EE">
        <w:rPr>
          <w:rFonts w:cstheme="minorHAnsi"/>
          <w:b/>
          <w:sz w:val="20"/>
          <w:szCs w:val="20"/>
          <w:lang w:val="en-US"/>
        </w:rPr>
        <w:t>:</w:t>
      </w:r>
    </w:p>
    <w:p w14:paraId="7CDA8BFF" w14:textId="77777777" w:rsidR="00AC61FB" w:rsidRPr="002974EE"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2974EE" w:rsidRDefault="00B7302B" w:rsidP="003E157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2974EE">
        <w:rPr>
          <w:rFonts w:asciiTheme="minorHAnsi" w:hAnsiTheme="minorHAnsi" w:cstheme="minorHAnsi"/>
          <w:b/>
          <w:sz w:val="22"/>
          <w:szCs w:val="22"/>
        </w:rPr>
        <w:t>Ισχύς Προσφορών:</w:t>
      </w:r>
      <w:r w:rsidRPr="002974EE">
        <w:rPr>
          <w:rFonts w:asciiTheme="minorHAnsi" w:hAnsiTheme="minorHAnsi" w:cstheme="minorHAnsi"/>
          <w:sz w:val="22"/>
          <w:szCs w:val="22"/>
        </w:rPr>
        <w:t xml:space="preserve"> </w:t>
      </w:r>
      <w:r w:rsidR="00105D5A" w:rsidRPr="002974EE">
        <w:rPr>
          <w:rFonts w:asciiTheme="minorHAnsi" w:hAnsiTheme="minorHAnsi" w:cstheme="minorHAnsi"/>
          <w:sz w:val="22"/>
          <w:szCs w:val="22"/>
        </w:rPr>
        <w:t>60</w:t>
      </w:r>
      <w:r w:rsidR="00A63ADE" w:rsidRPr="002974EE">
        <w:rPr>
          <w:rFonts w:asciiTheme="minorHAnsi" w:hAnsiTheme="minorHAnsi" w:cstheme="minorHAnsi"/>
          <w:sz w:val="22"/>
          <w:szCs w:val="22"/>
        </w:rPr>
        <w:t xml:space="preserve"> ημέρες κατ’ ελάχιστο.</w:t>
      </w:r>
    </w:p>
    <w:p w14:paraId="540F8C8A" w14:textId="7299F312" w:rsidR="00AC61FB" w:rsidRPr="002974EE" w:rsidRDefault="00A31737" w:rsidP="003E157B">
      <w:pPr>
        <w:pStyle w:val="a7"/>
        <w:numPr>
          <w:ilvl w:val="0"/>
          <w:numId w:val="1"/>
        </w:numPr>
        <w:rPr>
          <w:rFonts w:asciiTheme="minorHAnsi" w:hAnsiTheme="minorHAnsi" w:cstheme="minorHAnsi"/>
          <w:sz w:val="22"/>
          <w:szCs w:val="22"/>
        </w:rPr>
      </w:pPr>
      <w:r w:rsidRPr="002974EE">
        <w:rPr>
          <w:rFonts w:asciiTheme="minorHAnsi" w:hAnsiTheme="minorHAnsi" w:cstheme="minorHAnsi"/>
          <w:b/>
          <w:sz w:val="22"/>
          <w:szCs w:val="22"/>
        </w:rPr>
        <w:t>Αποστολή προσφορών:</w:t>
      </w:r>
      <w:r w:rsidRPr="002974EE">
        <w:rPr>
          <w:rFonts w:asciiTheme="minorHAnsi" w:hAnsiTheme="minorHAnsi" w:cstheme="minorHAnsi"/>
          <w:sz w:val="22"/>
          <w:szCs w:val="22"/>
        </w:rPr>
        <w:t xml:space="preserve"> Ανοιχτές προσφορές στο mail:</w:t>
      </w:r>
      <w:r w:rsidR="000D1F68" w:rsidRPr="002974EE">
        <w:rPr>
          <w:rFonts w:asciiTheme="minorHAnsi" w:hAnsiTheme="minorHAnsi" w:cstheme="minorHAnsi"/>
          <w:sz w:val="22"/>
          <w:szCs w:val="22"/>
        </w:rPr>
        <w:t xml:space="preserve"> </w:t>
      </w:r>
      <w:hyperlink r:id="rId9" w:history="1">
        <w:r w:rsidR="0060160B" w:rsidRPr="00A9247C">
          <w:rPr>
            <w:rStyle w:val="-"/>
            <w:rFonts w:asciiTheme="minorHAnsi" w:hAnsiTheme="minorHAnsi" w:cstheme="minorHAnsi"/>
            <w:sz w:val="22"/>
            <w:szCs w:val="22"/>
          </w:rPr>
          <w:t>vfousteri@aemy.gr</w:t>
        </w:r>
      </w:hyperlink>
      <w:r w:rsidR="004A5412" w:rsidRPr="002974EE">
        <w:rPr>
          <w:rFonts w:asciiTheme="minorHAnsi" w:hAnsiTheme="minorHAnsi" w:cstheme="minorHAnsi"/>
          <w:sz w:val="22"/>
          <w:szCs w:val="22"/>
        </w:rPr>
        <w:t xml:space="preserve"> </w:t>
      </w:r>
      <w:r w:rsidR="000D1F68" w:rsidRPr="002974EE">
        <w:rPr>
          <w:rFonts w:asciiTheme="minorHAnsi" w:hAnsiTheme="minorHAnsi" w:cstheme="minorHAnsi"/>
          <w:sz w:val="22"/>
          <w:szCs w:val="22"/>
        </w:rPr>
        <w:t xml:space="preserve"> </w:t>
      </w:r>
      <w:r w:rsidRPr="002974EE">
        <w:rPr>
          <w:rFonts w:asciiTheme="minorHAnsi" w:hAnsiTheme="minorHAnsi" w:cstheme="minorHAnsi"/>
          <w:sz w:val="22"/>
          <w:szCs w:val="22"/>
        </w:rPr>
        <w:t>ή στο fax: 22860</w:t>
      </w:r>
      <w:r w:rsidR="001C1A5A" w:rsidRPr="002974EE">
        <w:rPr>
          <w:rFonts w:asciiTheme="minorHAnsi" w:hAnsiTheme="minorHAnsi" w:cstheme="minorHAnsi"/>
          <w:sz w:val="22"/>
          <w:szCs w:val="22"/>
        </w:rPr>
        <w:t>35</w:t>
      </w:r>
      <w:r w:rsidR="00D747F7" w:rsidRPr="002974EE">
        <w:rPr>
          <w:rFonts w:asciiTheme="minorHAnsi" w:hAnsiTheme="minorHAnsi" w:cstheme="minorHAnsi"/>
          <w:sz w:val="22"/>
          <w:szCs w:val="22"/>
        </w:rPr>
        <w:t>459</w:t>
      </w:r>
      <w:r w:rsidRPr="002974EE">
        <w:rPr>
          <w:rFonts w:asciiTheme="minorHAnsi" w:hAnsiTheme="minorHAnsi" w:cstheme="minorHAnsi"/>
          <w:sz w:val="22"/>
          <w:szCs w:val="22"/>
        </w:rPr>
        <w:t xml:space="preserve">  έως </w:t>
      </w:r>
      <w:r w:rsidR="00295D57">
        <w:rPr>
          <w:rFonts w:asciiTheme="minorHAnsi" w:hAnsiTheme="minorHAnsi" w:cstheme="minorHAnsi"/>
          <w:sz w:val="22"/>
          <w:szCs w:val="22"/>
        </w:rPr>
        <w:t>τις 01.09.2020</w:t>
      </w:r>
      <w:r w:rsidR="00AA0539">
        <w:rPr>
          <w:rFonts w:asciiTheme="minorHAnsi" w:hAnsiTheme="minorHAnsi" w:cstheme="minorHAnsi"/>
          <w:sz w:val="22"/>
          <w:szCs w:val="22"/>
        </w:rPr>
        <w:t xml:space="preserve"> </w:t>
      </w:r>
      <w:r w:rsidR="00222B9B" w:rsidRPr="002974EE">
        <w:rPr>
          <w:rFonts w:asciiTheme="minorHAnsi" w:hAnsiTheme="minorHAnsi" w:cstheme="minorHAnsi"/>
          <w:sz w:val="22"/>
          <w:szCs w:val="22"/>
        </w:rPr>
        <w:t>ημέρα</w:t>
      </w:r>
      <w:r w:rsidR="0051395B">
        <w:rPr>
          <w:rFonts w:asciiTheme="minorHAnsi" w:hAnsiTheme="minorHAnsi" w:cstheme="minorHAnsi"/>
          <w:sz w:val="22"/>
          <w:szCs w:val="22"/>
        </w:rPr>
        <w:t xml:space="preserve"> </w:t>
      </w:r>
      <w:r w:rsidR="00AA0539">
        <w:rPr>
          <w:rFonts w:asciiTheme="minorHAnsi" w:hAnsiTheme="minorHAnsi" w:cstheme="minorHAnsi"/>
          <w:sz w:val="22"/>
          <w:szCs w:val="22"/>
        </w:rPr>
        <w:t xml:space="preserve"> </w:t>
      </w:r>
      <w:r w:rsidR="00295D57">
        <w:rPr>
          <w:rFonts w:asciiTheme="minorHAnsi" w:hAnsiTheme="minorHAnsi" w:cstheme="minorHAnsi"/>
          <w:sz w:val="22"/>
          <w:szCs w:val="22"/>
        </w:rPr>
        <w:t>Τρίτη</w:t>
      </w:r>
      <w:r w:rsidR="00AA0539">
        <w:rPr>
          <w:rFonts w:asciiTheme="minorHAnsi" w:hAnsiTheme="minorHAnsi" w:cstheme="minorHAnsi"/>
          <w:sz w:val="22"/>
          <w:szCs w:val="22"/>
        </w:rPr>
        <w:t xml:space="preserve">  </w:t>
      </w:r>
      <w:r w:rsidRPr="002974EE">
        <w:rPr>
          <w:rFonts w:asciiTheme="minorHAnsi" w:hAnsiTheme="minorHAnsi" w:cstheme="minorHAnsi"/>
          <w:sz w:val="22"/>
          <w:szCs w:val="22"/>
        </w:rPr>
        <w:t>και ώρα 13:00</w:t>
      </w:r>
      <w:r w:rsidR="0028083B" w:rsidRPr="0028083B">
        <w:rPr>
          <w:rFonts w:asciiTheme="minorHAnsi" w:hAnsiTheme="minorHAnsi" w:cstheme="minorHAnsi"/>
          <w:sz w:val="22"/>
          <w:szCs w:val="22"/>
        </w:rPr>
        <w:t xml:space="preserve"> </w:t>
      </w:r>
      <w:r w:rsidRPr="002974EE">
        <w:rPr>
          <w:rFonts w:asciiTheme="minorHAnsi" w:hAnsiTheme="minorHAnsi" w:cstheme="minorHAnsi"/>
          <w:sz w:val="22"/>
          <w:szCs w:val="22"/>
        </w:rPr>
        <w:t>.</w:t>
      </w:r>
    </w:p>
    <w:p w14:paraId="4360DDC8" w14:textId="17E9060C" w:rsidR="008E4B05" w:rsidRPr="002974EE" w:rsidRDefault="00A63ADE" w:rsidP="003E157B">
      <w:pPr>
        <w:pStyle w:val="a7"/>
        <w:numPr>
          <w:ilvl w:val="0"/>
          <w:numId w:val="1"/>
        </w:numPr>
        <w:rPr>
          <w:rFonts w:asciiTheme="minorHAnsi" w:hAnsiTheme="minorHAnsi" w:cstheme="minorHAnsi"/>
          <w:sz w:val="22"/>
          <w:szCs w:val="22"/>
        </w:rPr>
      </w:pPr>
      <w:r w:rsidRPr="002974EE">
        <w:rPr>
          <w:rFonts w:asciiTheme="minorHAnsi" w:hAnsiTheme="minorHAnsi" w:cstheme="minorHAnsi"/>
          <w:b/>
          <w:sz w:val="22"/>
          <w:szCs w:val="22"/>
        </w:rPr>
        <w:t>Τρόπος Πληρωμής:</w:t>
      </w:r>
      <w:r w:rsidRPr="002974EE">
        <w:rPr>
          <w:rFonts w:asciiTheme="minorHAnsi" w:hAnsiTheme="minorHAnsi" w:cstheme="minorHAnsi"/>
          <w:sz w:val="22"/>
          <w:szCs w:val="22"/>
        </w:rPr>
        <w:t xml:space="preserve"> </w:t>
      </w:r>
      <w:r w:rsidR="0031418D" w:rsidRPr="002974EE">
        <w:rPr>
          <w:rFonts w:asciiTheme="minorHAnsi" w:hAnsiTheme="minorHAnsi" w:cstheme="minorHAnsi"/>
          <w:sz w:val="22"/>
          <w:szCs w:val="22"/>
        </w:rPr>
        <w:t>Με δέσμευση του ποσού από τον ΚΑΕ</w:t>
      </w:r>
      <w:r w:rsidR="006954DA" w:rsidRPr="002974EE">
        <w:rPr>
          <w:rFonts w:asciiTheme="minorHAnsi" w:hAnsiTheme="minorHAnsi" w:cstheme="minorHAnsi"/>
          <w:sz w:val="22"/>
          <w:szCs w:val="22"/>
        </w:rPr>
        <w:t xml:space="preserve"> </w:t>
      </w:r>
      <w:r w:rsidR="003903CD" w:rsidRPr="002974EE">
        <w:rPr>
          <w:rFonts w:asciiTheme="minorHAnsi" w:hAnsiTheme="minorHAnsi" w:cstheme="minorHAnsi"/>
          <w:sz w:val="22"/>
          <w:szCs w:val="22"/>
        </w:rPr>
        <w:t>2</w:t>
      </w:r>
      <w:r w:rsidR="003A24C6" w:rsidRPr="003A24C6">
        <w:rPr>
          <w:rFonts w:asciiTheme="minorHAnsi" w:hAnsiTheme="minorHAnsi" w:cstheme="minorHAnsi"/>
          <w:sz w:val="22"/>
          <w:szCs w:val="22"/>
        </w:rPr>
        <w:t>4</w:t>
      </w:r>
      <w:r w:rsidR="003903CD" w:rsidRPr="002974EE">
        <w:rPr>
          <w:rFonts w:asciiTheme="minorHAnsi" w:hAnsiTheme="minorHAnsi" w:cstheme="minorHAnsi"/>
          <w:sz w:val="22"/>
          <w:szCs w:val="22"/>
        </w:rPr>
        <w:t>.01.</w:t>
      </w:r>
      <w:r w:rsidR="003A24C6" w:rsidRPr="003A24C6">
        <w:rPr>
          <w:rFonts w:asciiTheme="minorHAnsi" w:hAnsiTheme="minorHAnsi" w:cstheme="minorHAnsi"/>
          <w:sz w:val="22"/>
          <w:szCs w:val="22"/>
        </w:rPr>
        <w:t>0</w:t>
      </w:r>
      <w:r w:rsidR="00672F6F" w:rsidRPr="00672F6F">
        <w:rPr>
          <w:rFonts w:asciiTheme="minorHAnsi" w:hAnsiTheme="minorHAnsi" w:cstheme="minorHAnsi"/>
          <w:sz w:val="22"/>
          <w:szCs w:val="22"/>
        </w:rPr>
        <w:t>1</w:t>
      </w:r>
      <w:r w:rsidR="003903CD" w:rsidRPr="002974EE">
        <w:rPr>
          <w:rFonts w:asciiTheme="minorHAnsi" w:hAnsiTheme="minorHAnsi" w:cstheme="minorHAnsi"/>
          <w:sz w:val="22"/>
          <w:szCs w:val="22"/>
        </w:rPr>
        <w:t>.80</w:t>
      </w:r>
      <w:r w:rsidR="00BE5B76" w:rsidRPr="002974EE">
        <w:rPr>
          <w:rFonts w:asciiTheme="minorHAnsi" w:hAnsiTheme="minorHAnsi" w:cstheme="minorHAnsi"/>
          <w:sz w:val="22"/>
          <w:szCs w:val="22"/>
        </w:rPr>
        <w:t xml:space="preserve"> </w:t>
      </w:r>
      <w:r w:rsidR="000D1F68" w:rsidRPr="002974EE">
        <w:rPr>
          <w:rFonts w:asciiTheme="minorHAnsi" w:hAnsiTheme="minorHAnsi" w:cstheme="minorHAnsi"/>
          <w:sz w:val="22"/>
          <w:szCs w:val="22"/>
        </w:rPr>
        <w:t>(</w:t>
      </w:r>
      <w:r w:rsidR="009A34CC" w:rsidRPr="009A34CC">
        <w:rPr>
          <w:rFonts w:asciiTheme="minorHAnsi" w:hAnsiTheme="minorHAnsi" w:cstheme="minorHAnsi"/>
          <w:sz w:val="22"/>
          <w:szCs w:val="22"/>
        </w:rPr>
        <w:t xml:space="preserve"> Υγειονομικό Υλικό </w:t>
      </w:r>
      <w:r w:rsidR="000D1F68" w:rsidRPr="002974EE">
        <w:rPr>
          <w:rFonts w:asciiTheme="minorHAnsi" w:hAnsiTheme="minorHAnsi" w:cstheme="minorHAnsi"/>
          <w:sz w:val="22"/>
          <w:szCs w:val="22"/>
        </w:rPr>
        <w:t xml:space="preserve">) </w:t>
      </w:r>
      <w:r w:rsidR="0031418D" w:rsidRPr="002974EE">
        <w:rPr>
          <w:rFonts w:asciiTheme="minorHAnsi" w:hAnsiTheme="minorHAnsi" w:cstheme="minorHAnsi"/>
          <w:sz w:val="22"/>
          <w:szCs w:val="22"/>
        </w:rPr>
        <w:t>του εγκεκριμένου για το 20</w:t>
      </w:r>
      <w:r w:rsidR="003903CD" w:rsidRPr="002974EE">
        <w:rPr>
          <w:rFonts w:asciiTheme="minorHAnsi" w:hAnsiTheme="minorHAnsi" w:cstheme="minorHAnsi"/>
          <w:sz w:val="22"/>
          <w:szCs w:val="22"/>
        </w:rPr>
        <w:t>20</w:t>
      </w:r>
      <w:r w:rsidR="0031418D" w:rsidRPr="002974EE">
        <w:rPr>
          <w:rFonts w:asciiTheme="minorHAnsi" w:hAnsiTheme="minorHAnsi" w:cstheme="minorHAnsi"/>
          <w:sz w:val="22"/>
          <w:szCs w:val="22"/>
        </w:rPr>
        <w:t xml:space="preserve"> προϋπολογισμού του Γ.Ν. Θήρας και </w:t>
      </w:r>
      <w:r w:rsidR="0031418D" w:rsidRPr="002974EE">
        <w:rPr>
          <w:rFonts w:asciiTheme="minorHAnsi" w:hAnsiTheme="minorHAnsi" w:cstheme="minorHAnsi"/>
          <w:b/>
          <w:bCs/>
          <w:sz w:val="22"/>
          <w:szCs w:val="22"/>
        </w:rPr>
        <w:t>εντός 60 ημερών</w:t>
      </w:r>
      <w:r w:rsidR="0031418D" w:rsidRPr="002974EE">
        <w:rPr>
          <w:rFonts w:asciiTheme="minorHAnsi" w:hAnsiTheme="minorHAnsi" w:cstheme="minorHAnsi"/>
          <w:sz w:val="22"/>
          <w:szCs w:val="22"/>
        </w:rPr>
        <w:t xml:space="preserve"> από την έκδοση τιμολογίου και την οριστική παραλαβή των ειδών.</w:t>
      </w:r>
      <w:r w:rsidRPr="002974EE">
        <w:rPr>
          <w:rFonts w:asciiTheme="minorHAnsi" w:hAnsiTheme="minorHAnsi" w:cstheme="minorHAnsi"/>
          <w:sz w:val="22"/>
          <w:szCs w:val="22"/>
        </w:rPr>
        <w:t xml:space="preserve"> </w:t>
      </w:r>
    </w:p>
    <w:p w14:paraId="4052ED58" w14:textId="3C55D1DD" w:rsidR="00A63ADE" w:rsidRPr="002974EE" w:rsidRDefault="00A63ADE" w:rsidP="003E157B">
      <w:pPr>
        <w:pStyle w:val="a7"/>
        <w:numPr>
          <w:ilvl w:val="0"/>
          <w:numId w:val="1"/>
        </w:numPr>
        <w:rPr>
          <w:rFonts w:asciiTheme="minorHAnsi" w:hAnsiTheme="minorHAnsi" w:cstheme="minorHAnsi"/>
          <w:bCs/>
          <w:sz w:val="22"/>
          <w:szCs w:val="22"/>
        </w:rPr>
      </w:pPr>
      <w:r w:rsidRPr="002974EE">
        <w:rPr>
          <w:rFonts w:asciiTheme="minorHAnsi" w:hAnsiTheme="minorHAnsi" w:cstheme="minorHAnsi"/>
          <w:bCs/>
          <w:sz w:val="22"/>
          <w:szCs w:val="22"/>
        </w:rPr>
        <w:t xml:space="preserve">Τα έξοδα αποστολής </w:t>
      </w:r>
      <w:r w:rsidR="003B18EC" w:rsidRPr="002974EE">
        <w:rPr>
          <w:rFonts w:asciiTheme="minorHAnsi" w:hAnsiTheme="minorHAnsi" w:cstheme="minorHAnsi"/>
          <w:bCs/>
          <w:sz w:val="22"/>
          <w:szCs w:val="22"/>
        </w:rPr>
        <w:t>βαρύνουν τον ανάδοχο.</w:t>
      </w:r>
    </w:p>
    <w:p w14:paraId="7375299F" w14:textId="70CABAC2" w:rsidR="00AC61FB" w:rsidRPr="002974EE" w:rsidRDefault="00AC61FB" w:rsidP="003E157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2974EE">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2974EE" w:rsidRDefault="00AC61FB" w:rsidP="003E157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2974EE">
        <w:rPr>
          <w:rFonts w:cstheme="minorHAnsi"/>
          <w:bCs/>
          <w:sz w:val="20"/>
          <w:szCs w:val="20"/>
        </w:rPr>
        <w:t>Η προσφορά θα πρέπει να φέρει σφραγίδα και υπογραφή .</w:t>
      </w:r>
    </w:p>
    <w:p w14:paraId="38280C85" w14:textId="77777777" w:rsidR="00AC61FB" w:rsidRPr="002974EE" w:rsidRDefault="00AC61FB" w:rsidP="00AC61FB">
      <w:pPr>
        <w:pStyle w:val="a7"/>
        <w:rPr>
          <w:rFonts w:asciiTheme="minorHAnsi" w:hAnsiTheme="minorHAnsi" w:cstheme="minorHAnsi"/>
          <w:sz w:val="22"/>
          <w:szCs w:val="22"/>
        </w:rPr>
      </w:pPr>
    </w:p>
    <w:p w14:paraId="7E305E35" w14:textId="00672EB6" w:rsidR="00CA712A" w:rsidRDefault="00A63ADE" w:rsidP="006A6E25">
      <w:pPr>
        <w:spacing w:before="100" w:beforeAutospacing="1" w:after="100" w:afterAutospacing="1"/>
        <w:jc w:val="both"/>
        <w:rPr>
          <w:rFonts w:asciiTheme="minorHAnsi" w:hAnsiTheme="minorHAnsi" w:cstheme="minorHAnsi"/>
          <w:sz w:val="22"/>
          <w:szCs w:val="22"/>
        </w:rPr>
      </w:pPr>
      <w:r w:rsidRPr="002974EE">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1177AE8C" w14:textId="77777777" w:rsidR="00895570" w:rsidRPr="002974EE" w:rsidRDefault="00895570" w:rsidP="006A6E25">
      <w:pPr>
        <w:spacing w:before="100" w:beforeAutospacing="1" w:after="100" w:afterAutospacing="1"/>
        <w:jc w:val="both"/>
        <w:rPr>
          <w:rFonts w:asciiTheme="minorHAnsi" w:hAnsiTheme="minorHAnsi" w:cstheme="minorHAnsi"/>
          <w:sz w:val="22"/>
          <w:szCs w:val="22"/>
        </w:rPr>
      </w:pPr>
    </w:p>
    <w:p w14:paraId="1531973F" w14:textId="77777777" w:rsidR="00FD16FE" w:rsidRPr="00683CD5" w:rsidRDefault="00FD16FE" w:rsidP="00FD16FE">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2A83FE51" w14:textId="77777777" w:rsidR="00FD16FE" w:rsidRDefault="00FD16FE" w:rsidP="00FD16FE">
      <w:pPr>
        <w:spacing w:line="320" w:lineRule="exact"/>
        <w:jc w:val="center"/>
        <w:rPr>
          <w:rFonts w:asciiTheme="minorHAnsi" w:hAnsiTheme="minorHAnsi" w:cstheme="minorHAnsi"/>
          <w:sz w:val="22"/>
          <w:szCs w:val="22"/>
        </w:rPr>
      </w:pPr>
    </w:p>
    <w:p w14:paraId="24C02645" w14:textId="77777777" w:rsidR="00FD16FE" w:rsidRPr="00742DCB" w:rsidRDefault="00FD16FE" w:rsidP="00FD16FE">
      <w:pPr>
        <w:spacing w:line="320" w:lineRule="exact"/>
        <w:jc w:val="center"/>
        <w:rPr>
          <w:rFonts w:asciiTheme="minorHAnsi" w:hAnsiTheme="minorHAnsi" w:cstheme="minorHAnsi"/>
          <w:sz w:val="22"/>
          <w:szCs w:val="22"/>
        </w:rPr>
      </w:pPr>
    </w:p>
    <w:p w14:paraId="7A88EB6C" w14:textId="77777777" w:rsidR="00FD16FE" w:rsidRPr="00742DCB" w:rsidRDefault="00FD16FE" w:rsidP="00FD16FE">
      <w:pPr>
        <w:spacing w:line="320" w:lineRule="exact"/>
        <w:jc w:val="center"/>
        <w:rPr>
          <w:rFonts w:asciiTheme="minorHAnsi" w:hAnsiTheme="minorHAnsi" w:cstheme="minorHAnsi"/>
          <w:sz w:val="22"/>
          <w:szCs w:val="22"/>
        </w:rPr>
      </w:pPr>
    </w:p>
    <w:p w14:paraId="71BC7D93" w14:textId="77777777" w:rsidR="00FD16FE" w:rsidRPr="00742DCB" w:rsidRDefault="00FD16FE" w:rsidP="00FD16FE">
      <w:pPr>
        <w:spacing w:line="320" w:lineRule="exact"/>
        <w:jc w:val="center"/>
        <w:rPr>
          <w:rFonts w:asciiTheme="minorHAnsi" w:hAnsiTheme="minorHAnsi" w:cstheme="minorHAnsi"/>
          <w:sz w:val="22"/>
          <w:szCs w:val="22"/>
        </w:rPr>
      </w:pPr>
    </w:p>
    <w:p w14:paraId="672A6D9B" w14:textId="77777777" w:rsidR="00FD16FE" w:rsidRPr="00742DCB" w:rsidRDefault="00FD16FE" w:rsidP="00FD16FE">
      <w:pPr>
        <w:jc w:val="center"/>
        <w:rPr>
          <w:rFonts w:asciiTheme="minorHAnsi" w:hAnsiTheme="minorHAnsi" w:cstheme="minorHAnsi"/>
          <w:b/>
          <w:sz w:val="22"/>
          <w:szCs w:val="22"/>
        </w:rPr>
      </w:pPr>
    </w:p>
    <w:p w14:paraId="61BBC13A" w14:textId="77777777" w:rsidR="00FD16FE" w:rsidRPr="00742DCB" w:rsidRDefault="00FD16FE" w:rsidP="00FD16FE">
      <w:pPr>
        <w:jc w:val="center"/>
        <w:rPr>
          <w:rFonts w:asciiTheme="minorHAnsi" w:hAnsiTheme="minorHAnsi" w:cstheme="minorHAnsi"/>
          <w:b/>
          <w:sz w:val="22"/>
          <w:szCs w:val="22"/>
        </w:rPr>
      </w:pPr>
      <w:r>
        <w:rPr>
          <w:rFonts w:asciiTheme="minorHAnsi" w:hAnsiTheme="minorHAnsi" w:cstheme="minorHAnsi"/>
          <w:b/>
          <w:sz w:val="22"/>
          <w:szCs w:val="22"/>
        </w:rPr>
        <w:t>ΜΑΛΑΜΑΤΕΝΙΟΣ ΒΑΣΙΛΕΙΟΣ</w:t>
      </w:r>
    </w:p>
    <w:p w14:paraId="7AF0B9D0" w14:textId="77777777" w:rsidR="00FD16FE" w:rsidRPr="00742DCB" w:rsidRDefault="00FD16FE" w:rsidP="00FD16FE">
      <w:pPr>
        <w:jc w:val="center"/>
        <w:rPr>
          <w:rFonts w:asciiTheme="minorHAnsi" w:hAnsiTheme="minorHAnsi" w:cstheme="minorHAnsi"/>
          <w:b/>
          <w:sz w:val="22"/>
          <w:szCs w:val="22"/>
        </w:rPr>
      </w:pP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FF7CC" w14:textId="77777777" w:rsidR="005B796C" w:rsidRDefault="005B796C">
      <w:r>
        <w:separator/>
      </w:r>
    </w:p>
  </w:endnote>
  <w:endnote w:type="continuationSeparator" w:id="0">
    <w:p w14:paraId="0AE89817" w14:textId="77777777" w:rsidR="005B796C" w:rsidRDefault="005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A290" w14:textId="77777777" w:rsidR="005B796C" w:rsidRDefault="005B796C">
      <w:r>
        <w:separator/>
      </w:r>
    </w:p>
  </w:footnote>
  <w:footnote w:type="continuationSeparator" w:id="0">
    <w:p w14:paraId="5B1E897E" w14:textId="77777777" w:rsidR="005B796C" w:rsidRDefault="005B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62A1"/>
    <w:multiLevelType w:val="hybridMultilevel"/>
    <w:tmpl w:val="7488EDF6"/>
    <w:lvl w:ilvl="0" w:tplc="8A64BFDE">
      <w:start w:val="1"/>
      <w:numFmt w:val="bullet"/>
      <w:lvlText w:val=""/>
      <w:lvlJc w:val="left"/>
      <w:pPr>
        <w:tabs>
          <w:tab w:val="num" w:pos="473"/>
        </w:tabs>
        <w:ind w:left="454" w:hanging="341"/>
      </w:pPr>
      <w:rPr>
        <w:rFonts w:ascii="Symbol" w:hAnsi="Symbol" w:hint="default"/>
      </w:rPr>
    </w:lvl>
    <w:lvl w:ilvl="1" w:tplc="44CCD9D4">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61073"/>
    <w:multiLevelType w:val="hybridMultilevel"/>
    <w:tmpl w:val="934AEBE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FA74B0"/>
    <w:multiLevelType w:val="hybridMultilevel"/>
    <w:tmpl w:val="54BABD2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FC819CD"/>
    <w:multiLevelType w:val="hybridMultilevel"/>
    <w:tmpl w:val="34FAC2A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4EF36A7"/>
    <w:multiLevelType w:val="hybridMultilevel"/>
    <w:tmpl w:val="BD4CABC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5702B3F"/>
    <w:multiLevelType w:val="hybridMultilevel"/>
    <w:tmpl w:val="1062E3AA"/>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61C5FC9"/>
    <w:multiLevelType w:val="hybridMultilevel"/>
    <w:tmpl w:val="D916D66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3B2907"/>
    <w:multiLevelType w:val="hybridMultilevel"/>
    <w:tmpl w:val="1054A6B0"/>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2531085F"/>
    <w:multiLevelType w:val="hybridMultilevel"/>
    <w:tmpl w:val="A4BC34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E25A3B"/>
    <w:multiLevelType w:val="hybridMultilevel"/>
    <w:tmpl w:val="89DC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F052A"/>
    <w:multiLevelType w:val="hybridMultilevel"/>
    <w:tmpl w:val="C44410C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394A97"/>
    <w:multiLevelType w:val="hybridMultilevel"/>
    <w:tmpl w:val="873A2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6B584C"/>
    <w:multiLevelType w:val="hybridMultilevel"/>
    <w:tmpl w:val="59F0B59A"/>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5A6D4D83"/>
    <w:multiLevelType w:val="hybridMultilevel"/>
    <w:tmpl w:val="C3CE48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5E257A22"/>
    <w:multiLevelType w:val="hybridMultilevel"/>
    <w:tmpl w:val="5A8070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12C26CF"/>
    <w:multiLevelType w:val="hybridMultilevel"/>
    <w:tmpl w:val="0534E84C"/>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9"/>
  </w:num>
  <w:num w:numId="4">
    <w:abstractNumId w:val="6"/>
  </w:num>
  <w:num w:numId="5">
    <w:abstractNumId w:val="7"/>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5"/>
  </w:num>
  <w:num w:numId="13">
    <w:abstractNumId w:val="1"/>
  </w:num>
  <w:num w:numId="14">
    <w:abstractNumId w:val="4"/>
  </w:num>
  <w:num w:numId="15">
    <w:abstractNumId w:val="2"/>
  </w:num>
  <w:num w:numId="16">
    <w:abstractNumId w:val="12"/>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17D46"/>
    <w:rsid w:val="00027597"/>
    <w:rsid w:val="000318FB"/>
    <w:rsid w:val="00031FE2"/>
    <w:rsid w:val="0003359E"/>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2A"/>
    <w:rsid w:val="000965AA"/>
    <w:rsid w:val="000A1198"/>
    <w:rsid w:val="000A1371"/>
    <w:rsid w:val="000A2FA4"/>
    <w:rsid w:val="000A3AF4"/>
    <w:rsid w:val="000A5988"/>
    <w:rsid w:val="000B3238"/>
    <w:rsid w:val="000B3CD7"/>
    <w:rsid w:val="000B61E4"/>
    <w:rsid w:val="000C1F4C"/>
    <w:rsid w:val="000C40B3"/>
    <w:rsid w:val="000C425A"/>
    <w:rsid w:val="000C461D"/>
    <w:rsid w:val="000C6972"/>
    <w:rsid w:val="000D103A"/>
    <w:rsid w:val="000D1F68"/>
    <w:rsid w:val="000D46EB"/>
    <w:rsid w:val="000D5577"/>
    <w:rsid w:val="000D5F53"/>
    <w:rsid w:val="000D6168"/>
    <w:rsid w:val="000D67E5"/>
    <w:rsid w:val="000E04D9"/>
    <w:rsid w:val="000E18CC"/>
    <w:rsid w:val="000E2B2B"/>
    <w:rsid w:val="000E2EDD"/>
    <w:rsid w:val="000E36A5"/>
    <w:rsid w:val="000E7921"/>
    <w:rsid w:val="000F33CF"/>
    <w:rsid w:val="000F3A2A"/>
    <w:rsid w:val="000F3B5D"/>
    <w:rsid w:val="000F59B9"/>
    <w:rsid w:val="0010077A"/>
    <w:rsid w:val="00105D5A"/>
    <w:rsid w:val="00111527"/>
    <w:rsid w:val="00112878"/>
    <w:rsid w:val="00114278"/>
    <w:rsid w:val="00117882"/>
    <w:rsid w:val="00117932"/>
    <w:rsid w:val="00123EFC"/>
    <w:rsid w:val="0012760A"/>
    <w:rsid w:val="00133338"/>
    <w:rsid w:val="001335B8"/>
    <w:rsid w:val="00134CB4"/>
    <w:rsid w:val="0013616E"/>
    <w:rsid w:val="0014095F"/>
    <w:rsid w:val="001441A2"/>
    <w:rsid w:val="001442C2"/>
    <w:rsid w:val="001450E1"/>
    <w:rsid w:val="0015158D"/>
    <w:rsid w:val="001556C7"/>
    <w:rsid w:val="00156A1E"/>
    <w:rsid w:val="00157CAA"/>
    <w:rsid w:val="00160038"/>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242"/>
    <w:rsid w:val="001A441C"/>
    <w:rsid w:val="001B4AA1"/>
    <w:rsid w:val="001C1A5A"/>
    <w:rsid w:val="001C2250"/>
    <w:rsid w:val="001C498E"/>
    <w:rsid w:val="001C5D73"/>
    <w:rsid w:val="001D4429"/>
    <w:rsid w:val="001D51EB"/>
    <w:rsid w:val="001D5FEF"/>
    <w:rsid w:val="001D6D21"/>
    <w:rsid w:val="001E1823"/>
    <w:rsid w:val="001E1D14"/>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0513"/>
    <w:rsid w:val="00273158"/>
    <w:rsid w:val="00277267"/>
    <w:rsid w:val="00277808"/>
    <w:rsid w:val="0028083B"/>
    <w:rsid w:val="00283421"/>
    <w:rsid w:val="0028463B"/>
    <w:rsid w:val="0028507A"/>
    <w:rsid w:val="00292148"/>
    <w:rsid w:val="00295D57"/>
    <w:rsid w:val="002974EE"/>
    <w:rsid w:val="002A28F5"/>
    <w:rsid w:val="002A343D"/>
    <w:rsid w:val="002A492F"/>
    <w:rsid w:val="002B08E1"/>
    <w:rsid w:val="002B382D"/>
    <w:rsid w:val="002C42F7"/>
    <w:rsid w:val="002C633B"/>
    <w:rsid w:val="002C7F9F"/>
    <w:rsid w:val="002D2263"/>
    <w:rsid w:val="002D7394"/>
    <w:rsid w:val="002D7870"/>
    <w:rsid w:val="002E0865"/>
    <w:rsid w:val="002E219D"/>
    <w:rsid w:val="002E371D"/>
    <w:rsid w:val="002E5B4D"/>
    <w:rsid w:val="002E6E86"/>
    <w:rsid w:val="002F0988"/>
    <w:rsid w:val="002F1164"/>
    <w:rsid w:val="002F241B"/>
    <w:rsid w:val="002F5100"/>
    <w:rsid w:val="002F58FE"/>
    <w:rsid w:val="002F7F81"/>
    <w:rsid w:val="003005EF"/>
    <w:rsid w:val="00302BEC"/>
    <w:rsid w:val="00304982"/>
    <w:rsid w:val="00304C8A"/>
    <w:rsid w:val="003067CE"/>
    <w:rsid w:val="0031105E"/>
    <w:rsid w:val="00313953"/>
    <w:rsid w:val="0031418D"/>
    <w:rsid w:val="0031639C"/>
    <w:rsid w:val="00317C3D"/>
    <w:rsid w:val="003204FC"/>
    <w:rsid w:val="00321474"/>
    <w:rsid w:val="00321816"/>
    <w:rsid w:val="00324AC7"/>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4BBA"/>
    <w:rsid w:val="00365DC7"/>
    <w:rsid w:val="003752E6"/>
    <w:rsid w:val="00376004"/>
    <w:rsid w:val="003764E3"/>
    <w:rsid w:val="003773C1"/>
    <w:rsid w:val="00383528"/>
    <w:rsid w:val="00383D9B"/>
    <w:rsid w:val="00384CA5"/>
    <w:rsid w:val="003850C0"/>
    <w:rsid w:val="00386452"/>
    <w:rsid w:val="00386863"/>
    <w:rsid w:val="00387E67"/>
    <w:rsid w:val="003903CD"/>
    <w:rsid w:val="00390587"/>
    <w:rsid w:val="00390D2E"/>
    <w:rsid w:val="00392310"/>
    <w:rsid w:val="00392747"/>
    <w:rsid w:val="00394446"/>
    <w:rsid w:val="003959E2"/>
    <w:rsid w:val="00397A03"/>
    <w:rsid w:val="003A06D3"/>
    <w:rsid w:val="003A19F8"/>
    <w:rsid w:val="003A24C6"/>
    <w:rsid w:val="003B18EC"/>
    <w:rsid w:val="003B430A"/>
    <w:rsid w:val="003B7BCD"/>
    <w:rsid w:val="003C0578"/>
    <w:rsid w:val="003C439B"/>
    <w:rsid w:val="003C7715"/>
    <w:rsid w:val="003D1B8B"/>
    <w:rsid w:val="003D4125"/>
    <w:rsid w:val="003D5593"/>
    <w:rsid w:val="003E157B"/>
    <w:rsid w:val="003E1938"/>
    <w:rsid w:val="003E22FD"/>
    <w:rsid w:val="003E3831"/>
    <w:rsid w:val="003E637A"/>
    <w:rsid w:val="003E662E"/>
    <w:rsid w:val="003F38A0"/>
    <w:rsid w:val="003F3AC3"/>
    <w:rsid w:val="003F5C11"/>
    <w:rsid w:val="003F7390"/>
    <w:rsid w:val="004027F3"/>
    <w:rsid w:val="00402CD0"/>
    <w:rsid w:val="0040410B"/>
    <w:rsid w:val="0040498B"/>
    <w:rsid w:val="004114D9"/>
    <w:rsid w:val="004205D9"/>
    <w:rsid w:val="00421568"/>
    <w:rsid w:val="0042447B"/>
    <w:rsid w:val="00424BDF"/>
    <w:rsid w:val="00430277"/>
    <w:rsid w:val="00431644"/>
    <w:rsid w:val="00435185"/>
    <w:rsid w:val="004358DB"/>
    <w:rsid w:val="0044000C"/>
    <w:rsid w:val="00441C5B"/>
    <w:rsid w:val="004446E1"/>
    <w:rsid w:val="00452D81"/>
    <w:rsid w:val="00453D44"/>
    <w:rsid w:val="0045465F"/>
    <w:rsid w:val="00456B50"/>
    <w:rsid w:val="004574F4"/>
    <w:rsid w:val="004579D8"/>
    <w:rsid w:val="00460E52"/>
    <w:rsid w:val="00465F38"/>
    <w:rsid w:val="00475767"/>
    <w:rsid w:val="004759D4"/>
    <w:rsid w:val="00481AA7"/>
    <w:rsid w:val="004822D4"/>
    <w:rsid w:val="00485439"/>
    <w:rsid w:val="004873D5"/>
    <w:rsid w:val="00490F53"/>
    <w:rsid w:val="004914EB"/>
    <w:rsid w:val="00492074"/>
    <w:rsid w:val="0049613B"/>
    <w:rsid w:val="004965C9"/>
    <w:rsid w:val="004A36AC"/>
    <w:rsid w:val="004A43FC"/>
    <w:rsid w:val="004A4C08"/>
    <w:rsid w:val="004A5412"/>
    <w:rsid w:val="004B245C"/>
    <w:rsid w:val="004B79CC"/>
    <w:rsid w:val="004C30D0"/>
    <w:rsid w:val="004C3F5B"/>
    <w:rsid w:val="004C62B1"/>
    <w:rsid w:val="004D0244"/>
    <w:rsid w:val="004D08BB"/>
    <w:rsid w:val="004D0F1C"/>
    <w:rsid w:val="004D3CC3"/>
    <w:rsid w:val="004D4DAF"/>
    <w:rsid w:val="004E21E0"/>
    <w:rsid w:val="004E4334"/>
    <w:rsid w:val="004F3553"/>
    <w:rsid w:val="004F3693"/>
    <w:rsid w:val="005015DA"/>
    <w:rsid w:val="005020E4"/>
    <w:rsid w:val="005023F5"/>
    <w:rsid w:val="0050354F"/>
    <w:rsid w:val="00506963"/>
    <w:rsid w:val="0051047D"/>
    <w:rsid w:val="00512695"/>
    <w:rsid w:val="0051395B"/>
    <w:rsid w:val="005143A0"/>
    <w:rsid w:val="00514EEA"/>
    <w:rsid w:val="00516AB6"/>
    <w:rsid w:val="00517700"/>
    <w:rsid w:val="00521A86"/>
    <w:rsid w:val="005240D4"/>
    <w:rsid w:val="00533C76"/>
    <w:rsid w:val="0053424E"/>
    <w:rsid w:val="005347EB"/>
    <w:rsid w:val="005353EE"/>
    <w:rsid w:val="00535886"/>
    <w:rsid w:val="00536AA5"/>
    <w:rsid w:val="00550DE0"/>
    <w:rsid w:val="00551300"/>
    <w:rsid w:val="00554101"/>
    <w:rsid w:val="00554A87"/>
    <w:rsid w:val="0055567B"/>
    <w:rsid w:val="00557225"/>
    <w:rsid w:val="00562ACD"/>
    <w:rsid w:val="00563E3D"/>
    <w:rsid w:val="00567163"/>
    <w:rsid w:val="005673F3"/>
    <w:rsid w:val="005676BE"/>
    <w:rsid w:val="00567AA0"/>
    <w:rsid w:val="00572428"/>
    <w:rsid w:val="00574232"/>
    <w:rsid w:val="005758EF"/>
    <w:rsid w:val="005772BE"/>
    <w:rsid w:val="00585E37"/>
    <w:rsid w:val="0058640E"/>
    <w:rsid w:val="00587338"/>
    <w:rsid w:val="00591FE4"/>
    <w:rsid w:val="0059233C"/>
    <w:rsid w:val="00594062"/>
    <w:rsid w:val="005A3899"/>
    <w:rsid w:val="005A391D"/>
    <w:rsid w:val="005A53C3"/>
    <w:rsid w:val="005B113F"/>
    <w:rsid w:val="005B5AC8"/>
    <w:rsid w:val="005B796C"/>
    <w:rsid w:val="005C07A3"/>
    <w:rsid w:val="005C1A52"/>
    <w:rsid w:val="005C2DDE"/>
    <w:rsid w:val="005C37DA"/>
    <w:rsid w:val="005C3FC3"/>
    <w:rsid w:val="005C4530"/>
    <w:rsid w:val="005C4EDB"/>
    <w:rsid w:val="005C5782"/>
    <w:rsid w:val="005C5F71"/>
    <w:rsid w:val="005D1F40"/>
    <w:rsid w:val="005D33C7"/>
    <w:rsid w:val="005D5002"/>
    <w:rsid w:val="005D7679"/>
    <w:rsid w:val="005E127C"/>
    <w:rsid w:val="005E1330"/>
    <w:rsid w:val="005E1B9B"/>
    <w:rsid w:val="005F1459"/>
    <w:rsid w:val="005F38F7"/>
    <w:rsid w:val="005F407C"/>
    <w:rsid w:val="005F7CB6"/>
    <w:rsid w:val="00600C56"/>
    <w:rsid w:val="0060160B"/>
    <w:rsid w:val="00601B2C"/>
    <w:rsid w:val="00604F41"/>
    <w:rsid w:val="006158B6"/>
    <w:rsid w:val="00621465"/>
    <w:rsid w:val="00623B93"/>
    <w:rsid w:val="006253E2"/>
    <w:rsid w:val="00632975"/>
    <w:rsid w:val="00632D29"/>
    <w:rsid w:val="00640FA1"/>
    <w:rsid w:val="0064265A"/>
    <w:rsid w:val="00643897"/>
    <w:rsid w:val="0064633F"/>
    <w:rsid w:val="00646702"/>
    <w:rsid w:val="0065224A"/>
    <w:rsid w:val="00653912"/>
    <w:rsid w:val="00654044"/>
    <w:rsid w:val="00654DF7"/>
    <w:rsid w:val="00655F5C"/>
    <w:rsid w:val="00657BDC"/>
    <w:rsid w:val="00661797"/>
    <w:rsid w:val="00662D47"/>
    <w:rsid w:val="006643DF"/>
    <w:rsid w:val="00664CEC"/>
    <w:rsid w:val="00666824"/>
    <w:rsid w:val="00667AF5"/>
    <w:rsid w:val="00671AF8"/>
    <w:rsid w:val="00672DC6"/>
    <w:rsid w:val="00672F6F"/>
    <w:rsid w:val="00673510"/>
    <w:rsid w:val="006774C1"/>
    <w:rsid w:val="0068001C"/>
    <w:rsid w:val="0068030F"/>
    <w:rsid w:val="006809C2"/>
    <w:rsid w:val="00680B0A"/>
    <w:rsid w:val="0068180F"/>
    <w:rsid w:val="00683D78"/>
    <w:rsid w:val="006857CD"/>
    <w:rsid w:val="006862D9"/>
    <w:rsid w:val="0069527B"/>
    <w:rsid w:val="006954DA"/>
    <w:rsid w:val="006A251F"/>
    <w:rsid w:val="006A420F"/>
    <w:rsid w:val="006A6359"/>
    <w:rsid w:val="006A6E25"/>
    <w:rsid w:val="006B3D44"/>
    <w:rsid w:val="006B4E15"/>
    <w:rsid w:val="006B6678"/>
    <w:rsid w:val="006C0D5E"/>
    <w:rsid w:val="006C0FC0"/>
    <w:rsid w:val="006C1A3B"/>
    <w:rsid w:val="006C3BD6"/>
    <w:rsid w:val="006C6A17"/>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34BE"/>
    <w:rsid w:val="006F383A"/>
    <w:rsid w:val="006F5029"/>
    <w:rsid w:val="006F53B5"/>
    <w:rsid w:val="006F75AA"/>
    <w:rsid w:val="00700D63"/>
    <w:rsid w:val="00710C6C"/>
    <w:rsid w:val="007143E4"/>
    <w:rsid w:val="0071458B"/>
    <w:rsid w:val="00714F54"/>
    <w:rsid w:val="0071789C"/>
    <w:rsid w:val="007211A0"/>
    <w:rsid w:val="00724F7B"/>
    <w:rsid w:val="00726F59"/>
    <w:rsid w:val="00740E18"/>
    <w:rsid w:val="007421F2"/>
    <w:rsid w:val="007422A9"/>
    <w:rsid w:val="00742DCB"/>
    <w:rsid w:val="00744731"/>
    <w:rsid w:val="00744895"/>
    <w:rsid w:val="00746311"/>
    <w:rsid w:val="00752960"/>
    <w:rsid w:val="0075366A"/>
    <w:rsid w:val="007543B3"/>
    <w:rsid w:val="00755A57"/>
    <w:rsid w:val="0076057F"/>
    <w:rsid w:val="00760FB1"/>
    <w:rsid w:val="00762D15"/>
    <w:rsid w:val="0076397D"/>
    <w:rsid w:val="007655CF"/>
    <w:rsid w:val="00765637"/>
    <w:rsid w:val="00767317"/>
    <w:rsid w:val="0077251B"/>
    <w:rsid w:val="00773B5F"/>
    <w:rsid w:val="0077417A"/>
    <w:rsid w:val="00774AB2"/>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6D6D"/>
    <w:rsid w:val="007C0D84"/>
    <w:rsid w:val="007C38C5"/>
    <w:rsid w:val="007C537C"/>
    <w:rsid w:val="007C7996"/>
    <w:rsid w:val="007D19A3"/>
    <w:rsid w:val="007D19B3"/>
    <w:rsid w:val="007D254F"/>
    <w:rsid w:val="007E20A0"/>
    <w:rsid w:val="007E2862"/>
    <w:rsid w:val="007E2F7A"/>
    <w:rsid w:val="007E4372"/>
    <w:rsid w:val="007E43C1"/>
    <w:rsid w:val="007E651D"/>
    <w:rsid w:val="007E6900"/>
    <w:rsid w:val="007F0943"/>
    <w:rsid w:val="007F21BF"/>
    <w:rsid w:val="007F44DA"/>
    <w:rsid w:val="007F50DA"/>
    <w:rsid w:val="00800474"/>
    <w:rsid w:val="00804379"/>
    <w:rsid w:val="0080567E"/>
    <w:rsid w:val="00805D02"/>
    <w:rsid w:val="00810F86"/>
    <w:rsid w:val="00811695"/>
    <w:rsid w:val="00812A91"/>
    <w:rsid w:val="00813C10"/>
    <w:rsid w:val="00814B73"/>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19B4"/>
    <w:rsid w:val="008533C9"/>
    <w:rsid w:val="0085604E"/>
    <w:rsid w:val="00860ECA"/>
    <w:rsid w:val="00861CDD"/>
    <w:rsid w:val="00866503"/>
    <w:rsid w:val="0086691F"/>
    <w:rsid w:val="00866E07"/>
    <w:rsid w:val="00872D02"/>
    <w:rsid w:val="00874879"/>
    <w:rsid w:val="00877F3F"/>
    <w:rsid w:val="00886BFC"/>
    <w:rsid w:val="0089004E"/>
    <w:rsid w:val="008910B9"/>
    <w:rsid w:val="00892DCB"/>
    <w:rsid w:val="00893551"/>
    <w:rsid w:val="00894D0A"/>
    <w:rsid w:val="00895570"/>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4F3F"/>
    <w:rsid w:val="008C6FB1"/>
    <w:rsid w:val="008C7B4F"/>
    <w:rsid w:val="008C7E78"/>
    <w:rsid w:val="008D2F54"/>
    <w:rsid w:val="008D48B4"/>
    <w:rsid w:val="008D5157"/>
    <w:rsid w:val="008D73E1"/>
    <w:rsid w:val="008D7553"/>
    <w:rsid w:val="008E0EFA"/>
    <w:rsid w:val="008E24EE"/>
    <w:rsid w:val="008E2EF1"/>
    <w:rsid w:val="008E3CD3"/>
    <w:rsid w:val="008E4941"/>
    <w:rsid w:val="008E4B05"/>
    <w:rsid w:val="008E69AE"/>
    <w:rsid w:val="008F112F"/>
    <w:rsid w:val="008F256B"/>
    <w:rsid w:val="008F7252"/>
    <w:rsid w:val="00901A2C"/>
    <w:rsid w:val="00901ECD"/>
    <w:rsid w:val="009020B3"/>
    <w:rsid w:val="009030B7"/>
    <w:rsid w:val="00903470"/>
    <w:rsid w:val="00904B57"/>
    <w:rsid w:val="009138A8"/>
    <w:rsid w:val="009139D3"/>
    <w:rsid w:val="009161E8"/>
    <w:rsid w:val="009241CB"/>
    <w:rsid w:val="009248FA"/>
    <w:rsid w:val="0092539B"/>
    <w:rsid w:val="00927E86"/>
    <w:rsid w:val="009310E0"/>
    <w:rsid w:val="00936F1D"/>
    <w:rsid w:val="009376EA"/>
    <w:rsid w:val="00937BAB"/>
    <w:rsid w:val="009427C8"/>
    <w:rsid w:val="009449D0"/>
    <w:rsid w:val="00945F89"/>
    <w:rsid w:val="009526CD"/>
    <w:rsid w:val="00952D7C"/>
    <w:rsid w:val="00953B37"/>
    <w:rsid w:val="0095449D"/>
    <w:rsid w:val="00956F5B"/>
    <w:rsid w:val="009570DD"/>
    <w:rsid w:val="00960AA6"/>
    <w:rsid w:val="00967C29"/>
    <w:rsid w:val="009707CE"/>
    <w:rsid w:val="00974627"/>
    <w:rsid w:val="00975BA5"/>
    <w:rsid w:val="009766ED"/>
    <w:rsid w:val="009805A6"/>
    <w:rsid w:val="009822DB"/>
    <w:rsid w:val="00992983"/>
    <w:rsid w:val="00992A9F"/>
    <w:rsid w:val="009954A8"/>
    <w:rsid w:val="009A34CC"/>
    <w:rsid w:val="009A4F5E"/>
    <w:rsid w:val="009A5DB9"/>
    <w:rsid w:val="009B2672"/>
    <w:rsid w:val="009B4196"/>
    <w:rsid w:val="009B48D8"/>
    <w:rsid w:val="009B57C1"/>
    <w:rsid w:val="009B5FB9"/>
    <w:rsid w:val="009B689F"/>
    <w:rsid w:val="009C66B9"/>
    <w:rsid w:val="009D2387"/>
    <w:rsid w:val="009D49DA"/>
    <w:rsid w:val="009D526C"/>
    <w:rsid w:val="009D62F8"/>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3E9A"/>
    <w:rsid w:val="00A240C3"/>
    <w:rsid w:val="00A26106"/>
    <w:rsid w:val="00A31737"/>
    <w:rsid w:val="00A32D21"/>
    <w:rsid w:val="00A33B44"/>
    <w:rsid w:val="00A3535F"/>
    <w:rsid w:val="00A361F6"/>
    <w:rsid w:val="00A3767A"/>
    <w:rsid w:val="00A400CE"/>
    <w:rsid w:val="00A416F6"/>
    <w:rsid w:val="00A43328"/>
    <w:rsid w:val="00A43E51"/>
    <w:rsid w:val="00A4463C"/>
    <w:rsid w:val="00A44AB0"/>
    <w:rsid w:val="00A45918"/>
    <w:rsid w:val="00A5326D"/>
    <w:rsid w:val="00A538FD"/>
    <w:rsid w:val="00A54116"/>
    <w:rsid w:val="00A54BC6"/>
    <w:rsid w:val="00A55AAF"/>
    <w:rsid w:val="00A56BB3"/>
    <w:rsid w:val="00A57BCF"/>
    <w:rsid w:val="00A6135A"/>
    <w:rsid w:val="00A62824"/>
    <w:rsid w:val="00A63ADE"/>
    <w:rsid w:val="00A649E4"/>
    <w:rsid w:val="00A72D4C"/>
    <w:rsid w:val="00A73F93"/>
    <w:rsid w:val="00A746BB"/>
    <w:rsid w:val="00A74F86"/>
    <w:rsid w:val="00A75365"/>
    <w:rsid w:val="00A75B14"/>
    <w:rsid w:val="00A803D7"/>
    <w:rsid w:val="00A80582"/>
    <w:rsid w:val="00A81352"/>
    <w:rsid w:val="00A82065"/>
    <w:rsid w:val="00A86669"/>
    <w:rsid w:val="00A90BF6"/>
    <w:rsid w:val="00A94D9A"/>
    <w:rsid w:val="00A966A8"/>
    <w:rsid w:val="00A96874"/>
    <w:rsid w:val="00A97164"/>
    <w:rsid w:val="00AA02C7"/>
    <w:rsid w:val="00AA0539"/>
    <w:rsid w:val="00AA0968"/>
    <w:rsid w:val="00AA253A"/>
    <w:rsid w:val="00AA6307"/>
    <w:rsid w:val="00AA6B0D"/>
    <w:rsid w:val="00AB1F62"/>
    <w:rsid w:val="00AB41FD"/>
    <w:rsid w:val="00AB4A31"/>
    <w:rsid w:val="00AB7067"/>
    <w:rsid w:val="00AC1387"/>
    <w:rsid w:val="00AC359F"/>
    <w:rsid w:val="00AC39EC"/>
    <w:rsid w:val="00AC4817"/>
    <w:rsid w:val="00AC611E"/>
    <w:rsid w:val="00AC61C7"/>
    <w:rsid w:val="00AC61FB"/>
    <w:rsid w:val="00AC7449"/>
    <w:rsid w:val="00AD231D"/>
    <w:rsid w:val="00AD358E"/>
    <w:rsid w:val="00AD6B71"/>
    <w:rsid w:val="00AE074F"/>
    <w:rsid w:val="00AE1A6A"/>
    <w:rsid w:val="00AE4FBF"/>
    <w:rsid w:val="00AE78CD"/>
    <w:rsid w:val="00AF0329"/>
    <w:rsid w:val="00AF0DD5"/>
    <w:rsid w:val="00AF1116"/>
    <w:rsid w:val="00AF6651"/>
    <w:rsid w:val="00AF7FF3"/>
    <w:rsid w:val="00B01A48"/>
    <w:rsid w:val="00B02798"/>
    <w:rsid w:val="00B04231"/>
    <w:rsid w:val="00B04B27"/>
    <w:rsid w:val="00B050EC"/>
    <w:rsid w:val="00B07290"/>
    <w:rsid w:val="00B12101"/>
    <w:rsid w:val="00B15EA2"/>
    <w:rsid w:val="00B226AA"/>
    <w:rsid w:val="00B2273D"/>
    <w:rsid w:val="00B22A4D"/>
    <w:rsid w:val="00B23E8E"/>
    <w:rsid w:val="00B24B29"/>
    <w:rsid w:val="00B24FCB"/>
    <w:rsid w:val="00B26A80"/>
    <w:rsid w:val="00B31595"/>
    <w:rsid w:val="00B318BB"/>
    <w:rsid w:val="00B31CED"/>
    <w:rsid w:val="00B32B6B"/>
    <w:rsid w:val="00B347E6"/>
    <w:rsid w:val="00B34E51"/>
    <w:rsid w:val="00B35685"/>
    <w:rsid w:val="00B3650D"/>
    <w:rsid w:val="00B37CC0"/>
    <w:rsid w:val="00B37D1D"/>
    <w:rsid w:val="00B434C8"/>
    <w:rsid w:val="00B44051"/>
    <w:rsid w:val="00B4485A"/>
    <w:rsid w:val="00B4622D"/>
    <w:rsid w:val="00B50DC1"/>
    <w:rsid w:val="00B510A6"/>
    <w:rsid w:val="00B51F63"/>
    <w:rsid w:val="00B52EB2"/>
    <w:rsid w:val="00B534FD"/>
    <w:rsid w:val="00B54AA4"/>
    <w:rsid w:val="00B569A0"/>
    <w:rsid w:val="00B57F54"/>
    <w:rsid w:val="00B61396"/>
    <w:rsid w:val="00B63834"/>
    <w:rsid w:val="00B639CF"/>
    <w:rsid w:val="00B6565C"/>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1A7"/>
    <w:rsid w:val="00BA75D4"/>
    <w:rsid w:val="00BA75E1"/>
    <w:rsid w:val="00BB334D"/>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E3A"/>
    <w:rsid w:val="00BF38C6"/>
    <w:rsid w:val="00C00A96"/>
    <w:rsid w:val="00C0159A"/>
    <w:rsid w:val="00C0200C"/>
    <w:rsid w:val="00C03D55"/>
    <w:rsid w:val="00C05144"/>
    <w:rsid w:val="00C07468"/>
    <w:rsid w:val="00C10A40"/>
    <w:rsid w:val="00C10B30"/>
    <w:rsid w:val="00C12AA8"/>
    <w:rsid w:val="00C140F7"/>
    <w:rsid w:val="00C14D86"/>
    <w:rsid w:val="00C16A2C"/>
    <w:rsid w:val="00C17ED5"/>
    <w:rsid w:val="00C21AA4"/>
    <w:rsid w:val="00C2361D"/>
    <w:rsid w:val="00C23C8D"/>
    <w:rsid w:val="00C2508D"/>
    <w:rsid w:val="00C26282"/>
    <w:rsid w:val="00C2681B"/>
    <w:rsid w:val="00C31EFD"/>
    <w:rsid w:val="00C34399"/>
    <w:rsid w:val="00C34F44"/>
    <w:rsid w:val="00C35B3B"/>
    <w:rsid w:val="00C3758A"/>
    <w:rsid w:val="00C42D4B"/>
    <w:rsid w:val="00C443C9"/>
    <w:rsid w:val="00C44A42"/>
    <w:rsid w:val="00C45BC3"/>
    <w:rsid w:val="00C46E02"/>
    <w:rsid w:val="00C47487"/>
    <w:rsid w:val="00C51FB1"/>
    <w:rsid w:val="00C53534"/>
    <w:rsid w:val="00C55A8B"/>
    <w:rsid w:val="00C63611"/>
    <w:rsid w:val="00C63A0F"/>
    <w:rsid w:val="00C64024"/>
    <w:rsid w:val="00C65958"/>
    <w:rsid w:val="00C66C8C"/>
    <w:rsid w:val="00C66D27"/>
    <w:rsid w:val="00C70EBB"/>
    <w:rsid w:val="00C74441"/>
    <w:rsid w:val="00C77578"/>
    <w:rsid w:val="00C8176C"/>
    <w:rsid w:val="00C85CCD"/>
    <w:rsid w:val="00C867C6"/>
    <w:rsid w:val="00C903C9"/>
    <w:rsid w:val="00C96109"/>
    <w:rsid w:val="00CA1ED7"/>
    <w:rsid w:val="00CA30B2"/>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17882"/>
    <w:rsid w:val="00D207D2"/>
    <w:rsid w:val="00D21AB2"/>
    <w:rsid w:val="00D22A9A"/>
    <w:rsid w:val="00D22BCC"/>
    <w:rsid w:val="00D235E2"/>
    <w:rsid w:val="00D25344"/>
    <w:rsid w:val="00D266F3"/>
    <w:rsid w:val="00D2732C"/>
    <w:rsid w:val="00D329AC"/>
    <w:rsid w:val="00D33F0D"/>
    <w:rsid w:val="00D3404B"/>
    <w:rsid w:val="00D3439B"/>
    <w:rsid w:val="00D350D4"/>
    <w:rsid w:val="00D4281D"/>
    <w:rsid w:val="00D51921"/>
    <w:rsid w:val="00D53B4D"/>
    <w:rsid w:val="00D56186"/>
    <w:rsid w:val="00D61F47"/>
    <w:rsid w:val="00D66B5B"/>
    <w:rsid w:val="00D72375"/>
    <w:rsid w:val="00D7274F"/>
    <w:rsid w:val="00D747F7"/>
    <w:rsid w:val="00D74826"/>
    <w:rsid w:val="00D81056"/>
    <w:rsid w:val="00D819CC"/>
    <w:rsid w:val="00D84C89"/>
    <w:rsid w:val="00D8699F"/>
    <w:rsid w:val="00D87EDF"/>
    <w:rsid w:val="00D90547"/>
    <w:rsid w:val="00D97505"/>
    <w:rsid w:val="00DA2F37"/>
    <w:rsid w:val="00DA5577"/>
    <w:rsid w:val="00DB2621"/>
    <w:rsid w:val="00DB4989"/>
    <w:rsid w:val="00DB5696"/>
    <w:rsid w:val="00DB599A"/>
    <w:rsid w:val="00DB5BBF"/>
    <w:rsid w:val="00DC439A"/>
    <w:rsid w:val="00DC51ED"/>
    <w:rsid w:val="00DD02CF"/>
    <w:rsid w:val="00DD5CF4"/>
    <w:rsid w:val="00DE1F25"/>
    <w:rsid w:val="00DE5B10"/>
    <w:rsid w:val="00DE752D"/>
    <w:rsid w:val="00DF530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1734"/>
    <w:rsid w:val="00E32707"/>
    <w:rsid w:val="00E32CBB"/>
    <w:rsid w:val="00E330A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199A"/>
    <w:rsid w:val="00E72F99"/>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0325"/>
    <w:rsid w:val="00ED2696"/>
    <w:rsid w:val="00ED28EF"/>
    <w:rsid w:val="00ED29BE"/>
    <w:rsid w:val="00ED57AB"/>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1401"/>
    <w:rsid w:val="00F13525"/>
    <w:rsid w:val="00F1366B"/>
    <w:rsid w:val="00F140D7"/>
    <w:rsid w:val="00F155B9"/>
    <w:rsid w:val="00F16C22"/>
    <w:rsid w:val="00F21521"/>
    <w:rsid w:val="00F216E8"/>
    <w:rsid w:val="00F22C48"/>
    <w:rsid w:val="00F318BF"/>
    <w:rsid w:val="00F32B3D"/>
    <w:rsid w:val="00F34C7F"/>
    <w:rsid w:val="00F356BC"/>
    <w:rsid w:val="00F36F6C"/>
    <w:rsid w:val="00F37FCC"/>
    <w:rsid w:val="00F411CE"/>
    <w:rsid w:val="00F42107"/>
    <w:rsid w:val="00F427F8"/>
    <w:rsid w:val="00F42E9E"/>
    <w:rsid w:val="00F4406D"/>
    <w:rsid w:val="00F4682A"/>
    <w:rsid w:val="00F52265"/>
    <w:rsid w:val="00F522F0"/>
    <w:rsid w:val="00F52350"/>
    <w:rsid w:val="00F531C2"/>
    <w:rsid w:val="00F53F0E"/>
    <w:rsid w:val="00F60DFB"/>
    <w:rsid w:val="00F61245"/>
    <w:rsid w:val="00F6240F"/>
    <w:rsid w:val="00F67C57"/>
    <w:rsid w:val="00F70874"/>
    <w:rsid w:val="00F7263D"/>
    <w:rsid w:val="00F73346"/>
    <w:rsid w:val="00F73391"/>
    <w:rsid w:val="00F73D51"/>
    <w:rsid w:val="00F77B15"/>
    <w:rsid w:val="00F812B8"/>
    <w:rsid w:val="00F82D62"/>
    <w:rsid w:val="00F832C8"/>
    <w:rsid w:val="00F869E6"/>
    <w:rsid w:val="00F87F39"/>
    <w:rsid w:val="00F90B0B"/>
    <w:rsid w:val="00F92F8C"/>
    <w:rsid w:val="00F960CF"/>
    <w:rsid w:val="00FA039D"/>
    <w:rsid w:val="00FA1389"/>
    <w:rsid w:val="00FA2A26"/>
    <w:rsid w:val="00FA69EA"/>
    <w:rsid w:val="00FB1A8B"/>
    <w:rsid w:val="00FB1C7D"/>
    <w:rsid w:val="00FC14D6"/>
    <w:rsid w:val="00FC2837"/>
    <w:rsid w:val="00FC4369"/>
    <w:rsid w:val="00FC4AB9"/>
    <w:rsid w:val="00FC4D71"/>
    <w:rsid w:val="00FC6C01"/>
    <w:rsid w:val="00FD16FE"/>
    <w:rsid w:val="00FD1EA0"/>
    <w:rsid w:val="00FD2095"/>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af1">
    <w:name w:val="Body Text"/>
    <w:basedOn w:val="a"/>
    <w:link w:val="Char5"/>
    <w:semiHidden/>
    <w:unhideWhenUsed/>
    <w:rsid w:val="00D22BCC"/>
    <w:pPr>
      <w:spacing w:after="120"/>
    </w:pPr>
  </w:style>
  <w:style w:type="character" w:customStyle="1" w:styleId="Char5">
    <w:name w:val="Σώμα κειμένου Char"/>
    <w:basedOn w:val="a0"/>
    <w:link w:val="af1"/>
    <w:semiHidden/>
    <w:rsid w:val="00D22BCC"/>
    <w:rPr>
      <w:rFonts w:ascii="Tahoma" w:hAnsi="Tahoma" w:cs="Tahoma"/>
      <w:sz w:val="24"/>
      <w:szCs w:val="24"/>
    </w:rPr>
  </w:style>
  <w:style w:type="character" w:customStyle="1" w:styleId="apple-converted-space">
    <w:name w:val="apple-converted-space"/>
    <w:basedOn w:val="a0"/>
    <w:rsid w:val="003773C1"/>
  </w:style>
  <w:style w:type="table" w:styleId="af2">
    <w:name w:val="Grid Table Light"/>
    <w:basedOn w:val="a1"/>
    <w:uiPriority w:val="40"/>
    <w:rsid w:val="00C35B3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ousteri@aemy.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4985-A401-486A-99E5-6CA5F2AC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174</TotalTime>
  <Pages>12</Pages>
  <Words>2074</Words>
  <Characters>11205</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13253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243</cp:revision>
  <cp:lastPrinted>2018-09-14T10:29:00Z</cp:lastPrinted>
  <dcterms:created xsi:type="dcterms:W3CDTF">2020-01-15T10:09:00Z</dcterms:created>
  <dcterms:modified xsi:type="dcterms:W3CDTF">2020-08-25T12:34:00Z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