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2E91" w14:textId="77777777" w:rsidR="00D41E7F" w:rsidRDefault="004965C9" w:rsidP="00921E46">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p>
    <w:p w14:paraId="426017B2" w14:textId="21F4A2A8" w:rsidR="004A43FC" w:rsidRPr="00015791" w:rsidRDefault="00D41E7F" w:rsidP="00D41E7F">
      <w:pPr>
        <w:spacing w:line="320" w:lineRule="exact"/>
        <w:ind w:left="5760" w:right="-12" w:firstLine="720"/>
        <w:rPr>
          <w:rFonts w:asciiTheme="minorHAnsi" w:hAnsiTheme="minorHAnsi" w:cstheme="minorHAnsi"/>
          <w:b/>
          <w:sz w:val="22"/>
          <w:szCs w:val="22"/>
        </w:rPr>
      </w:pPr>
      <w:r>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ΑΔΑ:</w:t>
      </w:r>
      <w:r w:rsidR="00333CE6" w:rsidRPr="00015791">
        <w:rPr>
          <w:rFonts w:asciiTheme="minorHAnsi" w:hAnsiTheme="minorHAnsi" w:cstheme="minorHAnsi"/>
          <w:b/>
          <w:sz w:val="22"/>
          <w:szCs w:val="22"/>
        </w:rPr>
        <w:t xml:space="preserve"> </w:t>
      </w:r>
      <w:r w:rsidR="00DE4DEA" w:rsidRPr="00DE4DEA">
        <w:rPr>
          <w:rFonts w:asciiTheme="minorHAnsi" w:hAnsiTheme="minorHAnsi" w:cstheme="minorHAnsi"/>
          <w:b/>
          <w:sz w:val="22"/>
          <w:szCs w:val="22"/>
        </w:rPr>
        <w:t>9Κ5ΙΟΡΡ3-ΞΩΠ</w:t>
      </w:r>
    </w:p>
    <w:p w14:paraId="242803F3" w14:textId="1F43FF9F" w:rsidR="00A63ADE" w:rsidRPr="00015791" w:rsidRDefault="00877F3F" w:rsidP="00F04FF1">
      <w:pPr>
        <w:pStyle w:val="a7"/>
        <w:spacing w:line="320" w:lineRule="exact"/>
        <w:ind w:left="6480" w:right="-12"/>
        <w:rPr>
          <w:rFonts w:asciiTheme="minorHAnsi" w:hAnsiTheme="minorHAnsi" w:cstheme="minorHAnsi"/>
          <w:b/>
          <w:sz w:val="22"/>
          <w:szCs w:val="22"/>
        </w:rPr>
      </w:pPr>
      <w:r w:rsidRPr="00015791">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Αρ.Πρωτ.:</w:t>
      </w:r>
      <w:r w:rsidR="004F3693" w:rsidRPr="00015791">
        <w:rPr>
          <w:rFonts w:asciiTheme="minorHAnsi" w:hAnsiTheme="minorHAnsi" w:cstheme="minorHAnsi"/>
          <w:b/>
          <w:sz w:val="22"/>
          <w:szCs w:val="22"/>
        </w:rPr>
        <w:t xml:space="preserve"> </w:t>
      </w:r>
      <w:r w:rsidR="00DA2784">
        <w:rPr>
          <w:rFonts w:asciiTheme="minorHAnsi" w:hAnsiTheme="minorHAnsi" w:cstheme="minorHAnsi"/>
          <w:b/>
          <w:sz w:val="22"/>
          <w:szCs w:val="22"/>
        </w:rPr>
        <w:t>1937/31.03.2023</w:t>
      </w:r>
    </w:p>
    <w:p w14:paraId="74F2EEE3" w14:textId="77777777" w:rsidR="00D22A9A" w:rsidRPr="00015791" w:rsidRDefault="00D22A9A" w:rsidP="00A63ADE">
      <w:pPr>
        <w:pStyle w:val="a7"/>
        <w:spacing w:line="320" w:lineRule="exact"/>
        <w:ind w:left="709"/>
        <w:jc w:val="center"/>
        <w:rPr>
          <w:rFonts w:asciiTheme="minorHAnsi" w:hAnsiTheme="minorHAnsi" w:cstheme="minorHAnsi"/>
          <w:b/>
          <w:sz w:val="22"/>
          <w:szCs w:val="22"/>
        </w:rPr>
      </w:pPr>
    </w:p>
    <w:p w14:paraId="7BFFFFB7" w14:textId="77777777" w:rsidR="00D41E7F" w:rsidRDefault="00D41E7F" w:rsidP="00A63ADE">
      <w:pPr>
        <w:pStyle w:val="a7"/>
        <w:spacing w:line="320" w:lineRule="exact"/>
        <w:ind w:left="709"/>
        <w:jc w:val="center"/>
        <w:rPr>
          <w:rFonts w:asciiTheme="minorHAnsi" w:hAnsiTheme="minorHAnsi" w:cstheme="minorHAnsi"/>
          <w:b/>
          <w:sz w:val="22"/>
          <w:szCs w:val="22"/>
        </w:rPr>
      </w:pPr>
    </w:p>
    <w:p w14:paraId="5CE85B0D" w14:textId="77777777" w:rsidR="00BF2DF5" w:rsidRDefault="00BF2DF5" w:rsidP="00A63ADE">
      <w:pPr>
        <w:pStyle w:val="a7"/>
        <w:spacing w:line="320" w:lineRule="exact"/>
        <w:ind w:left="709"/>
        <w:jc w:val="center"/>
        <w:rPr>
          <w:rFonts w:asciiTheme="minorHAnsi" w:hAnsiTheme="minorHAnsi" w:cstheme="minorHAnsi"/>
          <w:b/>
          <w:sz w:val="22"/>
          <w:szCs w:val="22"/>
        </w:rPr>
      </w:pPr>
    </w:p>
    <w:p w14:paraId="2E2C52A7" w14:textId="78CC9E78" w:rsidR="00A63ADE" w:rsidRPr="00015791" w:rsidRDefault="00A63ADE" w:rsidP="00A63ADE">
      <w:pPr>
        <w:pStyle w:val="a7"/>
        <w:spacing w:line="320" w:lineRule="exact"/>
        <w:ind w:left="709"/>
        <w:jc w:val="center"/>
        <w:rPr>
          <w:rFonts w:asciiTheme="minorHAnsi" w:hAnsiTheme="minorHAnsi" w:cstheme="minorHAnsi"/>
          <w:b/>
          <w:sz w:val="22"/>
          <w:szCs w:val="22"/>
        </w:rPr>
      </w:pPr>
      <w:r w:rsidRPr="00015791">
        <w:rPr>
          <w:rFonts w:asciiTheme="minorHAnsi" w:hAnsiTheme="minorHAnsi" w:cstheme="minorHAnsi"/>
          <w:b/>
          <w:sz w:val="22"/>
          <w:szCs w:val="22"/>
        </w:rPr>
        <w:t xml:space="preserve">ΠΡΟΣΚΛΗΣΗ </w:t>
      </w:r>
      <w:r w:rsidR="003D5593" w:rsidRPr="00015791">
        <w:rPr>
          <w:rFonts w:asciiTheme="minorHAnsi" w:hAnsiTheme="minorHAnsi" w:cstheme="minorHAnsi"/>
          <w:b/>
          <w:sz w:val="22"/>
          <w:szCs w:val="22"/>
        </w:rPr>
        <w:t xml:space="preserve">ΕΚΔΗΛΩΣΗΣ ΕΝΔΙΑΦΕΡΟΝΤΟΣ </w:t>
      </w:r>
    </w:p>
    <w:p w14:paraId="756B8E2E" w14:textId="4A827E84" w:rsidR="00A63ADE" w:rsidRPr="00015791" w:rsidRDefault="00A63ADE" w:rsidP="00A63ADE">
      <w:pPr>
        <w:pStyle w:val="a7"/>
        <w:spacing w:line="320" w:lineRule="exact"/>
        <w:ind w:left="709"/>
        <w:jc w:val="center"/>
        <w:rPr>
          <w:rFonts w:asciiTheme="minorHAnsi" w:hAnsiTheme="minorHAnsi" w:cstheme="minorHAnsi"/>
          <w:b/>
          <w:sz w:val="22"/>
          <w:szCs w:val="22"/>
        </w:rPr>
      </w:pPr>
    </w:p>
    <w:p w14:paraId="71450C45" w14:textId="673BC388" w:rsidR="00A63ADE" w:rsidRPr="00015791" w:rsidRDefault="00A63ADE"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ΘΕΜΑ: «Πρόσκληση </w:t>
      </w:r>
      <w:r w:rsidR="00632882" w:rsidRPr="00015791">
        <w:rPr>
          <w:rFonts w:asciiTheme="minorHAnsi" w:hAnsiTheme="minorHAnsi" w:cstheme="minorHAnsi"/>
          <w:b/>
          <w:sz w:val="22"/>
          <w:szCs w:val="22"/>
        </w:rPr>
        <w:t>συλλογής προσφορών για</w:t>
      </w:r>
      <w:r w:rsidR="003849D8" w:rsidRPr="00015791">
        <w:rPr>
          <w:b/>
        </w:rPr>
        <w:t xml:space="preserve"> </w:t>
      </w:r>
      <w:r w:rsidR="00DE1F40" w:rsidRPr="00015791">
        <w:rPr>
          <w:rFonts w:asciiTheme="minorHAnsi" w:hAnsiTheme="minorHAnsi" w:cstheme="minorHAnsi"/>
          <w:b/>
          <w:sz w:val="22"/>
          <w:szCs w:val="22"/>
        </w:rPr>
        <w:t>τη</w:t>
      </w:r>
      <w:r w:rsidR="00C96B48">
        <w:rPr>
          <w:rFonts w:asciiTheme="minorHAnsi" w:hAnsiTheme="minorHAnsi" w:cstheme="minorHAnsi"/>
          <w:b/>
          <w:sz w:val="22"/>
          <w:szCs w:val="22"/>
        </w:rPr>
        <w:t xml:space="preserve">ν προμήθεια </w:t>
      </w:r>
      <w:r w:rsidR="000E5761">
        <w:rPr>
          <w:rFonts w:asciiTheme="minorHAnsi" w:hAnsiTheme="minorHAnsi" w:cstheme="minorHAnsi"/>
          <w:b/>
          <w:sz w:val="22"/>
          <w:szCs w:val="22"/>
        </w:rPr>
        <w:t>ενός φορητού συστήματος</w:t>
      </w:r>
      <w:r w:rsidR="00BF2DF5">
        <w:rPr>
          <w:rFonts w:asciiTheme="minorHAnsi" w:hAnsiTheme="minorHAnsi" w:cstheme="minorHAnsi"/>
          <w:b/>
          <w:sz w:val="22"/>
          <w:szCs w:val="22"/>
        </w:rPr>
        <w:t xml:space="preserve"> υπερηχοτομογραφίας</w:t>
      </w:r>
      <w:r w:rsidR="00BF2DF5" w:rsidRPr="00BF2DF5">
        <w:rPr>
          <w:rFonts w:asciiTheme="minorHAnsi" w:hAnsiTheme="minorHAnsi" w:cstheme="minorHAnsi"/>
          <w:b/>
          <w:sz w:val="22"/>
          <w:szCs w:val="22"/>
        </w:rPr>
        <w:t xml:space="preserve"> </w:t>
      </w:r>
      <w:r w:rsidR="002338FF">
        <w:rPr>
          <w:rFonts w:asciiTheme="minorHAnsi" w:hAnsiTheme="minorHAnsi" w:cstheme="minorHAnsi"/>
          <w:b/>
          <w:sz w:val="22"/>
          <w:szCs w:val="22"/>
        </w:rPr>
        <w:t>(</w:t>
      </w:r>
      <w:r w:rsidR="00BF2DF5">
        <w:rPr>
          <w:rFonts w:asciiTheme="minorHAnsi" w:hAnsiTheme="minorHAnsi" w:cstheme="minorHAnsi"/>
          <w:b/>
          <w:sz w:val="22"/>
          <w:szCs w:val="22"/>
          <w:lang w:val="en-US"/>
        </w:rPr>
        <w:t>cpv</w:t>
      </w:r>
      <w:r w:rsidR="00BF2DF5" w:rsidRPr="00BF2DF5">
        <w:rPr>
          <w:rFonts w:asciiTheme="minorHAnsi" w:hAnsiTheme="minorHAnsi" w:cstheme="minorHAnsi"/>
          <w:b/>
          <w:sz w:val="22"/>
          <w:szCs w:val="22"/>
        </w:rPr>
        <w:t>: 33112100-9)</w:t>
      </w:r>
      <w:r w:rsidR="00FC1CBE">
        <w:rPr>
          <w:rFonts w:asciiTheme="minorHAnsi" w:hAnsiTheme="minorHAnsi" w:cstheme="minorHAnsi"/>
          <w:b/>
          <w:sz w:val="22"/>
          <w:szCs w:val="22"/>
        </w:rPr>
        <w:t xml:space="preserve"> για τις ανάγκες του Γ.Ν. Θήρας</w:t>
      </w:r>
      <w:r w:rsidR="004759D4" w:rsidRPr="00015791">
        <w:rPr>
          <w:rFonts w:asciiTheme="minorHAnsi" w:hAnsiTheme="minorHAnsi" w:cstheme="minorHAnsi"/>
          <w:b/>
          <w:sz w:val="22"/>
          <w:szCs w:val="22"/>
        </w:rPr>
        <w:t>»</w:t>
      </w:r>
    </w:p>
    <w:p w14:paraId="38D90BC9" w14:textId="1E5E68A1" w:rsidR="004205D9"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ΣΧΕΤ: α.</w:t>
      </w:r>
      <w:r w:rsidR="009D781F"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Ν.4412/16 και τις λοιπές διατάξεις κείμενης νομοθεσίας</w:t>
      </w:r>
    </w:p>
    <w:p w14:paraId="5A0E1238" w14:textId="77750D12"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           β.</w:t>
      </w:r>
      <w:r w:rsidR="008B29F1"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Την με Αρ. Πρωτ</w:t>
      </w:r>
      <w:r w:rsidR="00015791" w:rsidRPr="00015791">
        <w:rPr>
          <w:rFonts w:asciiTheme="minorHAnsi" w:hAnsiTheme="minorHAnsi" w:cstheme="minorHAnsi"/>
          <w:b/>
          <w:sz w:val="22"/>
          <w:szCs w:val="22"/>
        </w:rPr>
        <w:t>.</w:t>
      </w:r>
      <w:r w:rsidR="00BF2DF5" w:rsidRPr="00BF2DF5">
        <w:rPr>
          <w:rFonts w:asciiTheme="minorHAnsi" w:hAnsiTheme="minorHAnsi" w:cstheme="minorHAnsi"/>
          <w:b/>
          <w:sz w:val="22"/>
          <w:szCs w:val="22"/>
        </w:rPr>
        <w:t>1</w:t>
      </w:r>
      <w:r w:rsidR="000E5761">
        <w:rPr>
          <w:rFonts w:asciiTheme="minorHAnsi" w:hAnsiTheme="minorHAnsi" w:cstheme="minorHAnsi"/>
          <w:b/>
          <w:sz w:val="22"/>
          <w:szCs w:val="22"/>
        </w:rPr>
        <w:t>91</w:t>
      </w:r>
      <w:r w:rsidR="00BF2DF5" w:rsidRPr="00BF2DF5">
        <w:rPr>
          <w:rFonts w:asciiTheme="minorHAnsi" w:hAnsiTheme="minorHAnsi" w:cstheme="minorHAnsi"/>
          <w:b/>
          <w:sz w:val="22"/>
          <w:szCs w:val="22"/>
        </w:rPr>
        <w:t>5</w:t>
      </w:r>
      <w:r w:rsidR="00015791" w:rsidRPr="00015791">
        <w:rPr>
          <w:rFonts w:asciiTheme="minorHAnsi" w:hAnsiTheme="minorHAnsi" w:cstheme="minorHAnsi"/>
          <w:b/>
          <w:sz w:val="22"/>
          <w:szCs w:val="22"/>
        </w:rPr>
        <w:t>/</w:t>
      </w:r>
      <w:r w:rsidR="000E5761">
        <w:rPr>
          <w:rFonts w:asciiTheme="minorHAnsi" w:hAnsiTheme="minorHAnsi" w:cstheme="minorHAnsi"/>
          <w:b/>
          <w:sz w:val="22"/>
          <w:szCs w:val="22"/>
        </w:rPr>
        <w:t>30.03</w:t>
      </w:r>
      <w:r w:rsidR="00015791" w:rsidRPr="00015791">
        <w:rPr>
          <w:rFonts w:asciiTheme="minorHAnsi" w:hAnsiTheme="minorHAnsi" w:cstheme="minorHAnsi"/>
          <w:b/>
          <w:sz w:val="22"/>
          <w:szCs w:val="22"/>
        </w:rPr>
        <w:t>.2</w:t>
      </w:r>
      <w:r w:rsidR="00546158">
        <w:rPr>
          <w:rFonts w:asciiTheme="minorHAnsi" w:hAnsiTheme="minorHAnsi" w:cstheme="minorHAnsi"/>
          <w:b/>
          <w:sz w:val="22"/>
          <w:szCs w:val="22"/>
        </w:rPr>
        <w:t>3</w:t>
      </w:r>
      <w:r w:rsidRPr="00015791">
        <w:rPr>
          <w:rFonts w:asciiTheme="minorHAnsi" w:hAnsiTheme="minorHAnsi" w:cstheme="minorHAnsi"/>
          <w:b/>
          <w:sz w:val="22"/>
          <w:szCs w:val="22"/>
        </w:rPr>
        <w:t xml:space="preserve"> εισήγηση </w:t>
      </w:r>
      <w:r w:rsidR="00FC1CBE">
        <w:rPr>
          <w:rFonts w:asciiTheme="minorHAnsi" w:hAnsiTheme="minorHAnsi" w:cstheme="minorHAnsi"/>
          <w:b/>
          <w:sz w:val="22"/>
          <w:szCs w:val="22"/>
        </w:rPr>
        <w:t>του</w:t>
      </w:r>
      <w:r w:rsidR="00551873">
        <w:rPr>
          <w:rFonts w:asciiTheme="minorHAnsi" w:hAnsiTheme="minorHAnsi" w:cstheme="minorHAnsi"/>
          <w:b/>
          <w:sz w:val="22"/>
          <w:szCs w:val="22"/>
        </w:rPr>
        <w:t xml:space="preserve"> τμήματος Βιοϊατρικής Τεχνολογίας</w:t>
      </w:r>
      <w:r w:rsidR="00DE1F40" w:rsidRPr="00015791">
        <w:rPr>
          <w:rFonts w:asciiTheme="minorHAnsi" w:hAnsiTheme="minorHAnsi" w:cstheme="minorHAnsi"/>
          <w:b/>
          <w:sz w:val="22"/>
          <w:szCs w:val="22"/>
        </w:rPr>
        <w:t xml:space="preserve"> </w:t>
      </w:r>
      <w:r w:rsidR="00974627" w:rsidRPr="00015791">
        <w:rPr>
          <w:rFonts w:asciiTheme="minorHAnsi" w:hAnsiTheme="minorHAnsi" w:cstheme="minorHAnsi"/>
          <w:b/>
          <w:sz w:val="22"/>
          <w:szCs w:val="22"/>
        </w:rPr>
        <w:t>του</w:t>
      </w:r>
      <w:r w:rsidR="00827653" w:rsidRPr="00015791">
        <w:rPr>
          <w:rFonts w:asciiTheme="minorHAnsi" w:hAnsiTheme="minorHAnsi" w:cstheme="minorHAnsi"/>
          <w:b/>
          <w:sz w:val="22"/>
          <w:szCs w:val="22"/>
        </w:rPr>
        <w:t xml:space="preserve"> Γ.Ν. Θήρας </w:t>
      </w:r>
      <w:r w:rsidR="00974627" w:rsidRPr="00015791">
        <w:rPr>
          <w:rFonts w:asciiTheme="minorHAnsi" w:hAnsiTheme="minorHAnsi" w:cstheme="minorHAnsi"/>
          <w:b/>
          <w:sz w:val="22"/>
          <w:szCs w:val="22"/>
        </w:rPr>
        <w:t>.</w:t>
      </w:r>
    </w:p>
    <w:p w14:paraId="760C19D8" w14:textId="5FA5A0A7"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70110A2C" w14:textId="58C01C37" w:rsidR="00BF2DF5" w:rsidRDefault="00BF2DF5" w:rsidP="008B0C6F">
      <w:pPr>
        <w:pStyle w:val="a7"/>
        <w:spacing w:before="100" w:beforeAutospacing="1" w:after="100" w:afterAutospacing="1"/>
        <w:ind w:left="0"/>
        <w:jc w:val="both"/>
        <w:rPr>
          <w:rFonts w:asciiTheme="minorHAnsi" w:hAnsiTheme="minorHAnsi" w:cstheme="minorHAnsi"/>
          <w:b/>
          <w:sz w:val="22"/>
          <w:szCs w:val="22"/>
        </w:rPr>
      </w:pPr>
    </w:p>
    <w:p w14:paraId="5D0748EA" w14:textId="77777777" w:rsidR="00BF2DF5" w:rsidRPr="00015791" w:rsidRDefault="00BF2DF5" w:rsidP="008B0C6F">
      <w:pPr>
        <w:pStyle w:val="a7"/>
        <w:spacing w:before="100" w:beforeAutospacing="1" w:after="100" w:afterAutospacing="1"/>
        <w:ind w:left="0"/>
        <w:jc w:val="both"/>
        <w:rPr>
          <w:rFonts w:asciiTheme="minorHAnsi" w:hAnsiTheme="minorHAnsi" w:cstheme="minorHAnsi"/>
          <w:b/>
          <w:sz w:val="22"/>
          <w:szCs w:val="22"/>
        </w:rPr>
      </w:pPr>
    </w:p>
    <w:p w14:paraId="5E1A0013" w14:textId="4C79B26A" w:rsidR="00C8176C" w:rsidRPr="00015791" w:rsidRDefault="00A63ADE" w:rsidP="00C8176C">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Cs/>
          <w:sz w:val="22"/>
          <w:szCs w:val="22"/>
        </w:rPr>
        <w:t>Προϋπολογισθείσα δαπάνη:</w:t>
      </w:r>
      <w:r w:rsidR="00AC39EC" w:rsidRPr="00015791">
        <w:rPr>
          <w:rFonts w:asciiTheme="minorHAnsi" w:hAnsiTheme="minorHAnsi" w:cstheme="minorHAnsi"/>
          <w:bCs/>
          <w:sz w:val="22"/>
          <w:szCs w:val="22"/>
        </w:rPr>
        <w:t xml:space="preserve"> </w:t>
      </w:r>
      <w:r w:rsidR="000E5761">
        <w:rPr>
          <w:rFonts w:asciiTheme="minorHAnsi" w:hAnsiTheme="minorHAnsi" w:cstheme="minorHAnsi"/>
          <w:b/>
          <w:bCs/>
          <w:sz w:val="22"/>
          <w:szCs w:val="22"/>
        </w:rPr>
        <w:t>Είκοσι τέσσερεις χιλιάδες οχτακόσια</w:t>
      </w:r>
      <w:r w:rsidR="00551873">
        <w:rPr>
          <w:rFonts w:asciiTheme="minorHAnsi" w:hAnsiTheme="minorHAnsi" w:cstheme="minorHAnsi"/>
          <w:b/>
          <w:bCs/>
          <w:sz w:val="22"/>
          <w:szCs w:val="22"/>
        </w:rPr>
        <w:t xml:space="preserve"> </w:t>
      </w:r>
      <w:r w:rsidR="00DE1F40" w:rsidRPr="00015791">
        <w:rPr>
          <w:rFonts w:asciiTheme="minorHAnsi" w:hAnsiTheme="minorHAnsi" w:cstheme="minorHAnsi"/>
          <w:b/>
          <w:bCs/>
          <w:sz w:val="22"/>
          <w:szCs w:val="22"/>
        </w:rPr>
        <w:t>ευρώ</w:t>
      </w:r>
      <w:r w:rsidR="00A32B51" w:rsidRPr="00015791">
        <w:rPr>
          <w:rFonts w:asciiTheme="minorHAnsi" w:hAnsiTheme="minorHAnsi" w:cstheme="minorHAnsi"/>
          <w:b/>
          <w:bCs/>
          <w:sz w:val="22"/>
          <w:szCs w:val="22"/>
        </w:rPr>
        <w:t xml:space="preserve"> </w:t>
      </w:r>
      <w:r w:rsidR="003849D8" w:rsidRPr="00015791">
        <w:rPr>
          <w:rFonts w:asciiTheme="minorHAnsi" w:hAnsiTheme="minorHAnsi" w:cstheme="minorHAnsi"/>
          <w:b/>
          <w:bCs/>
          <w:sz w:val="22"/>
          <w:szCs w:val="22"/>
        </w:rPr>
        <w:t xml:space="preserve"> </w:t>
      </w:r>
      <w:r w:rsidR="00BF2DF5">
        <w:rPr>
          <w:rFonts w:asciiTheme="minorHAnsi" w:hAnsiTheme="minorHAnsi" w:cstheme="minorHAnsi"/>
          <w:b/>
          <w:bCs/>
          <w:sz w:val="22"/>
          <w:szCs w:val="22"/>
        </w:rPr>
        <w:t>(</w:t>
      </w:r>
      <w:r w:rsidR="000E5761">
        <w:rPr>
          <w:rFonts w:asciiTheme="minorHAnsi" w:hAnsiTheme="minorHAnsi" w:cstheme="minorHAnsi"/>
          <w:b/>
          <w:bCs/>
          <w:sz w:val="22"/>
          <w:szCs w:val="22"/>
        </w:rPr>
        <w:t>24.800</w:t>
      </w:r>
      <w:r w:rsidR="00921E46">
        <w:rPr>
          <w:rFonts w:asciiTheme="minorHAnsi" w:hAnsiTheme="minorHAnsi" w:cstheme="minorHAnsi"/>
          <w:b/>
          <w:bCs/>
          <w:sz w:val="22"/>
          <w:szCs w:val="22"/>
        </w:rPr>
        <w:t>,00</w:t>
      </w:r>
      <w:r w:rsidR="00AC39EC"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w:t>
      </w:r>
      <w:r w:rsidR="00D33F0D"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 xml:space="preserve">) </w:t>
      </w:r>
      <w:r w:rsidRPr="00015791">
        <w:rPr>
          <w:rFonts w:asciiTheme="minorHAnsi" w:hAnsiTheme="minorHAnsi" w:cstheme="minorHAnsi"/>
          <w:b/>
          <w:bCs/>
          <w:sz w:val="22"/>
          <w:szCs w:val="22"/>
        </w:rPr>
        <w:t>συμπεριλαμβανομένου</w:t>
      </w:r>
      <w:r w:rsidR="006A6E25" w:rsidRPr="00015791">
        <w:rPr>
          <w:rFonts w:asciiTheme="minorHAnsi" w:hAnsiTheme="minorHAnsi" w:cstheme="minorHAnsi"/>
          <w:b/>
          <w:bCs/>
          <w:sz w:val="22"/>
          <w:szCs w:val="22"/>
        </w:rPr>
        <w:t xml:space="preserve"> </w:t>
      </w:r>
      <w:r w:rsidR="006F2549" w:rsidRPr="00015791">
        <w:rPr>
          <w:rFonts w:asciiTheme="minorHAnsi" w:hAnsiTheme="minorHAnsi" w:cstheme="minorHAnsi"/>
          <w:b/>
          <w:bCs/>
          <w:sz w:val="22"/>
          <w:szCs w:val="22"/>
        </w:rPr>
        <w:t xml:space="preserve">του νόμιμου </w:t>
      </w:r>
      <w:r w:rsidRPr="00015791">
        <w:rPr>
          <w:rFonts w:asciiTheme="minorHAnsi" w:hAnsiTheme="minorHAnsi" w:cstheme="minorHAnsi"/>
          <w:b/>
          <w:bCs/>
          <w:sz w:val="22"/>
          <w:szCs w:val="22"/>
        </w:rPr>
        <w:t>Φ.Π.Α</w:t>
      </w:r>
      <w:r w:rsidR="00AC39EC" w:rsidRPr="00015791">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15791" w14:paraId="5C97B55C" w14:textId="77777777" w:rsidTr="004205D9">
        <w:trPr>
          <w:jc w:val="center"/>
        </w:trPr>
        <w:tc>
          <w:tcPr>
            <w:tcW w:w="2934" w:type="dxa"/>
          </w:tcPr>
          <w:p w14:paraId="1FFC58B1"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Κριτήριο αξιολόγησης</w:t>
            </w:r>
          </w:p>
        </w:tc>
        <w:tc>
          <w:tcPr>
            <w:tcW w:w="2976" w:type="dxa"/>
          </w:tcPr>
          <w:p w14:paraId="2EE32F3B"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Ημερομηνία δημοσίευσης στο ΔΙΑΥΓΕΙΑ</w:t>
            </w:r>
          </w:p>
        </w:tc>
      </w:tr>
      <w:tr w:rsidR="00A63ADE" w:rsidRPr="00015791" w14:paraId="33DA689E" w14:textId="77777777" w:rsidTr="004205D9">
        <w:trPr>
          <w:trHeight w:val="638"/>
          <w:jc w:val="center"/>
        </w:trPr>
        <w:tc>
          <w:tcPr>
            <w:tcW w:w="2934" w:type="dxa"/>
            <w:vAlign w:val="center"/>
          </w:tcPr>
          <w:p w14:paraId="43157CD6"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Χαμηλότερη Τιμή</w:t>
            </w:r>
          </w:p>
        </w:tc>
        <w:tc>
          <w:tcPr>
            <w:tcW w:w="2976" w:type="dxa"/>
            <w:vAlign w:val="center"/>
          </w:tcPr>
          <w:p w14:paraId="2A630598" w14:textId="51D44307" w:rsidR="00A63ADE" w:rsidRPr="00015791" w:rsidRDefault="000E5761"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31</w:t>
            </w:r>
            <w:r w:rsidR="00451DA5">
              <w:rPr>
                <w:rFonts w:asciiTheme="minorHAnsi" w:hAnsiTheme="minorHAnsi" w:cstheme="minorHAnsi"/>
                <w:sz w:val="22"/>
                <w:szCs w:val="22"/>
              </w:rPr>
              <w:t xml:space="preserve"> Μαρτίου</w:t>
            </w:r>
            <w:r w:rsidR="00107B1D">
              <w:rPr>
                <w:rFonts w:asciiTheme="minorHAnsi" w:hAnsiTheme="minorHAnsi" w:cstheme="minorHAnsi"/>
                <w:sz w:val="22"/>
                <w:szCs w:val="22"/>
              </w:rPr>
              <w:t xml:space="preserve"> </w:t>
            </w:r>
            <w:r w:rsidR="006F2549" w:rsidRPr="00015791">
              <w:rPr>
                <w:rFonts w:asciiTheme="minorHAnsi" w:hAnsiTheme="minorHAnsi" w:cstheme="minorHAnsi"/>
                <w:sz w:val="22"/>
                <w:szCs w:val="22"/>
              </w:rPr>
              <w:t>202</w:t>
            </w:r>
            <w:r w:rsidR="00107B1D">
              <w:rPr>
                <w:rFonts w:asciiTheme="minorHAnsi" w:hAnsiTheme="minorHAnsi" w:cstheme="minorHAnsi"/>
                <w:sz w:val="22"/>
                <w:szCs w:val="22"/>
              </w:rPr>
              <w:t>3</w:t>
            </w:r>
          </w:p>
        </w:tc>
      </w:tr>
    </w:tbl>
    <w:p w14:paraId="480A0F5D" w14:textId="77777777" w:rsidR="00222B9B" w:rsidRPr="00015791"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015791" w:rsidRDefault="00A63ADE" w:rsidP="008B0C6F">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15791" w14:paraId="293CAC59" w14:textId="77777777" w:rsidTr="006E5FB5">
        <w:trPr>
          <w:trHeight w:val="1144"/>
          <w:jc w:val="center"/>
        </w:trPr>
        <w:tc>
          <w:tcPr>
            <w:tcW w:w="3397" w:type="dxa"/>
            <w:vAlign w:val="center"/>
          </w:tcPr>
          <w:p w14:paraId="076FADCF"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ΤΡΟΠΟΣ ΥΠΟΒΟΛΗΣ</w:t>
            </w:r>
          </w:p>
          <w:p w14:paraId="626B9BF0"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b/>
                <w:sz w:val="22"/>
                <w:szCs w:val="22"/>
              </w:rPr>
              <w:t>ΠΡΟΣΦΟΡΩΝ</w:t>
            </w:r>
          </w:p>
        </w:tc>
        <w:tc>
          <w:tcPr>
            <w:tcW w:w="2699" w:type="dxa"/>
            <w:vAlign w:val="center"/>
          </w:tcPr>
          <w:p w14:paraId="554A39CD"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ΤΕΛΙΚΗ ΗΜΕΡΟΜΗΝΙΑ</w:t>
            </w:r>
          </w:p>
          <w:p w14:paraId="1B9851BB"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ΗΜΕΡΑ</w:t>
            </w:r>
          </w:p>
        </w:tc>
        <w:tc>
          <w:tcPr>
            <w:tcW w:w="1418" w:type="dxa"/>
            <w:vAlign w:val="center"/>
          </w:tcPr>
          <w:p w14:paraId="11F6197E"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ΩΡΑ</w:t>
            </w:r>
          </w:p>
        </w:tc>
      </w:tr>
      <w:tr w:rsidR="00A63ADE" w:rsidRPr="00015791" w14:paraId="7A3BE3A2" w14:textId="77777777" w:rsidTr="006E5FB5">
        <w:trPr>
          <w:cantSplit/>
          <w:trHeight w:val="1118"/>
          <w:jc w:val="center"/>
        </w:trPr>
        <w:tc>
          <w:tcPr>
            <w:tcW w:w="3397" w:type="dxa"/>
            <w:vAlign w:val="center"/>
          </w:tcPr>
          <w:p w14:paraId="17ACA74E" w14:textId="4AED1D3A" w:rsidR="00A63ADE" w:rsidRPr="00015791" w:rsidRDefault="00A63ADE" w:rsidP="004708D4">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sz w:val="22"/>
                <w:szCs w:val="22"/>
              </w:rPr>
              <w:t>Ανοιχτές προσφορές στο</w:t>
            </w:r>
            <w:r w:rsidR="008E24EE" w:rsidRPr="00015791">
              <w:rPr>
                <w:rFonts w:asciiTheme="minorHAnsi" w:hAnsiTheme="minorHAnsi" w:cstheme="minorHAnsi"/>
                <w:sz w:val="22"/>
                <w:szCs w:val="22"/>
              </w:rPr>
              <w:t xml:space="preserve"> </w:t>
            </w:r>
            <w:r w:rsidRPr="00015791">
              <w:rPr>
                <w:rFonts w:asciiTheme="minorHAnsi" w:hAnsiTheme="minorHAnsi" w:cstheme="minorHAnsi"/>
                <w:sz w:val="22"/>
                <w:szCs w:val="22"/>
                <w:lang w:val="en-US"/>
              </w:rPr>
              <w:t>mail</w:t>
            </w:r>
            <w:r w:rsidRPr="00015791">
              <w:rPr>
                <w:rFonts w:asciiTheme="minorHAnsi" w:hAnsiTheme="minorHAnsi" w:cstheme="minorHAnsi"/>
                <w:sz w:val="22"/>
                <w:szCs w:val="22"/>
              </w:rPr>
              <w:t>:</w:t>
            </w:r>
            <w:r w:rsidR="003D5593" w:rsidRPr="00015791">
              <w:rPr>
                <w:rFonts w:asciiTheme="minorHAnsi" w:hAnsiTheme="minorHAnsi" w:cstheme="minorHAnsi"/>
                <w:sz w:val="22"/>
                <w:szCs w:val="22"/>
              </w:rPr>
              <w:t xml:space="preserve"> </w:t>
            </w:r>
            <w:bookmarkStart w:id="0" w:name="_Hlk20210149"/>
            <w:r w:rsidR="00824A11" w:rsidRPr="00015791">
              <w:rPr>
                <w:rFonts w:asciiTheme="minorHAnsi" w:hAnsiTheme="minorHAnsi" w:cstheme="minorHAnsi"/>
                <w:sz w:val="22"/>
                <w:szCs w:val="22"/>
                <w:lang w:val="en-US"/>
              </w:rPr>
              <w:fldChar w:fldCharType="begin"/>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HYPERLINK</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mailto</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supplies</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santorini</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hospital</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gr</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r>
            <w:r w:rsidR="00824A11" w:rsidRPr="00015791">
              <w:rPr>
                <w:rFonts w:asciiTheme="minorHAnsi" w:hAnsiTheme="minorHAnsi" w:cstheme="minorHAnsi"/>
                <w:sz w:val="22"/>
                <w:szCs w:val="22"/>
                <w:lang w:val="en-US"/>
              </w:rPr>
              <w:fldChar w:fldCharType="separate"/>
            </w:r>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bookmarkEnd w:id="0"/>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r w:rsidR="00824A11" w:rsidRPr="00015791">
              <w:rPr>
                <w:rFonts w:asciiTheme="minorHAnsi" w:hAnsiTheme="minorHAnsi" w:cstheme="minorHAnsi"/>
                <w:sz w:val="22"/>
                <w:szCs w:val="22"/>
                <w:lang w:val="en-US"/>
              </w:rPr>
              <w:fldChar w:fldCharType="end"/>
            </w:r>
            <w:r w:rsidR="00824A11" w:rsidRPr="00015791">
              <w:rPr>
                <w:rFonts w:asciiTheme="minorHAnsi" w:hAnsiTheme="minorHAnsi" w:cstheme="minorHAnsi"/>
                <w:sz w:val="22"/>
                <w:szCs w:val="22"/>
              </w:rPr>
              <w:t xml:space="preserve"> </w:t>
            </w:r>
            <w:r w:rsidR="00671AF8" w:rsidRPr="00015791">
              <w:rPr>
                <w:rFonts w:asciiTheme="minorHAnsi" w:hAnsiTheme="minorHAnsi" w:cstheme="minorHAnsi"/>
                <w:sz w:val="22"/>
                <w:szCs w:val="22"/>
              </w:rPr>
              <w:t xml:space="preserve"> </w:t>
            </w:r>
            <w:r w:rsidR="00F04FF1" w:rsidRPr="00015791">
              <w:rPr>
                <w:rFonts w:asciiTheme="minorHAnsi" w:hAnsiTheme="minorHAnsi" w:cstheme="minorHAnsi"/>
                <w:sz w:val="22"/>
                <w:szCs w:val="22"/>
              </w:rPr>
              <w:t>και σ</w:t>
            </w:r>
            <w:r w:rsidRPr="00015791">
              <w:rPr>
                <w:rFonts w:asciiTheme="minorHAnsi" w:hAnsiTheme="minorHAnsi" w:cstheme="minorHAnsi"/>
                <w:sz w:val="22"/>
                <w:szCs w:val="22"/>
              </w:rPr>
              <w:t xml:space="preserve">το </w:t>
            </w:r>
            <w:r w:rsidRPr="00015791">
              <w:rPr>
                <w:rFonts w:asciiTheme="minorHAnsi" w:hAnsiTheme="minorHAnsi" w:cstheme="minorHAnsi"/>
                <w:sz w:val="22"/>
                <w:szCs w:val="22"/>
                <w:lang w:val="en-US"/>
              </w:rPr>
              <w:t>fax</w:t>
            </w:r>
            <w:r w:rsidRPr="00015791">
              <w:rPr>
                <w:rFonts w:asciiTheme="minorHAnsi" w:hAnsiTheme="minorHAnsi" w:cstheme="minorHAnsi"/>
                <w:sz w:val="22"/>
                <w:szCs w:val="22"/>
              </w:rPr>
              <w:t>: 2286035</w:t>
            </w:r>
            <w:r w:rsidR="00D747F7" w:rsidRPr="00015791">
              <w:rPr>
                <w:rFonts w:asciiTheme="minorHAnsi" w:hAnsiTheme="minorHAnsi" w:cstheme="minorHAnsi"/>
                <w:sz w:val="22"/>
                <w:szCs w:val="22"/>
              </w:rPr>
              <w:t>459</w:t>
            </w:r>
          </w:p>
        </w:tc>
        <w:tc>
          <w:tcPr>
            <w:tcW w:w="2699" w:type="dxa"/>
            <w:vAlign w:val="center"/>
          </w:tcPr>
          <w:p w14:paraId="559B0E10" w14:textId="2D18556B" w:rsidR="00A63ADE" w:rsidRPr="00015791" w:rsidRDefault="00047B8B" w:rsidP="004708D4">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18</w:t>
            </w:r>
            <w:r w:rsidR="00745B06">
              <w:rPr>
                <w:rFonts w:asciiTheme="minorHAnsi" w:hAnsiTheme="minorHAnsi" w:cstheme="minorHAnsi"/>
                <w:sz w:val="22"/>
                <w:szCs w:val="22"/>
                <w:lang w:val="en-US"/>
              </w:rPr>
              <w:t xml:space="preserve"> </w:t>
            </w:r>
            <w:r w:rsidR="00D6412B">
              <w:rPr>
                <w:rFonts w:asciiTheme="minorHAnsi" w:hAnsiTheme="minorHAnsi" w:cstheme="minorHAnsi"/>
                <w:sz w:val="22"/>
                <w:szCs w:val="22"/>
              </w:rPr>
              <w:t>Απριλ</w:t>
            </w:r>
            <w:r w:rsidR="00AB34B1">
              <w:rPr>
                <w:rFonts w:asciiTheme="minorHAnsi" w:hAnsiTheme="minorHAnsi" w:cstheme="minorHAnsi"/>
                <w:sz w:val="22"/>
                <w:szCs w:val="22"/>
              </w:rPr>
              <w:t>ίου</w:t>
            </w:r>
            <w:r w:rsidR="00015791" w:rsidRPr="00015791">
              <w:rPr>
                <w:rFonts w:asciiTheme="minorHAnsi" w:hAnsiTheme="minorHAnsi" w:cstheme="minorHAnsi"/>
                <w:sz w:val="22"/>
                <w:szCs w:val="22"/>
              </w:rPr>
              <w:t xml:space="preserve"> 202</w:t>
            </w:r>
            <w:r w:rsidR="00107B1D">
              <w:rPr>
                <w:rFonts w:asciiTheme="minorHAnsi" w:hAnsiTheme="minorHAnsi" w:cstheme="minorHAnsi"/>
                <w:sz w:val="22"/>
                <w:szCs w:val="22"/>
              </w:rPr>
              <w:t>3</w:t>
            </w:r>
          </w:p>
        </w:tc>
        <w:tc>
          <w:tcPr>
            <w:tcW w:w="1417" w:type="dxa"/>
            <w:vAlign w:val="center"/>
          </w:tcPr>
          <w:p w14:paraId="38775487" w14:textId="51A40D06" w:rsidR="00A63ADE" w:rsidRPr="00FF5F03" w:rsidRDefault="00047B8B" w:rsidP="004708D4">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015791" w:rsidRDefault="00A63ADE" w:rsidP="004708D4">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13:00 μ.μ.</w:t>
            </w:r>
          </w:p>
        </w:tc>
      </w:tr>
    </w:tbl>
    <w:p w14:paraId="7FA76401" w14:textId="58F9EC7F" w:rsidR="004708D4" w:rsidRDefault="004708D4" w:rsidP="004708D4">
      <w:pPr>
        <w:pStyle w:val="20"/>
        <w:spacing w:after="0" w:line="240" w:lineRule="auto"/>
        <w:jc w:val="center"/>
        <w:rPr>
          <w:rFonts w:asciiTheme="minorHAnsi" w:hAnsiTheme="minorHAnsi" w:cstheme="minorHAnsi"/>
          <w:b/>
          <w:bCs/>
          <w:sz w:val="22"/>
          <w:szCs w:val="22"/>
        </w:rPr>
      </w:pPr>
    </w:p>
    <w:p w14:paraId="06F297C3" w14:textId="23B4BC3A" w:rsidR="00BF2DF5" w:rsidRDefault="00BF2DF5" w:rsidP="004708D4">
      <w:pPr>
        <w:pStyle w:val="20"/>
        <w:spacing w:after="0" w:line="240" w:lineRule="auto"/>
        <w:jc w:val="center"/>
        <w:rPr>
          <w:rFonts w:asciiTheme="minorHAnsi" w:hAnsiTheme="minorHAnsi" w:cstheme="minorHAnsi"/>
          <w:b/>
          <w:bCs/>
          <w:sz w:val="22"/>
          <w:szCs w:val="22"/>
        </w:rPr>
      </w:pPr>
    </w:p>
    <w:p w14:paraId="67A5D33C" w14:textId="77777777" w:rsidR="00BF2DF5" w:rsidRDefault="00BF2DF5" w:rsidP="00D6412B">
      <w:pPr>
        <w:pStyle w:val="20"/>
        <w:spacing w:after="0" w:line="276" w:lineRule="auto"/>
        <w:jc w:val="center"/>
        <w:rPr>
          <w:rFonts w:asciiTheme="minorHAnsi" w:hAnsiTheme="minorHAnsi" w:cstheme="minorHAnsi"/>
          <w:b/>
          <w:bCs/>
          <w:sz w:val="22"/>
          <w:szCs w:val="22"/>
        </w:rPr>
      </w:pPr>
    </w:p>
    <w:p w14:paraId="08AFDC16" w14:textId="7E2C2C2B" w:rsidR="000D1F68" w:rsidRPr="00D62E99" w:rsidRDefault="000D1F68" w:rsidP="00D6412B">
      <w:pPr>
        <w:pStyle w:val="20"/>
        <w:spacing w:before="100" w:beforeAutospacing="1" w:line="276" w:lineRule="auto"/>
        <w:jc w:val="center"/>
        <w:rPr>
          <w:rFonts w:asciiTheme="minorHAnsi" w:hAnsiTheme="minorHAnsi" w:cstheme="minorHAnsi"/>
          <w:b/>
          <w:bCs/>
          <w:sz w:val="22"/>
          <w:szCs w:val="22"/>
        </w:rPr>
      </w:pPr>
      <w:r w:rsidRPr="00D62E99">
        <w:rPr>
          <w:rFonts w:asciiTheme="minorHAnsi" w:hAnsiTheme="minorHAnsi" w:cstheme="minorHAnsi"/>
          <w:b/>
          <w:bCs/>
          <w:sz w:val="22"/>
          <w:szCs w:val="22"/>
        </w:rPr>
        <w:t xml:space="preserve">ΠΕΡΙΓΡΑΦΗ </w:t>
      </w:r>
      <w:r w:rsidR="004B6080" w:rsidRPr="00D62E99">
        <w:rPr>
          <w:rFonts w:asciiTheme="minorHAnsi" w:hAnsiTheme="minorHAnsi" w:cstheme="minorHAnsi"/>
          <w:b/>
          <w:bCs/>
          <w:sz w:val="22"/>
          <w:szCs w:val="22"/>
        </w:rPr>
        <w:t>ΠΡΟΜΗΘΕΙΑΣ</w:t>
      </w:r>
    </w:p>
    <w:p w14:paraId="47D5745C" w14:textId="2942484A" w:rsidR="00BF2DF5" w:rsidRPr="00BF2DF5" w:rsidRDefault="000D1F68" w:rsidP="00D6412B">
      <w:pPr>
        <w:tabs>
          <w:tab w:val="left" w:pos="720"/>
          <w:tab w:val="center" w:pos="4153"/>
          <w:tab w:val="right" w:pos="8306"/>
        </w:tabs>
        <w:spacing w:line="276" w:lineRule="auto"/>
        <w:jc w:val="both"/>
        <w:rPr>
          <w:rFonts w:asciiTheme="minorHAnsi" w:hAnsiTheme="minorHAnsi" w:cstheme="minorHAnsi"/>
          <w:sz w:val="22"/>
          <w:szCs w:val="22"/>
        </w:rPr>
      </w:pPr>
      <w:r w:rsidRPr="00BF2DF5">
        <w:rPr>
          <w:rFonts w:asciiTheme="minorHAnsi" w:hAnsiTheme="minorHAnsi" w:cstheme="minorHAnsi"/>
          <w:sz w:val="22"/>
          <w:szCs w:val="22"/>
        </w:rPr>
        <w:t>Αντικείμενο της πρόσκλησης είναι η συλλογή προσφορών για την</w:t>
      </w:r>
      <w:r w:rsidR="00BF2DF5" w:rsidRPr="00BF2DF5">
        <w:rPr>
          <w:rFonts w:asciiTheme="minorHAnsi" w:hAnsiTheme="minorHAnsi" w:cstheme="minorHAnsi"/>
          <w:sz w:val="22"/>
          <w:szCs w:val="22"/>
        </w:rPr>
        <w:t xml:space="preserve"> προμήθεια</w:t>
      </w:r>
      <w:r w:rsidRPr="00BF2DF5">
        <w:rPr>
          <w:rFonts w:asciiTheme="minorHAnsi" w:hAnsiTheme="minorHAnsi" w:cstheme="minorHAnsi"/>
          <w:sz w:val="22"/>
          <w:szCs w:val="22"/>
        </w:rPr>
        <w:t xml:space="preserve"> </w:t>
      </w:r>
      <w:r w:rsidR="00D6412B">
        <w:rPr>
          <w:rFonts w:asciiTheme="minorHAnsi" w:hAnsiTheme="minorHAnsi" w:cstheme="minorHAnsi"/>
          <w:sz w:val="22"/>
          <w:szCs w:val="22"/>
        </w:rPr>
        <w:t>ενός (1) συστήματος</w:t>
      </w:r>
      <w:r w:rsidR="00BF2DF5" w:rsidRPr="00BF2DF5">
        <w:rPr>
          <w:rFonts w:asciiTheme="minorHAnsi" w:hAnsiTheme="minorHAnsi" w:cstheme="minorHAnsi"/>
          <w:sz w:val="22"/>
          <w:szCs w:val="22"/>
        </w:rPr>
        <w:t xml:space="preserve"> Υπερηχοτομογραφίας, με τις κάτωθι προδιαγραφές:</w:t>
      </w:r>
    </w:p>
    <w:p w14:paraId="62DDD6D9" w14:textId="77777777" w:rsidR="00BF2DF5" w:rsidRPr="00BF2DF5" w:rsidRDefault="00BF2DF5" w:rsidP="00D6412B">
      <w:pPr>
        <w:tabs>
          <w:tab w:val="left" w:pos="720"/>
          <w:tab w:val="center" w:pos="4153"/>
          <w:tab w:val="right" w:pos="8306"/>
        </w:tabs>
        <w:spacing w:line="276" w:lineRule="auto"/>
        <w:jc w:val="both"/>
        <w:rPr>
          <w:rFonts w:asciiTheme="minorHAnsi" w:hAnsiTheme="minorHAnsi" w:cstheme="minorHAnsi"/>
          <w:sz w:val="22"/>
          <w:szCs w:val="22"/>
        </w:rPr>
      </w:pPr>
    </w:p>
    <w:p w14:paraId="7388231D" w14:textId="77777777" w:rsidR="00BF2DF5" w:rsidRPr="00BF2DF5" w:rsidRDefault="00BF2DF5" w:rsidP="00D6412B">
      <w:pPr>
        <w:tabs>
          <w:tab w:val="left" w:pos="720"/>
          <w:tab w:val="center" w:pos="4153"/>
          <w:tab w:val="right" w:pos="8306"/>
        </w:tabs>
        <w:spacing w:line="276" w:lineRule="auto"/>
        <w:jc w:val="both"/>
        <w:rPr>
          <w:rFonts w:asciiTheme="minorHAnsi" w:hAnsiTheme="minorHAnsi" w:cstheme="minorHAnsi"/>
          <w:sz w:val="22"/>
          <w:szCs w:val="22"/>
        </w:rPr>
      </w:pPr>
    </w:p>
    <w:p w14:paraId="48B7F909" w14:textId="77777777" w:rsidR="00BF2DF5" w:rsidRPr="00BF2DF5" w:rsidRDefault="00BF2DF5" w:rsidP="00D6412B">
      <w:pPr>
        <w:tabs>
          <w:tab w:val="left" w:pos="720"/>
          <w:tab w:val="center" w:pos="4153"/>
          <w:tab w:val="right" w:pos="8306"/>
        </w:tabs>
        <w:spacing w:line="276" w:lineRule="auto"/>
        <w:jc w:val="both"/>
        <w:rPr>
          <w:rFonts w:asciiTheme="minorHAnsi" w:hAnsiTheme="minorHAnsi" w:cstheme="minorHAnsi"/>
          <w:sz w:val="22"/>
          <w:szCs w:val="22"/>
        </w:rPr>
      </w:pPr>
    </w:p>
    <w:p w14:paraId="0CED9796" w14:textId="2C787D43" w:rsidR="00D6412B" w:rsidRDefault="00D6412B" w:rsidP="00D6412B">
      <w:pPr>
        <w:tabs>
          <w:tab w:val="left" w:pos="720"/>
          <w:tab w:val="center" w:pos="4153"/>
          <w:tab w:val="right" w:pos="8306"/>
        </w:tabs>
        <w:spacing w:line="276" w:lineRule="auto"/>
        <w:jc w:val="center"/>
        <w:rPr>
          <w:rFonts w:asciiTheme="minorHAnsi" w:hAnsiTheme="minorHAnsi" w:cstheme="minorHAnsi"/>
          <w:sz w:val="22"/>
          <w:szCs w:val="22"/>
          <w:u w:val="single"/>
        </w:rPr>
      </w:pPr>
      <w:r w:rsidRPr="00D6412B">
        <w:rPr>
          <w:rFonts w:asciiTheme="minorHAnsi" w:hAnsiTheme="minorHAnsi" w:cstheme="minorHAnsi"/>
          <w:b/>
          <w:bCs/>
          <w:sz w:val="22"/>
          <w:szCs w:val="22"/>
          <w:u w:val="single"/>
        </w:rPr>
        <w:lastRenderedPageBreak/>
        <w:t>ΤΕΧΝΙΚΕΣ ΠΡΟΔΙΑΓΡΑΦΕΣ</w:t>
      </w:r>
      <w:r w:rsidRPr="00D6412B">
        <w:rPr>
          <w:rFonts w:asciiTheme="minorHAnsi" w:hAnsiTheme="minorHAnsi" w:cstheme="minorHAnsi"/>
          <w:sz w:val="22"/>
          <w:szCs w:val="22"/>
          <w:u w:val="single"/>
        </w:rPr>
        <w:t xml:space="preserve"> </w:t>
      </w:r>
    </w:p>
    <w:p w14:paraId="256A4C48" w14:textId="77777777" w:rsidR="00D6412B" w:rsidRPr="00D6412B" w:rsidRDefault="00D6412B" w:rsidP="00D6412B">
      <w:pPr>
        <w:tabs>
          <w:tab w:val="left" w:pos="720"/>
          <w:tab w:val="center" w:pos="4153"/>
          <w:tab w:val="right" w:pos="8306"/>
        </w:tabs>
        <w:spacing w:line="276" w:lineRule="auto"/>
        <w:jc w:val="center"/>
        <w:rPr>
          <w:rFonts w:asciiTheme="minorHAnsi" w:hAnsiTheme="minorHAnsi" w:cstheme="minorHAnsi"/>
          <w:b/>
          <w:bCs/>
          <w:sz w:val="22"/>
          <w:szCs w:val="22"/>
          <w:u w:val="single"/>
        </w:rPr>
      </w:pPr>
    </w:p>
    <w:tbl>
      <w:tblPr>
        <w:tblW w:w="10562" w:type="dxa"/>
        <w:tblInd w:w="-106" w:type="dxa"/>
        <w:tblLayout w:type="fixed"/>
        <w:tblLook w:val="0000" w:firstRow="0" w:lastRow="0" w:firstColumn="0" w:lastColumn="0" w:noHBand="0" w:noVBand="0"/>
      </w:tblPr>
      <w:tblGrid>
        <w:gridCol w:w="10562"/>
      </w:tblGrid>
      <w:tr w:rsidR="00D6412B" w:rsidRPr="00D6412B" w14:paraId="0CB170B3" w14:textId="77777777" w:rsidTr="00DB0849">
        <w:trPr>
          <w:trHeight w:val="397"/>
        </w:trPr>
        <w:tc>
          <w:tcPr>
            <w:tcW w:w="1056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A7103F3" w14:textId="77777777" w:rsidR="00D6412B" w:rsidRPr="00D6412B" w:rsidRDefault="00D6412B" w:rsidP="00D6412B">
            <w:pPr>
              <w:tabs>
                <w:tab w:val="left" w:pos="720"/>
                <w:tab w:val="center" w:pos="4153"/>
                <w:tab w:val="right" w:pos="8306"/>
              </w:tabs>
              <w:spacing w:line="276" w:lineRule="auto"/>
              <w:jc w:val="both"/>
              <w:rPr>
                <w:rFonts w:asciiTheme="minorHAnsi" w:hAnsiTheme="minorHAnsi" w:cstheme="minorHAnsi"/>
                <w:bCs/>
                <w:sz w:val="22"/>
                <w:szCs w:val="22"/>
              </w:rPr>
            </w:pPr>
            <w:bookmarkStart w:id="1" w:name="_Hlk130987080"/>
            <w:r w:rsidRPr="00D6412B">
              <w:rPr>
                <w:rFonts w:asciiTheme="minorHAnsi" w:hAnsiTheme="minorHAnsi" w:cstheme="minorHAnsi"/>
                <w:bCs/>
                <w:sz w:val="22"/>
                <w:szCs w:val="22"/>
              </w:rPr>
              <w:t>ΓΕΝΙΚΑ – ΣΥΝΘΕΣΗ ΣΥΣΤΗΜΑΤΟΣ</w:t>
            </w:r>
          </w:p>
        </w:tc>
      </w:tr>
      <w:tr w:rsidR="00D6412B" w:rsidRPr="00D6412B" w14:paraId="6E3D72B8" w14:textId="77777777" w:rsidTr="00DB0849">
        <w:trPr>
          <w:trHeight w:val="892"/>
        </w:trPr>
        <w:tc>
          <w:tcPr>
            <w:tcW w:w="10562" w:type="dxa"/>
            <w:tcBorders>
              <w:top w:val="single" w:sz="4" w:space="0" w:color="auto"/>
              <w:left w:val="single" w:sz="4" w:space="0" w:color="auto"/>
              <w:bottom w:val="single" w:sz="4" w:space="0" w:color="auto"/>
              <w:right w:val="single" w:sz="4" w:space="0" w:color="auto"/>
            </w:tcBorders>
            <w:noWrap/>
          </w:tcPr>
          <w:p w14:paraId="0E3D3A5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bookmarkStart w:id="2" w:name="_Hlk130987060"/>
            <w:r w:rsidRPr="00D6412B">
              <w:rPr>
                <w:rFonts w:asciiTheme="minorHAnsi" w:hAnsiTheme="minorHAnsi" w:cstheme="minorHAnsi"/>
                <w:bCs/>
                <w:sz w:val="22"/>
                <w:szCs w:val="22"/>
              </w:rPr>
              <w:t xml:space="preserve">Φορητό σύστημα Υπερηχοτομογραφίας  μικρού όγκου και βάρους, έως 5 </w:t>
            </w:r>
            <w:r w:rsidRPr="00D6412B">
              <w:rPr>
                <w:rFonts w:asciiTheme="minorHAnsi" w:hAnsiTheme="minorHAnsi" w:cstheme="minorHAnsi"/>
                <w:bCs/>
                <w:sz w:val="22"/>
                <w:szCs w:val="22"/>
                <w:lang w:val="en-US"/>
              </w:rPr>
              <w:t>kg</w:t>
            </w:r>
            <w:r w:rsidRPr="00D6412B">
              <w:rPr>
                <w:rFonts w:asciiTheme="minorHAnsi" w:hAnsiTheme="minorHAnsi" w:cstheme="minorHAnsi"/>
                <w:bCs/>
                <w:sz w:val="22"/>
                <w:szCs w:val="22"/>
              </w:rPr>
              <w:t xml:space="preserve"> συμπεριλαμβανομένης της μπαταρίας, ευέλικτο για εύκολη μετακίνηση αποτελούμενο από:</w:t>
            </w:r>
          </w:p>
          <w:p w14:paraId="5DF35DF0"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1. Βασική μονάδα (όπως αναλυτικά περιγράφεται πιο κάτω)</w:t>
            </w:r>
          </w:p>
          <w:p w14:paraId="5C67AD9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2. Ηχοβόλο κεφαλή </w:t>
            </w:r>
            <w:r w:rsidRPr="00D6412B">
              <w:rPr>
                <w:rFonts w:asciiTheme="minorHAnsi" w:hAnsiTheme="minorHAnsi" w:cstheme="minorHAnsi"/>
                <w:bCs/>
                <w:sz w:val="22"/>
                <w:szCs w:val="22"/>
                <w:lang w:val="en-US"/>
              </w:rPr>
              <w:t>Linear</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Array</w:t>
            </w:r>
            <w:r w:rsidRPr="00D6412B">
              <w:rPr>
                <w:rFonts w:asciiTheme="minorHAnsi" w:hAnsiTheme="minorHAnsi" w:cstheme="minorHAnsi"/>
                <w:bCs/>
                <w:sz w:val="22"/>
                <w:szCs w:val="22"/>
              </w:rPr>
              <w:t xml:space="preserve"> ευρέως φάσματος συχνοτήτων (4.0 – 13.0 </w:t>
            </w:r>
            <w:r w:rsidRPr="00D6412B">
              <w:rPr>
                <w:rFonts w:asciiTheme="minorHAnsi" w:hAnsiTheme="minorHAnsi" w:cstheme="minorHAnsi"/>
                <w:bCs/>
                <w:sz w:val="22"/>
                <w:szCs w:val="22"/>
                <w:lang w:val="en-US"/>
              </w:rPr>
              <w:t>MHz</w:t>
            </w:r>
            <w:r w:rsidRPr="00D6412B">
              <w:rPr>
                <w:rFonts w:asciiTheme="minorHAnsi" w:hAnsiTheme="minorHAnsi" w:cstheme="minorHAnsi"/>
                <w:bCs/>
                <w:sz w:val="22"/>
                <w:szCs w:val="22"/>
              </w:rPr>
              <w:t>).</w:t>
            </w:r>
          </w:p>
          <w:p w14:paraId="107B0E7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3. Ηχοβόλο κεφαλή </w:t>
            </w:r>
            <w:r w:rsidRPr="00D6412B">
              <w:rPr>
                <w:rFonts w:asciiTheme="minorHAnsi" w:hAnsiTheme="minorHAnsi" w:cstheme="minorHAnsi"/>
                <w:bCs/>
                <w:sz w:val="22"/>
                <w:szCs w:val="22"/>
                <w:lang w:val="en-US"/>
              </w:rPr>
              <w:t>Convex</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Array</w:t>
            </w:r>
            <w:r w:rsidRPr="00D6412B">
              <w:rPr>
                <w:rFonts w:asciiTheme="minorHAnsi" w:hAnsiTheme="minorHAnsi" w:cstheme="minorHAnsi"/>
                <w:bCs/>
                <w:sz w:val="22"/>
                <w:szCs w:val="22"/>
              </w:rPr>
              <w:t xml:space="preserve"> ευρέως φάσματος συχνοτήτων (2.0 – 5.0 </w:t>
            </w:r>
            <w:r w:rsidRPr="00D6412B">
              <w:rPr>
                <w:rFonts w:asciiTheme="minorHAnsi" w:hAnsiTheme="minorHAnsi" w:cstheme="minorHAnsi"/>
                <w:bCs/>
                <w:sz w:val="22"/>
                <w:szCs w:val="22"/>
                <w:lang w:val="en-US"/>
              </w:rPr>
              <w:t>MHz</w:t>
            </w:r>
            <w:r w:rsidRPr="00D6412B">
              <w:rPr>
                <w:rFonts w:asciiTheme="minorHAnsi" w:hAnsiTheme="minorHAnsi" w:cstheme="minorHAnsi"/>
                <w:bCs/>
                <w:sz w:val="22"/>
                <w:szCs w:val="22"/>
              </w:rPr>
              <w:t>).</w:t>
            </w:r>
          </w:p>
          <w:p w14:paraId="5BE69CD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4. Ηχοβόλο κεφαλή Phased Array ευρέως φάσματος συχνοτήτων (2.0 – 4.0 MHz),  γωνίας σάρωσης τουλάχιστον 120</w:t>
            </w:r>
            <w:r w:rsidRPr="00D6412B">
              <w:rPr>
                <w:rFonts w:asciiTheme="minorHAnsi" w:hAnsiTheme="minorHAnsi" w:cstheme="minorHAnsi"/>
                <w:bCs/>
                <w:sz w:val="22"/>
                <w:szCs w:val="22"/>
                <w:vertAlign w:val="superscript"/>
              </w:rPr>
              <w:t>ο</w:t>
            </w:r>
            <w:r w:rsidRPr="00D6412B">
              <w:rPr>
                <w:rFonts w:asciiTheme="minorHAnsi" w:hAnsiTheme="minorHAnsi" w:cstheme="minorHAnsi"/>
                <w:bCs/>
                <w:sz w:val="22"/>
                <w:szCs w:val="22"/>
              </w:rPr>
              <w:t>, κατάλληλη για καρδιολογικές και διακρανιακές εξετάσεις.</w:t>
            </w:r>
          </w:p>
          <w:p w14:paraId="391B7AA9"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5. Εργοστασιακό τροχήλατο με ταυτόχρονη σύνδεση τριών (3) ενεργών ηχοβόλων κεφαλών με ενσωματωμένο θερμικό εκτυπωτή.</w:t>
            </w:r>
            <w:bookmarkEnd w:id="2"/>
          </w:p>
        </w:tc>
      </w:tr>
      <w:bookmarkEnd w:id="1"/>
    </w:tbl>
    <w:p w14:paraId="4666E811"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245"/>
      </w:tblGrid>
      <w:tr w:rsidR="00D6412B" w:rsidRPr="00D6412B" w14:paraId="107625C9" w14:textId="77777777" w:rsidTr="00DB0849">
        <w:trPr>
          <w:trHeight w:val="397"/>
        </w:trPr>
        <w:tc>
          <w:tcPr>
            <w:tcW w:w="10562" w:type="dxa"/>
            <w:gridSpan w:val="2"/>
            <w:shd w:val="clear" w:color="auto" w:fill="C0C0C0"/>
            <w:vAlign w:val="center"/>
          </w:tcPr>
          <w:p w14:paraId="74E1AB5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bookmarkStart w:id="3" w:name="_Hlk130987136"/>
            <w:r w:rsidRPr="00D6412B">
              <w:rPr>
                <w:rFonts w:asciiTheme="minorHAnsi" w:hAnsiTheme="minorHAnsi" w:cstheme="minorHAnsi"/>
                <w:bCs/>
                <w:sz w:val="22"/>
                <w:szCs w:val="22"/>
              </w:rPr>
              <w:t>ΚΛΙΝΙΚΕΣ  ΕΦΑΡΜΟΓΕΣ</w:t>
            </w:r>
          </w:p>
        </w:tc>
      </w:tr>
      <w:tr w:rsidR="00D6412B" w:rsidRPr="00D6412B" w14:paraId="6A058675" w14:textId="77777777" w:rsidTr="00DB0849">
        <w:trPr>
          <w:trHeight w:val="619"/>
        </w:trPr>
        <w:tc>
          <w:tcPr>
            <w:tcW w:w="5317" w:type="dxa"/>
            <w:vAlign w:val="center"/>
          </w:tcPr>
          <w:p w14:paraId="1F943E1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Εφαρμογές για την κάλυψη των ειδικοτήτων της Ιατρικής</w:t>
            </w:r>
          </w:p>
        </w:tc>
        <w:tc>
          <w:tcPr>
            <w:tcW w:w="5245" w:type="dxa"/>
            <w:noWrap/>
            <w:vAlign w:val="center"/>
          </w:tcPr>
          <w:p w14:paraId="151F3A1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Ακτινολογία, Καρδιολογία, Αναισθησιολογία, Παθολογία, Παιδιατρική, Ορθoπεδική,  Μυοσκελετικές εφαρμογές </w:t>
            </w:r>
          </w:p>
        </w:tc>
      </w:tr>
      <w:bookmarkEnd w:id="3"/>
      <w:tr w:rsidR="00D6412B" w:rsidRPr="00D6412B" w14:paraId="49AAEFD0" w14:textId="77777777" w:rsidTr="00DB0849">
        <w:trPr>
          <w:trHeight w:val="397"/>
        </w:trPr>
        <w:tc>
          <w:tcPr>
            <w:tcW w:w="10562" w:type="dxa"/>
            <w:gridSpan w:val="2"/>
            <w:shd w:val="clear" w:color="auto" w:fill="C0C0C0"/>
            <w:vAlign w:val="center"/>
          </w:tcPr>
          <w:p w14:paraId="7104367B" w14:textId="77777777" w:rsidR="00D6412B" w:rsidRPr="00D6412B" w:rsidRDefault="00D6412B" w:rsidP="00D6412B">
            <w:pPr>
              <w:tabs>
                <w:tab w:val="left" w:pos="720"/>
                <w:tab w:val="center" w:pos="4153"/>
                <w:tab w:val="right" w:pos="8306"/>
              </w:tabs>
              <w:jc w:val="both"/>
              <w:rPr>
                <w:rFonts w:asciiTheme="minorHAnsi" w:hAnsiTheme="minorHAnsi" w:cstheme="minorHAnsi"/>
                <w:b/>
                <w:bCs/>
                <w:sz w:val="22"/>
                <w:szCs w:val="22"/>
              </w:rPr>
            </w:pPr>
            <w:r w:rsidRPr="00D6412B">
              <w:rPr>
                <w:rFonts w:asciiTheme="minorHAnsi" w:hAnsiTheme="minorHAnsi" w:cstheme="minorHAnsi"/>
                <w:bCs/>
                <w:sz w:val="22"/>
                <w:szCs w:val="22"/>
              </w:rPr>
              <w:t>ΤΥΠΟΙ ΗΧΟΒΟΛΩΝ ΚΕΦΑΛΩΝ</w:t>
            </w:r>
          </w:p>
        </w:tc>
      </w:tr>
      <w:tr w:rsidR="00D6412B" w:rsidRPr="00D6412B" w14:paraId="5F4CA465" w14:textId="77777777" w:rsidTr="00DB0849">
        <w:trPr>
          <w:trHeight w:val="284"/>
        </w:trPr>
        <w:tc>
          <w:tcPr>
            <w:tcW w:w="10562" w:type="dxa"/>
            <w:gridSpan w:val="2"/>
            <w:vAlign w:val="center"/>
          </w:tcPr>
          <w:p w14:paraId="3DBEE46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 προσφερθούν προς επιλογή αναλυτικά όλες οι διαθέσιμες κεφαλές ανά κατηγορία.</w:t>
            </w:r>
          </w:p>
        </w:tc>
      </w:tr>
      <w:tr w:rsidR="00D6412B" w:rsidRPr="00D6412B" w14:paraId="5F1B06D3" w14:textId="77777777" w:rsidTr="00DB0849">
        <w:trPr>
          <w:trHeight w:val="284"/>
        </w:trPr>
        <w:tc>
          <w:tcPr>
            <w:tcW w:w="5317" w:type="dxa"/>
            <w:vAlign w:val="center"/>
          </w:tcPr>
          <w:p w14:paraId="1A4BAF4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SECTOR Array</w:t>
            </w:r>
          </w:p>
        </w:tc>
        <w:tc>
          <w:tcPr>
            <w:tcW w:w="5245" w:type="dxa"/>
            <w:noWrap/>
            <w:vAlign w:val="center"/>
          </w:tcPr>
          <w:p w14:paraId="648F0E0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1.7 – </w:t>
            </w:r>
            <w:r w:rsidRPr="00D6412B">
              <w:rPr>
                <w:rFonts w:asciiTheme="minorHAnsi" w:hAnsiTheme="minorHAnsi" w:cstheme="minorHAnsi"/>
                <w:bCs/>
                <w:sz w:val="22"/>
                <w:szCs w:val="22"/>
                <w:lang w:val="en-US"/>
              </w:rPr>
              <w:t>12.0</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MHz</w:t>
            </w:r>
          </w:p>
        </w:tc>
      </w:tr>
      <w:tr w:rsidR="00D6412B" w:rsidRPr="00D6412B" w14:paraId="6BABCA8D" w14:textId="77777777" w:rsidTr="00DB0849">
        <w:trPr>
          <w:trHeight w:val="284"/>
        </w:trPr>
        <w:tc>
          <w:tcPr>
            <w:tcW w:w="5317" w:type="dxa"/>
            <w:vAlign w:val="center"/>
          </w:tcPr>
          <w:p w14:paraId="2AE1C16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LINEAR Array</w:t>
            </w:r>
          </w:p>
        </w:tc>
        <w:tc>
          <w:tcPr>
            <w:tcW w:w="5245" w:type="dxa"/>
            <w:vAlign w:val="center"/>
          </w:tcPr>
          <w:p w14:paraId="31C4F30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4</w:t>
            </w:r>
            <w:r w:rsidRPr="00D6412B">
              <w:rPr>
                <w:rFonts w:asciiTheme="minorHAnsi" w:hAnsiTheme="minorHAnsi" w:cstheme="minorHAnsi"/>
                <w:bCs/>
                <w:sz w:val="22"/>
                <w:szCs w:val="22"/>
                <w:lang w:val="en-US"/>
              </w:rPr>
              <w:t>.0</w:t>
            </w:r>
            <w:r w:rsidRPr="00D6412B">
              <w:rPr>
                <w:rFonts w:asciiTheme="minorHAnsi" w:hAnsiTheme="minorHAnsi" w:cstheme="minorHAnsi"/>
                <w:bCs/>
                <w:sz w:val="22"/>
                <w:szCs w:val="22"/>
              </w:rPr>
              <w:t xml:space="preserve"> – </w:t>
            </w:r>
            <w:r w:rsidRPr="00D6412B">
              <w:rPr>
                <w:rFonts w:asciiTheme="minorHAnsi" w:hAnsiTheme="minorHAnsi" w:cstheme="minorHAnsi"/>
                <w:bCs/>
                <w:sz w:val="22"/>
                <w:szCs w:val="22"/>
                <w:lang w:val="en-US"/>
              </w:rPr>
              <w:t>18.0</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MHz</w:t>
            </w:r>
          </w:p>
        </w:tc>
      </w:tr>
      <w:tr w:rsidR="00D6412B" w:rsidRPr="00D6412B" w14:paraId="759652EF" w14:textId="77777777" w:rsidTr="00DB0849">
        <w:trPr>
          <w:trHeight w:val="284"/>
        </w:trPr>
        <w:tc>
          <w:tcPr>
            <w:tcW w:w="5317" w:type="dxa"/>
            <w:vAlign w:val="center"/>
          </w:tcPr>
          <w:p w14:paraId="388664D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lang w:val="en-US"/>
              </w:rPr>
              <w:t>CONVEX</w:t>
            </w:r>
            <w:r w:rsidRPr="00D6412B">
              <w:rPr>
                <w:rFonts w:asciiTheme="minorHAnsi" w:hAnsiTheme="minorHAnsi" w:cstheme="minorHAnsi"/>
                <w:bCs/>
                <w:sz w:val="22"/>
                <w:szCs w:val="22"/>
              </w:rPr>
              <w:t xml:space="preserve"> / </w:t>
            </w:r>
            <w:r w:rsidRPr="00D6412B">
              <w:rPr>
                <w:rFonts w:asciiTheme="minorHAnsi" w:hAnsiTheme="minorHAnsi" w:cstheme="minorHAnsi"/>
                <w:bCs/>
                <w:sz w:val="22"/>
                <w:szCs w:val="22"/>
                <w:lang w:val="en-US"/>
              </w:rPr>
              <w:t>MICROCONVEX</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Array</w:t>
            </w:r>
          </w:p>
        </w:tc>
        <w:tc>
          <w:tcPr>
            <w:tcW w:w="5245" w:type="dxa"/>
            <w:vAlign w:val="center"/>
          </w:tcPr>
          <w:p w14:paraId="16D7F31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2</w:t>
            </w:r>
            <w:r w:rsidRPr="00D6412B">
              <w:rPr>
                <w:rFonts w:asciiTheme="minorHAnsi" w:hAnsiTheme="minorHAnsi" w:cstheme="minorHAnsi"/>
                <w:bCs/>
                <w:sz w:val="22"/>
                <w:szCs w:val="22"/>
                <w:lang w:val="en-US"/>
              </w:rPr>
              <w:t>.0</w:t>
            </w:r>
            <w:r w:rsidRPr="00D6412B">
              <w:rPr>
                <w:rFonts w:asciiTheme="minorHAnsi" w:hAnsiTheme="minorHAnsi" w:cstheme="minorHAnsi"/>
                <w:bCs/>
                <w:sz w:val="22"/>
                <w:szCs w:val="22"/>
              </w:rPr>
              <w:t xml:space="preserve"> – 10</w:t>
            </w:r>
            <w:r w:rsidRPr="00D6412B">
              <w:rPr>
                <w:rFonts w:asciiTheme="minorHAnsi" w:hAnsiTheme="minorHAnsi" w:cstheme="minorHAnsi"/>
                <w:bCs/>
                <w:sz w:val="22"/>
                <w:szCs w:val="22"/>
                <w:lang w:val="en-US"/>
              </w:rPr>
              <w:t>.0</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MHz</w:t>
            </w:r>
          </w:p>
        </w:tc>
      </w:tr>
      <w:tr w:rsidR="00D6412B" w:rsidRPr="00D6412B" w14:paraId="1F26C254" w14:textId="77777777" w:rsidTr="00DB0849">
        <w:trPr>
          <w:trHeight w:val="284"/>
        </w:trPr>
        <w:tc>
          <w:tcPr>
            <w:tcW w:w="5317" w:type="dxa"/>
            <w:vAlign w:val="center"/>
          </w:tcPr>
          <w:p w14:paraId="22F88BE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Άλλες ηχοβόλες κεφαλές </w:t>
            </w:r>
          </w:p>
        </w:tc>
        <w:tc>
          <w:tcPr>
            <w:tcW w:w="5245" w:type="dxa"/>
            <w:vAlign w:val="center"/>
          </w:tcPr>
          <w:p w14:paraId="341B876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Να αναφερθούν και να προσφερθούν προς επιλογή τυχόν επιπλέον ηχοβόλες κεφαλές. Να περιγραφεί η τεχνολογία τους προς αξιολόγηση.  </w:t>
            </w:r>
          </w:p>
        </w:tc>
      </w:tr>
      <w:tr w:rsidR="00D6412B" w:rsidRPr="00D6412B" w14:paraId="086D1015" w14:textId="77777777" w:rsidTr="00DB0849">
        <w:trPr>
          <w:trHeight w:val="397"/>
        </w:trPr>
        <w:tc>
          <w:tcPr>
            <w:tcW w:w="10562" w:type="dxa"/>
            <w:gridSpan w:val="2"/>
            <w:shd w:val="clear" w:color="auto" w:fill="C0C0C0"/>
            <w:vAlign w:val="center"/>
          </w:tcPr>
          <w:p w14:paraId="2CF9DBAC"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MΕΘΟΔΟΙ ΑΠΕΙΚΟΝΙΣΗΣ</w:t>
            </w:r>
          </w:p>
        </w:tc>
      </w:tr>
      <w:tr w:rsidR="00D6412B" w:rsidRPr="00D6412B" w14:paraId="53625BAB" w14:textId="77777777" w:rsidTr="00DB0849">
        <w:trPr>
          <w:trHeight w:val="284"/>
        </w:trPr>
        <w:tc>
          <w:tcPr>
            <w:tcW w:w="5317" w:type="dxa"/>
            <w:vAlign w:val="center"/>
          </w:tcPr>
          <w:p w14:paraId="5B0EAAC0"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B- Mode</w:t>
            </w:r>
          </w:p>
        </w:tc>
        <w:tc>
          <w:tcPr>
            <w:tcW w:w="5245" w:type="dxa"/>
            <w:noWrap/>
          </w:tcPr>
          <w:p w14:paraId="5CB97FA2"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72421704" w14:textId="77777777" w:rsidTr="00DB0849">
        <w:trPr>
          <w:trHeight w:val="284"/>
        </w:trPr>
        <w:tc>
          <w:tcPr>
            <w:tcW w:w="5317" w:type="dxa"/>
            <w:vAlign w:val="center"/>
          </w:tcPr>
          <w:p w14:paraId="7F63859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M - Mode</w:t>
            </w:r>
          </w:p>
        </w:tc>
        <w:tc>
          <w:tcPr>
            <w:tcW w:w="5245" w:type="dxa"/>
            <w:noWrap/>
          </w:tcPr>
          <w:p w14:paraId="2808BCDC"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3B9CF63C" w14:textId="77777777" w:rsidTr="00DB0849">
        <w:trPr>
          <w:trHeight w:val="284"/>
        </w:trPr>
        <w:tc>
          <w:tcPr>
            <w:tcW w:w="5317" w:type="dxa"/>
            <w:vAlign w:val="center"/>
          </w:tcPr>
          <w:p w14:paraId="6C79DF2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Color Doppler</w:t>
            </w:r>
          </w:p>
        </w:tc>
        <w:tc>
          <w:tcPr>
            <w:tcW w:w="5245" w:type="dxa"/>
            <w:noWrap/>
          </w:tcPr>
          <w:p w14:paraId="1A72A7D2"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24C62298" w14:textId="77777777" w:rsidTr="00DB0849">
        <w:trPr>
          <w:trHeight w:val="284"/>
        </w:trPr>
        <w:tc>
          <w:tcPr>
            <w:tcW w:w="5317" w:type="dxa"/>
            <w:vAlign w:val="center"/>
          </w:tcPr>
          <w:p w14:paraId="0F9F3890"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lang w:val="en-US"/>
              </w:rPr>
              <w:t>Power Doppler/Energy Doppler/Color Angio</w:t>
            </w:r>
          </w:p>
        </w:tc>
        <w:tc>
          <w:tcPr>
            <w:tcW w:w="5245" w:type="dxa"/>
            <w:noWrap/>
          </w:tcPr>
          <w:p w14:paraId="6A499AD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1E828243" w14:textId="77777777" w:rsidTr="00DB0849">
        <w:trPr>
          <w:trHeight w:val="284"/>
        </w:trPr>
        <w:tc>
          <w:tcPr>
            <w:tcW w:w="5317" w:type="dxa"/>
            <w:vAlign w:val="center"/>
          </w:tcPr>
          <w:p w14:paraId="6029D7B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Συχνότητα / ταχύτητα του </w:t>
            </w:r>
            <w:r w:rsidRPr="00D6412B">
              <w:rPr>
                <w:rFonts w:asciiTheme="minorHAnsi" w:hAnsiTheme="minorHAnsi" w:cstheme="minorHAnsi"/>
                <w:bCs/>
                <w:sz w:val="22"/>
                <w:szCs w:val="22"/>
                <w:lang w:val="en-US"/>
              </w:rPr>
              <w:t>Doppler</w:t>
            </w:r>
          </w:p>
        </w:tc>
        <w:tc>
          <w:tcPr>
            <w:tcW w:w="5245" w:type="dxa"/>
            <w:noWrap/>
          </w:tcPr>
          <w:p w14:paraId="40447D2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 ρυθμίζεται και να απεικονίζεται στην οθόνη</w:t>
            </w:r>
          </w:p>
        </w:tc>
      </w:tr>
      <w:tr w:rsidR="00D6412B" w:rsidRPr="00D6412B" w14:paraId="2F3F0A0D" w14:textId="77777777" w:rsidTr="00DB0849">
        <w:trPr>
          <w:trHeight w:val="284"/>
        </w:trPr>
        <w:tc>
          <w:tcPr>
            <w:tcW w:w="5317" w:type="dxa"/>
            <w:vAlign w:val="center"/>
          </w:tcPr>
          <w:p w14:paraId="0FCBFB3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PW Doppler</w:t>
            </w:r>
          </w:p>
        </w:tc>
        <w:tc>
          <w:tcPr>
            <w:tcW w:w="5245" w:type="dxa"/>
            <w:noWrap/>
          </w:tcPr>
          <w:p w14:paraId="1F7038C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0235A049" w14:textId="77777777" w:rsidTr="00DB0849">
        <w:trPr>
          <w:trHeight w:val="284"/>
        </w:trPr>
        <w:tc>
          <w:tcPr>
            <w:tcW w:w="5317" w:type="dxa"/>
            <w:vAlign w:val="center"/>
          </w:tcPr>
          <w:p w14:paraId="207173C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lang w:val="en-US"/>
              </w:rPr>
              <w:t>PW Doppler HiPRF</w:t>
            </w:r>
          </w:p>
        </w:tc>
        <w:tc>
          <w:tcPr>
            <w:tcW w:w="5245" w:type="dxa"/>
            <w:noWrap/>
          </w:tcPr>
          <w:p w14:paraId="3B7492E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356772C6" w14:textId="77777777" w:rsidTr="00DB0849">
        <w:trPr>
          <w:trHeight w:val="284"/>
        </w:trPr>
        <w:tc>
          <w:tcPr>
            <w:tcW w:w="5317" w:type="dxa"/>
            <w:vAlign w:val="center"/>
          </w:tcPr>
          <w:p w14:paraId="5E52D29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CW Doppler</w:t>
            </w:r>
          </w:p>
        </w:tc>
        <w:tc>
          <w:tcPr>
            <w:tcW w:w="5245" w:type="dxa"/>
            <w:noWrap/>
          </w:tcPr>
          <w:p w14:paraId="2A66661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08A5D116" w14:textId="77777777" w:rsidTr="00DB0849">
        <w:trPr>
          <w:trHeight w:val="284"/>
        </w:trPr>
        <w:tc>
          <w:tcPr>
            <w:tcW w:w="5317" w:type="dxa"/>
            <w:vAlign w:val="center"/>
          </w:tcPr>
          <w:p w14:paraId="5CAAD76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lang w:val="en-US"/>
              </w:rPr>
              <w:t>Tissue Harmonic Imaging</w:t>
            </w:r>
          </w:p>
        </w:tc>
        <w:tc>
          <w:tcPr>
            <w:tcW w:w="5245" w:type="dxa"/>
          </w:tcPr>
          <w:p w14:paraId="2116F44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λειτουργεί με όλες τις κεφαλές. Να περιγραφεί αναλυτικά. Να αναφερθούν οι κεφαλές στις οποίες διατίθεται η τεχνική)</w:t>
            </w:r>
          </w:p>
        </w:tc>
      </w:tr>
      <w:tr w:rsidR="00D6412B" w:rsidRPr="00D6412B" w14:paraId="42C3A9CA" w14:textId="77777777" w:rsidTr="00DB0849">
        <w:trPr>
          <w:trHeight w:val="284"/>
        </w:trPr>
        <w:tc>
          <w:tcPr>
            <w:tcW w:w="5317" w:type="dxa"/>
            <w:vAlign w:val="center"/>
          </w:tcPr>
          <w:p w14:paraId="5C53008C"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lang w:val="en-US"/>
              </w:rPr>
              <w:t>Real</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Time</w:t>
            </w:r>
            <w:r w:rsidRPr="00D6412B">
              <w:rPr>
                <w:rFonts w:asciiTheme="minorHAnsi" w:hAnsiTheme="minorHAnsi" w:cstheme="minorHAnsi"/>
                <w:bCs/>
                <w:sz w:val="22"/>
                <w:szCs w:val="22"/>
              </w:rPr>
              <w:t xml:space="preserve"> Triplex Mode (ταυτόχρονη απεικόνιση, σε πραγματικό χρόνο εικόνας </w:t>
            </w:r>
            <w:r w:rsidRPr="00D6412B">
              <w:rPr>
                <w:rFonts w:asciiTheme="minorHAnsi" w:hAnsiTheme="minorHAnsi" w:cstheme="minorHAnsi"/>
                <w:bCs/>
                <w:sz w:val="22"/>
                <w:szCs w:val="22"/>
                <w:lang w:val="en-US"/>
              </w:rPr>
              <w:t>B</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Mode</w:t>
            </w:r>
            <w:r w:rsidRPr="00D6412B">
              <w:rPr>
                <w:rFonts w:asciiTheme="minorHAnsi" w:hAnsiTheme="minorHAnsi" w:cstheme="minorHAnsi"/>
                <w:bCs/>
                <w:sz w:val="22"/>
                <w:szCs w:val="22"/>
              </w:rPr>
              <w:t xml:space="preserve">, παλμικού </w:t>
            </w:r>
            <w:r w:rsidRPr="00D6412B">
              <w:rPr>
                <w:rFonts w:asciiTheme="minorHAnsi" w:hAnsiTheme="minorHAnsi" w:cstheme="minorHAnsi"/>
                <w:bCs/>
                <w:sz w:val="22"/>
                <w:szCs w:val="22"/>
                <w:lang w:val="en-US"/>
              </w:rPr>
              <w:t>Doppler</w:t>
            </w:r>
            <w:r w:rsidRPr="00D6412B">
              <w:rPr>
                <w:rFonts w:asciiTheme="minorHAnsi" w:hAnsiTheme="minorHAnsi" w:cstheme="minorHAnsi"/>
                <w:bCs/>
                <w:sz w:val="22"/>
                <w:szCs w:val="22"/>
              </w:rPr>
              <w:t xml:space="preserve"> και εγχρώμου </w:t>
            </w:r>
            <w:r w:rsidRPr="00D6412B">
              <w:rPr>
                <w:rFonts w:asciiTheme="minorHAnsi" w:hAnsiTheme="minorHAnsi" w:cstheme="minorHAnsi"/>
                <w:bCs/>
                <w:sz w:val="22"/>
                <w:szCs w:val="22"/>
                <w:lang w:val="en-US"/>
              </w:rPr>
              <w:t>Doppler</w:t>
            </w:r>
            <w:r w:rsidRPr="00D6412B">
              <w:rPr>
                <w:rFonts w:asciiTheme="minorHAnsi" w:hAnsiTheme="minorHAnsi" w:cstheme="minorHAnsi"/>
                <w:bCs/>
                <w:sz w:val="22"/>
                <w:szCs w:val="22"/>
              </w:rPr>
              <w:t>)</w:t>
            </w:r>
          </w:p>
        </w:tc>
        <w:tc>
          <w:tcPr>
            <w:tcW w:w="5245" w:type="dxa"/>
          </w:tcPr>
          <w:p w14:paraId="7748E69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ΝΑΙ (Να περιγραφεί αναλυτικά). </w:t>
            </w:r>
          </w:p>
        </w:tc>
      </w:tr>
    </w:tbl>
    <w:p w14:paraId="6755905C" w14:textId="79FD30EE" w:rsidR="00D6412B" w:rsidRDefault="00D6412B" w:rsidP="00D6412B">
      <w:pPr>
        <w:tabs>
          <w:tab w:val="left" w:pos="720"/>
          <w:tab w:val="center" w:pos="4153"/>
          <w:tab w:val="right" w:pos="8306"/>
        </w:tabs>
        <w:jc w:val="both"/>
        <w:rPr>
          <w:rFonts w:asciiTheme="minorHAnsi" w:hAnsiTheme="minorHAnsi" w:cstheme="minorHAnsi"/>
          <w:sz w:val="22"/>
          <w:szCs w:val="22"/>
        </w:rPr>
      </w:pPr>
    </w:p>
    <w:p w14:paraId="014B254F"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245"/>
      </w:tblGrid>
      <w:tr w:rsidR="00D6412B" w:rsidRPr="00D6412B" w14:paraId="676B198F" w14:textId="77777777" w:rsidTr="00DB0849">
        <w:trPr>
          <w:trHeight w:val="397"/>
        </w:trPr>
        <w:tc>
          <w:tcPr>
            <w:tcW w:w="5317" w:type="dxa"/>
            <w:shd w:val="clear" w:color="auto" w:fill="C0C0C0"/>
            <w:vAlign w:val="center"/>
          </w:tcPr>
          <w:p w14:paraId="588FFB6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ΛΕΙΤΟΥΡΓΙΚΑ-ΤΕΧΝΙΚΑ ΧΑΡΑΚΤΗΡΙΣΤΙΚΑ</w:t>
            </w:r>
          </w:p>
        </w:tc>
        <w:tc>
          <w:tcPr>
            <w:tcW w:w="5245" w:type="dxa"/>
            <w:shd w:val="clear" w:color="auto" w:fill="C0C0C0"/>
            <w:vAlign w:val="center"/>
          </w:tcPr>
          <w:p w14:paraId="26AD74E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p>
        </w:tc>
      </w:tr>
      <w:tr w:rsidR="00D6412B" w:rsidRPr="00D6412B" w14:paraId="752D0AB2" w14:textId="77777777" w:rsidTr="00DB0849">
        <w:trPr>
          <w:trHeight w:val="284"/>
        </w:trPr>
        <w:tc>
          <w:tcPr>
            <w:tcW w:w="5317" w:type="dxa"/>
            <w:vAlign w:val="center"/>
          </w:tcPr>
          <w:p w14:paraId="12C07A0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Σύγχρονη υπερηχοτομογραφική τεχνολογία δημιουργίας εικόνας με τη συλλογή μεγάλου αριθμού διαγνωστικών πληροφοριών από διαφορετικές οπτικές γωνίες </w:t>
            </w:r>
            <w:r w:rsidRPr="00D6412B">
              <w:rPr>
                <w:rFonts w:asciiTheme="minorHAnsi" w:hAnsiTheme="minorHAnsi" w:cstheme="minorHAnsi"/>
                <w:bCs/>
                <w:sz w:val="22"/>
                <w:szCs w:val="22"/>
              </w:rPr>
              <w:lastRenderedPageBreak/>
              <w:t xml:space="preserve">σάρωσης, για επίτευξη εικόνων υψηλής ανάλυσης (διακριτικής ικανότητας).   </w:t>
            </w:r>
          </w:p>
        </w:tc>
        <w:tc>
          <w:tcPr>
            <w:tcW w:w="5245" w:type="dxa"/>
          </w:tcPr>
          <w:p w14:paraId="7D15909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p>
          <w:p w14:paraId="3F59DAD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3C693B23" w14:textId="77777777" w:rsidTr="00DB0849">
        <w:trPr>
          <w:trHeight w:val="284"/>
        </w:trPr>
        <w:tc>
          <w:tcPr>
            <w:tcW w:w="5317" w:type="dxa"/>
            <w:vAlign w:val="center"/>
          </w:tcPr>
          <w:p w14:paraId="5C004F6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Τεχνική Επεξεργασίας εικόνας σε επίπεδο pixel για τη μείωση του θορύβου και βελτίωση της ορατότητας και της υφής ιστικών μοτίβων και αύξηση της ευκρίνειάς τους. </w:t>
            </w:r>
          </w:p>
        </w:tc>
        <w:tc>
          <w:tcPr>
            <w:tcW w:w="5245" w:type="dxa"/>
          </w:tcPr>
          <w:p w14:paraId="12F28B9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p>
          <w:p w14:paraId="7DE1042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rPr>
              <w:t>ΝΑΙ (Να περιγραφεί αναλυτικά).</w:t>
            </w:r>
          </w:p>
        </w:tc>
      </w:tr>
      <w:tr w:rsidR="00D6412B" w:rsidRPr="00D6412B" w14:paraId="25E94CB6" w14:textId="77777777" w:rsidTr="00DB0849">
        <w:trPr>
          <w:trHeight w:val="284"/>
        </w:trPr>
        <w:tc>
          <w:tcPr>
            <w:tcW w:w="5317" w:type="dxa"/>
            <w:vAlign w:val="center"/>
          </w:tcPr>
          <w:p w14:paraId="2C0E880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rPr>
              <w:t xml:space="preserve">Συνεχής βελτιστοποίηση της φωτεινότητας, της αντίθεσης και της ομοιομορφίας στην εικόνα B-Mode κατά την σάρωση διαφορετικών ιστών με το πάτημα ενός πλήκτρου. Αυτόματη βελτιστοποίηση του φασματικού </w:t>
            </w:r>
            <w:r w:rsidRPr="00D6412B">
              <w:rPr>
                <w:rFonts w:asciiTheme="minorHAnsi" w:hAnsiTheme="minorHAnsi" w:cstheme="minorHAnsi"/>
                <w:bCs/>
                <w:sz w:val="22"/>
                <w:szCs w:val="22"/>
                <w:lang w:val="en-US"/>
              </w:rPr>
              <w:t>Doppler.</w:t>
            </w:r>
          </w:p>
        </w:tc>
        <w:tc>
          <w:tcPr>
            <w:tcW w:w="5245" w:type="dxa"/>
            <w:vAlign w:val="center"/>
          </w:tcPr>
          <w:p w14:paraId="4484637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ΝΑΙ (Να αναφερθούν οι παράμετροι) </w:t>
            </w:r>
          </w:p>
        </w:tc>
      </w:tr>
      <w:tr w:rsidR="00D6412B" w:rsidRPr="00D6412B" w14:paraId="35454CE8" w14:textId="77777777" w:rsidTr="00DB0849">
        <w:trPr>
          <w:trHeight w:val="284"/>
        </w:trPr>
        <w:tc>
          <w:tcPr>
            <w:tcW w:w="5317" w:type="dxa"/>
            <w:vAlign w:val="center"/>
          </w:tcPr>
          <w:p w14:paraId="0230B29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Τεχνική μελέτης της ελαστικότητας των ιστών (Ελαστογραφία) με δυνατότητα εξαγωγής ποσοτικών δεδομένων. </w:t>
            </w:r>
          </w:p>
        </w:tc>
        <w:tc>
          <w:tcPr>
            <w:tcW w:w="5245" w:type="dxa"/>
            <w:vAlign w:val="center"/>
          </w:tcPr>
          <w:p w14:paraId="214027D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088A33F4" w14:textId="77777777" w:rsidTr="00DB0849">
        <w:trPr>
          <w:trHeight w:val="284"/>
        </w:trPr>
        <w:tc>
          <w:tcPr>
            <w:tcW w:w="5317" w:type="dxa"/>
            <w:vAlign w:val="center"/>
          </w:tcPr>
          <w:p w14:paraId="3EA43D0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Τεχνική απεικόνισης της αιματικής ροής για καλύτερη αξιολόγηση των μίκρο και μάκρο αγγειακών δομών, χωρίς της χρήση συμβατικών τεχνικών όπως το έγχρωμο Doppler, χωρις </w:t>
            </w:r>
            <w:r w:rsidRPr="00D6412B">
              <w:rPr>
                <w:rFonts w:asciiTheme="minorHAnsi" w:hAnsiTheme="minorHAnsi" w:cstheme="minorHAnsi"/>
                <w:bCs/>
                <w:sz w:val="22"/>
                <w:szCs w:val="22"/>
                <w:lang w:val="en-US"/>
              </w:rPr>
              <w:t>color</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box</w:t>
            </w:r>
            <w:r w:rsidRPr="00D6412B">
              <w:rPr>
                <w:rFonts w:asciiTheme="minorHAnsi" w:hAnsiTheme="minorHAnsi" w:cstheme="minorHAnsi"/>
                <w:bCs/>
                <w:sz w:val="22"/>
                <w:szCs w:val="22"/>
              </w:rPr>
              <w:t xml:space="preserve">, χρησιμοποιώντας μόνο τις πραγματικές αιμοδυναμικές παραμέτρους της εικόνας B-Mode, για ανίχνευση των αγγειώσεων περιοχών ύποπτων για κακοήθεια, θρομβώσεων, αγγειακών στενώσεων, φλεγμονών κλπ.   </w:t>
            </w:r>
          </w:p>
        </w:tc>
        <w:tc>
          <w:tcPr>
            <w:tcW w:w="5245" w:type="dxa"/>
            <w:vAlign w:val="center"/>
          </w:tcPr>
          <w:p w14:paraId="3DC6A3E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5DBAB90E" w14:textId="77777777" w:rsidTr="00DB0849">
        <w:trPr>
          <w:trHeight w:val="284"/>
        </w:trPr>
        <w:tc>
          <w:tcPr>
            <w:tcW w:w="5317" w:type="dxa"/>
          </w:tcPr>
          <w:p w14:paraId="38F7CE1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Επεξεργασία εικόνων μετά την λήψη σε αποθηκευμενες στον σκληρο δισκο εικονες.(Post processing). Η επεξεργασία αυτή να αφορά σε απεικονιστικές παραμέτρους όπως δυναμικό εύρος, ενίσχυση B-mode, TGC, εγχρώμου Doppler, παλμικού Doppler, αντιστροφή φάσματος, γωνία Doppler, κλπ.)</w:t>
            </w:r>
          </w:p>
        </w:tc>
        <w:tc>
          <w:tcPr>
            <w:tcW w:w="5245" w:type="dxa"/>
          </w:tcPr>
          <w:p w14:paraId="15AB0A6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περιγραφούν αναλυτικά και αποδεδειγμένα οι δυνατότητες προς αξιολόγηση)</w:t>
            </w:r>
          </w:p>
        </w:tc>
      </w:tr>
      <w:tr w:rsidR="00D6412B" w:rsidRPr="00D6412B" w14:paraId="104B7C0A" w14:textId="77777777" w:rsidTr="00DB0849">
        <w:trPr>
          <w:trHeight w:val="284"/>
        </w:trPr>
        <w:tc>
          <w:tcPr>
            <w:tcW w:w="5317" w:type="dxa"/>
            <w:vAlign w:val="center"/>
          </w:tcPr>
          <w:p w14:paraId="5F5A2B4C"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Τεχνική στρέψης της υπερηχογραφικής δέσμης στις ηχοβόλες κεφαλές linear για απεικόνιση της πορείας της βελόνας παρακέντησης.</w:t>
            </w:r>
          </w:p>
        </w:tc>
        <w:tc>
          <w:tcPr>
            <w:tcW w:w="5245" w:type="dxa"/>
            <w:vAlign w:val="center"/>
          </w:tcPr>
          <w:p w14:paraId="213BDAF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6334BA34" w14:textId="77777777" w:rsidTr="00DB0849">
        <w:trPr>
          <w:trHeight w:val="284"/>
        </w:trPr>
        <w:tc>
          <w:tcPr>
            <w:tcW w:w="5317" w:type="dxa"/>
            <w:vAlign w:val="center"/>
          </w:tcPr>
          <w:p w14:paraId="3AE2445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lang w:val="en-US"/>
              </w:rPr>
              <w:t>T</w:t>
            </w:r>
            <w:r w:rsidRPr="00D6412B">
              <w:rPr>
                <w:rFonts w:asciiTheme="minorHAnsi" w:hAnsiTheme="minorHAnsi" w:cstheme="minorHAnsi"/>
                <w:bCs/>
                <w:sz w:val="22"/>
                <w:szCs w:val="22"/>
              </w:rPr>
              <w:t>εχνική τρισδιάστατης απεικόνισης η οποία να λειτουργεί με τις δισδιάστατες κεφαλές του συστήματος</w:t>
            </w:r>
          </w:p>
        </w:tc>
        <w:tc>
          <w:tcPr>
            <w:tcW w:w="5245" w:type="dxa"/>
            <w:vAlign w:val="center"/>
          </w:tcPr>
          <w:p w14:paraId="15651DC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54273D74" w14:textId="77777777" w:rsidTr="00DB0849">
        <w:trPr>
          <w:trHeight w:val="284"/>
        </w:trPr>
        <w:tc>
          <w:tcPr>
            <w:tcW w:w="5317" w:type="dxa"/>
            <w:vAlign w:val="center"/>
          </w:tcPr>
          <w:p w14:paraId="78D8455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Λογισμικό μετρήσεων και επισημάνσεων επί της εικόνας, και χρήση περιγραφών οι οποίες αξιοποιούν την κατά BI-RADS ορολογία στα κριτήρια αξιολόγησης. </w:t>
            </w:r>
          </w:p>
        </w:tc>
        <w:tc>
          <w:tcPr>
            <w:tcW w:w="5245" w:type="dxa"/>
            <w:vAlign w:val="center"/>
          </w:tcPr>
          <w:p w14:paraId="1BE8FC64"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5D033B16" w14:textId="77777777" w:rsidTr="00DB0849">
        <w:trPr>
          <w:trHeight w:val="284"/>
        </w:trPr>
        <w:tc>
          <w:tcPr>
            <w:tcW w:w="5317" w:type="dxa"/>
          </w:tcPr>
          <w:p w14:paraId="006D5CA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Δυνατότητα αυτόματης μέτρησης της ουροδόχου κύστης (όρια – όγκος – υπολειπόμενα ούρα)     </w:t>
            </w:r>
          </w:p>
        </w:tc>
        <w:tc>
          <w:tcPr>
            <w:tcW w:w="5245" w:type="dxa"/>
            <w:vAlign w:val="center"/>
          </w:tcPr>
          <w:p w14:paraId="7E88B135"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686975EC" w14:textId="77777777" w:rsidTr="00DB0849">
        <w:trPr>
          <w:trHeight w:val="284"/>
        </w:trPr>
        <w:tc>
          <w:tcPr>
            <w:tcW w:w="5317" w:type="dxa"/>
            <w:vAlign w:val="center"/>
          </w:tcPr>
          <w:p w14:paraId="5FFE918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rPr>
              <w:t xml:space="preserve">Λογισμικό μετρήσεων, επισημάνσεων και περιγραφών της ανατομίας του θυρεοειδούς. </w:t>
            </w:r>
            <w:r w:rsidRPr="00D6412B">
              <w:rPr>
                <w:rFonts w:asciiTheme="minorHAnsi" w:hAnsiTheme="minorHAnsi" w:cstheme="minorHAnsi"/>
                <w:bCs/>
                <w:sz w:val="22"/>
                <w:szCs w:val="22"/>
                <w:lang w:val="en-US"/>
              </w:rPr>
              <w:t>(TI-RADS)</w:t>
            </w:r>
          </w:p>
        </w:tc>
        <w:tc>
          <w:tcPr>
            <w:tcW w:w="5245" w:type="dxa"/>
            <w:vAlign w:val="center"/>
          </w:tcPr>
          <w:p w14:paraId="442206BE"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7D8AAA4F" w14:textId="77777777" w:rsidTr="00DB0849">
        <w:trPr>
          <w:trHeight w:val="284"/>
        </w:trPr>
        <w:tc>
          <w:tcPr>
            <w:tcW w:w="5317" w:type="dxa"/>
            <w:vAlign w:val="center"/>
          </w:tcPr>
          <w:p w14:paraId="30DDC2D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Πρόγραμμα Stress Echo</w:t>
            </w:r>
          </w:p>
        </w:tc>
        <w:tc>
          <w:tcPr>
            <w:tcW w:w="5245" w:type="dxa"/>
            <w:vAlign w:val="center"/>
          </w:tcPr>
          <w:p w14:paraId="46887F5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73D27725" w14:textId="77777777" w:rsidTr="00DB0849">
        <w:trPr>
          <w:trHeight w:val="284"/>
        </w:trPr>
        <w:tc>
          <w:tcPr>
            <w:tcW w:w="5317" w:type="dxa"/>
            <w:vAlign w:val="center"/>
          </w:tcPr>
          <w:p w14:paraId="4BB49A40"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Πρόγραμμα αυτόματου υπολογισμού του κλάσματος εξώθησης (Auto EF)</w:t>
            </w:r>
          </w:p>
        </w:tc>
        <w:tc>
          <w:tcPr>
            <w:tcW w:w="5245" w:type="dxa"/>
            <w:vAlign w:val="center"/>
          </w:tcPr>
          <w:p w14:paraId="6A8E655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προσφερθεί προς επιλογή)</w:t>
            </w:r>
          </w:p>
        </w:tc>
      </w:tr>
      <w:tr w:rsidR="00D6412B" w:rsidRPr="00D6412B" w14:paraId="45AD927E" w14:textId="77777777" w:rsidTr="00DB0849">
        <w:trPr>
          <w:trHeight w:val="284"/>
        </w:trPr>
        <w:tc>
          <w:tcPr>
            <w:tcW w:w="5317" w:type="dxa"/>
            <w:vAlign w:val="center"/>
          </w:tcPr>
          <w:p w14:paraId="6C31BDA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Ταυτόχρονη απεικόνιση (Β+Β) (Β+</w:t>
            </w:r>
            <w:r w:rsidRPr="00D6412B">
              <w:rPr>
                <w:rFonts w:asciiTheme="minorHAnsi" w:hAnsiTheme="minorHAnsi" w:cstheme="minorHAnsi"/>
                <w:bCs/>
                <w:sz w:val="22"/>
                <w:szCs w:val="22"/>
                <w:lang w:val="en-US"/>
              </w:rPr>
              <w:t>COLOR</w:t>
            </w:r>
            <w:r w:rsidRPr="00D6412B">
              <w:rPr>
                <w:rFonts w:asciiTheme="minorHAnsi" w:hAnsiTheme="minorHAnsi" w:cstheme="minorHAnsi"/>
                <w:bCs/>
                <w:sz w:val="22"/>
                <w:szCs w:val="22"/>
              </w:rPr>
              <w:t>)</w:t>
            </w:r>
          </w:p>
        </w:tc>
        <w:tc>
          <w:tcPr>
            <w:tcW w:w="5245" w:type="dxa"/>
          </w:tcPr>
          <w:p w14:paraId="4B45893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w:t>
            </w:r>
          </w:p>
        </w:tc>
      </w:tr>
      <w:tr w:rsidR="00D6412B" w:rsidRPr="00D6412B" w14:paraId="1875D28F" w14:textId="77777777" w:rsidTr="00DB0849">
        <w:trPr>
          <w:trHeight w:val="284"/>
        </w:trPr>
        <w:tc>
          <w:tcPr>
            <w:tcW w:w="5317" w:type="dxa"/>
            <w:vAlign w:val="center"/>
          </w:tcPr>
          <w:p w14:paraId="2ED9B64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rPr>
              <w:t>Σημεία</w:t>
            </w:r>
            <w:r w:rsidRPr="00D6412B">
              <w:rPr>
                <w:rFonts w:asciiTheme="minorHAnsi" w:hAnsiTheme="minorHAnsi" w:cstheme="minorHAnsi"/>
                <w:bCs/>
                <w:sz w:val="22"/>
                <w:szCs w:val="22"/>
                <w:lang w:val="en-US"/>
              </w:rPr>
              <w:t xml:space="preserve"> </w:t>
            </w:r>
            <w:r w:rsidRPr="00D6412B">
              <w:rPr>
                <w:rFonts w:asciiTheme="minorHAnsi" w:hAnsiTheme="minorHAnsi" w:cstheme="minorHAnsi"/>
                <w:bCs/>
                <w:sz w:val="22"/>
                <w:szCs w:val="22"/>
              </w:rPr>
              <w:t>εστίασης</w:t>
            </w:r>
            <w:r w:rsidRPr="00D6412B">
              <w:rPr>
                <w:rFonts w:asciiTheme="minorHAnsi" w:hAnsiTheme="minorHAnsi" w:cstheme="minorHAnsi"/>
                <w:bCs/>
                <w:sz w:val="22"/>
                <w:szCs w:val="22"/>
                <w:lang w:val="en-US"/>
              </w:rPr>
              <w:t xml:space="preserve"> (focus points)</w:t>
            </w:r>
          </w:p>
        </w:tc>
        <w:tc>
          <w:tcPr>
            <w:tcW w:w="5245" w:type="dxa"/>
            <w:noWrap/>
            <w:vAlign w:val="center"/>
          </w:tcPr>
          <w:p w14:paraId="7131A43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 xml:space="preserve">8 </w:t>
            </w:r>
          </w:p>
        </w:tc>
      </w:tr>
      <w:tr w:rsidR="00D6412B" w:rsidRPr="00D6412B" w14:paraId="5DE99FAE" w14:textId="77777777" w:rsidTr="00DB0849">
        <w:trPr>
          <w:trHeight w:val="284"/>
        </w:trPr>
        <w:tc>
          <w:tcPr>
            <w:tcW w:w="5317" w:type="dxa"/>
            <w:vAlign w:val="center"/>
          </w:tcPr>
          <w:p w14:paraId="7B1B8619"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Δυναμικό Εύρος (dynamic range)</w:t>
            </w:r>
          </w:p>
        </w:tc>
        <w:tc>
          <w:tcPr>
            <w:tcW w:w="5245" w:type="dxa"/>
            <w:vAlign w:val="center"/>
          </w:tcPr>
          <w:p w14:paraId="69F4583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w:t>
            </w:r>
            <w:r w:rsidRPr="00D6412B">
              <w:rPr>
                <w:rFonts w:asciiTheme="minorHAnsi" w:hAnsiTheme="minorHAnsi" w:cstheme="minorHAnsi"/>
                <w:bCs/>
                <w:sz w:val="22"/>
                <w:szCs w:val="22"/>
              </w:rPr>
              <w:t xml:space="preserve"> 2</w:t>
            </w:r>
            <w:r w:rsidRPr="00D6412B">
              <w:rPr>
                <w:rFonts w:asciiTheme="minorHAnsi" w:hAnsiTheme="minorHAnsi" w:cstheme="minorHAnsi"/>
                <w:bCs/>
                <w:sz w:val="22"/>
                <w:szCs w:val="22"/>
                <w:lang w:val="en-US"/>
              </w:rPr>
              <w:t>6</w:t>
            </w:r>
            <w:r w:rsidRPr="00D6412B">
              <w:rPr>
                <w:rFonts w:asciiTheme="minorHAnsi" w:hAnsiTheme="minorHAnsi" w:cstheme="minorHAnsi"/>
                <w:bCs/>
                <w:sz w:val="22"/>
                <w:szCs w:val="22"/>
              </w:rPr>
              <w:t>0db</w:t>
            </w:r>
          </w:p>
        </w:tc>
      </w:tr>
      <w:tr w:rsidR="00D6412B" w:rsidRPr="00D6412B" w14:paraId="5E862003" w14:textId="77777777" w:rsidTr="00DB0849">
        <w:trPr>
          <w:trHeight w:val="284"/>
        </w:trPr>
        <w:tc>
          <w:tcPr>
            <w:tcW w:w="5317" w:type="dxa"/>
            <w:vAlign w:val="center"/>
          </w:tcPr>
          <w:p w14:paraId="669FC4A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Ρυθμός ανανέωσης εικόνας (frame rate)</w:t>
            </w:r>
          </w:p>
        </w:tc>
        <w:tc>
          <w:tcPr>
            <w:tcW w:w="5245" w:type="dxa"/>
            <w:vAlign w:val="center"/>
          </w:tcPr>
          <w:p w14:paraId="1A4830D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 ≥ 1</w:t>
            </w:r>
            <w:r w:rsidRPr="00D6412B">
              <w:rPr>
                <w:rFonts w:asciiTheme="minorHAnsi" w:hAnsiTheme="minorHAnsi" w:cstheme="minorHAnsi"/>
                <w:bCs/>
                <w:sz w:val="22"/>
                <w:szCs w:val="22"/>
                <w:lang w:val="en-US"/>
              </w:rPr>
              <w:t>7</w:t>
            </w:r>
            <w:r w:rsidRPr="00D6412B">
              <w:rPr>
                <w:rFonts w:asciiTheme="minorHAnsi" w:hAnsiTheme="minorHAnsi" w:cstheme="minorHAnsi"/>
                <w:bCs/>
                <w:sz w:val="22"/>
                <w:szCs w:val="22"/>
              </w:rPr>
              <w:t>00 f/sec</w:t>
            </w:r>
          </w:p>
        </w:tc>
      </w:tr>
      <w:tr w:rsidR="00D6412B" w:rsidRPr="00D6412B" w14:paraId="602B5C4F" w14:textId="77777777" w:rsidTr="00DB0849">
        <w:trPr>
          <w:trHeight w:val="284"/>
        </w:trPr>
        <w:tc>
          <w:tcPr>
            <w:tcW w:w="5317" w:type="dxa"/>
            <w:vAlign w:val="center"/>
          </w:tcPr>
          <w:p w14:paraId="5A86FB9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Ενεργές θύρες για ταυτόχρονη σύνδεση κεφαλών</w:t>
            </w:r>
          </w:p>
        </w:tc>
        <w:tc>
          <w:tcPr>
            <w:tcW w:w="5245" w:type="dxa"/>
            <w:vAlign w:val="center"/>
          </w:tcPr>
          <w:p w14:paraId="076F9EC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u w:val="single"/>
              </w:rPr>
              <w:t>&gt;</w:t>
            </w:r>
            <w:r w:rsidRPr="00D6412B">
              <w:rPr>
                <w:rFonts w:asciiTheme="minorHAnsi" w:hAnsiTheme="minorHAnsi" w:cstheme="minorHAnsi"/>
                <w:bCs/>
                <w:sz w:val="22"/>
                <w:szCs w:val="22"/>
              </w:rPr>
              <w:t xml:space="preserve"> 3</w:t>
            </w:r>
          </w:p>
        </w:tc>
      </w:tr>
      <w:tr w:rsidR="00D6412B" w:rsidRPr="00D6412B" w14:paraId="28534F14" w14:textId="77777777" w:rsidTr="00DB0849">
        <w:trPr>
          <w:trHeight w:val="284"/>
        </w:trPr>
        <w:tc>
          <w:tcPr>
            <w:tcW w:w="5317" w:type="dxa"/>
            <w:vAlign w:val="center"/>
          </w:tcPr>
          <w:p w14:paraId="7A8133F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Βάθος σάρωσης</w:t>
            </w:r>
          </w:p>
        </w:tc>
        <w:tc>
          <w:tcPr>
            <w:tcW w:w="5245" w:type="dxa"/>
            <w:vAlign w:val="center"/>
          </w:tcPr>
          <w:p w14:paraId="49B4635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 ≥ 3</w:t>
            </w:r>
            <w:r w:rsidRPr="00D6412B">
              <w:rPr>
                <w:rFonts w:asciiTheme="minorHAnsi" w:hAnsiTheme="minorHAnsi" w:cstheme="minorHAnsi"/>
                <w:bCs/>
                <w:sz w:val="22"/>
                <w:szCs w:val="22"/>
                <w:lang w:val="en-US"/>
              </w:rPr>
              <w:t>3</w:t>
            </w:r>
            <w:r w:rsidRPr="00D6412B">
              <w:rPr>
                <w:rFonts w:asciiTheme="minorHAnsi" w:hAnsiTheme="minorHAnsi" w:cstheme="minorHAnsi"/>
                <w:bCs/>
                <w:sz w:val="22"/>
                <w:szCs w:val="22"/>
              </w:rPr>
              <w:t xml:space="preserve"> cm</w:t>
            </w:r>
          </w:p>
        </w:tc>
      </w:tr>
      <w:tr w:rsidR="00D6412B" w:rsidRPr="00D6412B" w14:paraId="0FF8D6AF" w14:textId="77777777" w:rsidTr="00DB0849">
        <w:trPr>
          <w:trHeight w:val="284"/>
        </w:trPr>
        <w:tc>
          <w:tcPr>
            <w:tcW w:w="5317" w:type="dxa"/>
            <w:vAlign w:val="center"/>
          </w:tcPr>
          <w:p w14:paraId="1F0D89A2"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lastRenderedPageBreak/>
              <w:t>Σύγχρονο σύστημα μεγέθυνσης</w:t>
            </w:r>
          </w:p>
        </w:tc>
        <w:tc>
          <w:tcPr>
            <w:tcW w:w="5245" w:type="dxa"/>
            <w:vAlign w:val="center"/>
          </w:tcPr>
          <w:p w14:paraId="6565DDB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4FF5DE16" w14:textId="77777777" w:rsidTr="00DB0849">
        <w:trPr>
          <w:trHeight w:val="284"/>
        </w:trPr>
        <w:tc>
          <w:tcPr>
            <w:tcW w:w="5317" w:type="dxa"/>
            <w:vAlign w:val="center"/>
          </w:tcPr>
          <w:p w14:paraId="5850B96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Πολλαπλοί χρωματικοί χάρτες τις κλίμακας του γκρι</w:t>
            </w:r>
          </w:p>
        </w:tc>
        <w:tc>
          <w:tcPr>
            <w:tcW w:w="5245" w:type="dxa"/>
            <w:vAlign w:val="center"/>
          </w:tcPr>
          <w:p w14:paraId="2BE6CA91"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αναφερθούν)</w:t>
            </w:r>
          </w:p>
        </w:tc>
      </w:tr>
      <w:tr w:rsidR="00D6412B" w:rsidRPr="00D6412B" w14:paraId="3A300A14" w14:textId="77777777" w:rsidTr="00DB0849">
        <w:trPr>
          <w:trHeight w:val="284"/>
        </w:trPr>
        <w:tc>
          <w:tcPr>
            <w:tcW w:w="5317" w:type="dxa"/>
            <w:vAlign w:val="center"/>
          </w:tcPr>
          <w:p w14:paraId="2655E1C9"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Ψηφιακή μήτρα απεικόνισης</w:t>
            </w:r>
          </w:p>
        </w:tc>
        <w:tc>
          <w:tcPr>
            <w:tcW w:w="5245" w:type="dxa"/>
            <w:vAlign w:val="center"/>
          </w:tcPr>
          <w:p w14:paraId="47C3B62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 περιγραφεί η τεχνολογία προς αξιολόγηση</w:t>
            </w:r>
          </w:p>
        </w:tc>
      </w:tr>
      <w:tr w:rsidR="00D6412B" w:rsidRPr="00D6412B" w14:paraId="594AA8C8" w14:textId="77777777" w:rsidTr="00DB0849">
        <w:trPr>
          <w:trHeight w:val="284"/>
        </w:trPr>
        <w:tc>
          <w:tcPr>
            <w:tcW w:w="5317" w:type="dxa"/>
            <w:vAlign w:val="center"/>
          </w:tcPr>
          <w:p w14:paraId="5FFF6A2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Έγχρωμη TFT – </w:t>
            </w:r>
            <w:r w:rsidRPr="00D6412B">
              <w:rPr>
                <w:rFonts w:asciiTheme="minorHAnsi" w:hAnsiTheme="minorHAnsi" w:cstheme="minorHAnsi"/>
                <w:bCs/>
                <w:sz w:val="22"/>
                <w:szCs w:val="22"/>
                <w:lang w:val="en-US"/>
              </w:rPr>
              <w:t xml:space="preserve">LCD </w:t>
            </w:r>
            <w:r w:rsidRPr="00D6412B">
              <w:rPr>
                <w:rFonts w:asciiTheme="minorHAnsi" w:hAnsiTheme="minorHAnsi" w:cstheme="minorHAnsi"/>
                <w:bCs/>
                <w:sz w:val="22"/>
                <w:szCs w:val="22"/>
              </w:rPr>
              <w:t>Οθόνη</w:t>
            </w:r>
          </w:p>
        </w:tc>
        <w:tc>
          <w:tcPr>
            <w:tcW w:w="5245" w:type="dxa"/>
            <w:vAlign w:val="center"/>
          </w:tcPr>
          <w:p w14:paraId="6498E9B5"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≥15”</w:t>
            </w:r>
          </w:p>
        </w:tc>
      </w:tr>
      <w:tr w:rsidR="00D6412B" w:rsidRPr="00D6412B" w14:paraId="785BB024" w14:textId="77777777" w:rsidTr="00DB0849">
        <w:trPr>
          <w:trHeight w:val="284"/>
        </w:trPr>
        <w:tc>
          <w:tcPr>
            <w:tcW w:w="5317" w:type="dxa"/>
            <w:vAlign w:val="center"/>
          </w:tcPr>
          <w:p w14:paraId="2039ED4E"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Σύγχρονα πακέτα μετρήσεων για όλα τα είδη απεικόνισης</w:t>
            </w:r>
          </w:p>
        </w:tc>
        <w:tc>
          <w:tcPr>
            <w:tcW w:w="5245" w:type="dxa"/>
            <w:vAlign w:val="center"/>
          </w:tcPr>
          <w:p w14:paraId="69518B58"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περιγραφούν αναλυτικά)</w:t>
            </w:r>
          </w:p>
        </w:tc>
      </w:tr>
      <w:tr w:rsidR="00D6412B" w:rsidRPr="00D6412B" w14:paraId="6CF8FA0A" w14:textId="77777777" w:rsidTr="00DB0849">
        <w:trPr>
          <w:trHeight w:val="284"/>
        </w:trPr>
        <w:tc>
          <w:tcPr>
            <w:tcW w:w="5317" w:type="dxa"/>
            <w:vAlign w:val="center"/>
          </w:tcPr>
          <w:p w14:paraId="70815AF9"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Αναβαθμισιμότητα σε Hardware &amp; Software</w:t>
            </w:r>
          </w:p>
        </w:tc>
        <w:tc>
          <w:tcPr>
            <w:tcW w:w="5245" w:type="dxa"/>
            <w:vAlign w:val="center"/>
          </w:tcPr>
          <w:p w14:paraId="2D8BF31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περιγραφούν αναλυτικά)</w:t>
            </w:r>
          </w:p>
        </w:tc>
      </w:tr>
      <w:tr w:rsidR="00D6412B" w:rsidRPr="00D6412B" w14:paraId="46F78CDD" w14:textId="77777777" w:rsidTr="00DB0849">
        <w:trPr>
          <w:trHeight w:val="284"/>
        </w:trPr>
        <w:tc>
          <w:tcPr>
            <w:tcW w:w="5317" w:type="dxa"/>
            <w:vAlign w:val="center"/>
          </w:tcPr>
          <w:p w14:paraId="269D3F2E"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Δυνατότητα διαχωρισμού της οθόνης</w:t>
            </w:r>
          </w:p>
        </w:tc>
        <w:tc>
          <w:tcPr>
            <w:tcW w:w="5245" w:type="dxa"/>
            <w:vAlign w:val="center"/>
          </w:tcPr>
          <w:p w14:paraId="798D90C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Δυνατότητα απεικόνισης μονής &amp; διπλής οθόνης με τους συνδυασμούς: </w:t>
            </w:r>
            <w:r w:rsidRPr="00D6412B">
              <w:rPr>
                <w:rFonts w:asciiTheme="minorHAnsi" w:hAnsiTheme="minorHAnsi" w:cstheme="minorHAnsi"/>
                <w:bCs/>
                <w:sz w:val="22"/>
                <w:szCs w:val="22"/>
                <w:lang w:val="en-US"/>
              </w:rPr>
              <w:t>B</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Mode</w:t>
            </w:r>
            <w:r w:rsidRPr="00D6412B">
              <w:rPr>
                <w:rFonts w:asciiTheme="minorHAnsi" w:hAnsiTheme="minorHAnsi" w:cstheme="minorHAnsi"/>
                <w:bCs/>
                <w:sz w:val="22"/>
                <w:szCs w:val="22"/>
              </w:rPr>
              <w:t xml:space="preserve"> + </w:t>
            </w:r>
            <w:r w:rsidRPr="00D6412B">
              <w:rPr>
                <w:rFonts w:asciiTheme="minorHAnsi" w:hAnsiTheme="minorHAnsi" w:cstheme="minorHAnsi"/>
                <w:bCs/>
                <w:sz w:val="22"/>
                <w:szCs w:val="22"/>
                <w:lang w:val="en-US"/>
              </w:rPr>
              <w:t>B</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Mode</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B</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Mode</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B</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Mode</w:t>
            </w:r>
            <w:r w:rsidRPr="00D6412B">
              <w:rPr>
                <w:rFonts w:asciiTheme="minorHAnsi" w:hAnsiTheme="minorHAnsi" w:cstheme="minorHAnsi"/>
                <w:bCs/>
                <w:sz w:val="22"/>
                <w:szCs w:val="22"/>
              </w:rPr>
              <w:t>/</w:t>
            </w:r>
            <w:r w:rsidRPr="00D6412B">
              <w:rPr>
                <w:rFonts w:asciiTheme="minorHAnsi" w:hAnsiTheme="minorHAnsi" w:cstheme="minorHAnsi"/>
                <w:bCs/>
                <w:sz w:val="22"/>
                <w:szCs w:val="22"/>
                <w:lang w:val="en-US"/>
              </w:rPr>
              <w:t>CFM</w:t>
            </w:r>
            <w:r w:rsidRPr="00D6412B">
              <w:rPr>
                <w:rFonts w:asciiTheme="minorHAnsi" w:hAnsiTheme="minorHAnsi" w:cstheme="minorHAnsi"/>
                <w:bCs/>
                <w:sz w:val="22"/>
                <w:szCs w:val="22"/>
              </w:rPr>
              <w:t xml:space="preserve"> ή </w:t>
            </w:r>
            <w:r w:rsidRPr="00D6412B">
              <w:rPr>
                <w:rFonts w:asciiTheme="minorHAnsi" w:hAnsiTheme="minorHAnsi" w:cstheme="minorHAnsi"/>
                <w:bCs/>
                <w:sz w:val="22"/>
                <w:szCs w:val="22"/>
                <w:lang w:val="en-US"/>
              </w:rPr>
              <w:t>Power</w:t>
            </w:r>
            <w:r w:rsidRPr="00D6412B">
              <w:rPr>
                <w:rFonts w:asciiTheme="minorHAnsi" w:hAnsiTheme="minorHAnsi" w:cstheme="minorHAnsi"/>
                <w:bCs/>
                <w:sz w:val="22"/>
                <w:szCs w:val="22"/>
              </w:rPr>
              <w:t xml:space="preserve"> </w:t>
            </w:r>
            <w:r w:rsidRPr="00D6412B">
              <w:rPr>
                <w:rFonts w:asciiTheme="minorHAnsi" w:hAnsiTheme="minorHAnsi" w:cstheme="minorHAnsi"/>
                <w:bCs/>
                <w:sz w:val="22"/>
                <w:szCs w:val="22"/>
                <w:lang w:val="en-US"/>
              </w:rPr>
              <w:t>Doppler</w:t>
            </w:r>
          </w:p>
        </w:tc>
      </w:tr>
      <w:tr w:rsidR="00D6412B" w:rsidRPr="00D6412B" w14:paraId="18E54EF1" w14:textId="77777777" w:rsidTr="00DB0849">
        <w:trPr>
          <w:trHeight w:val="394"/>
        </w:trPr>
        <w:tc>
          <w:tcPr>
            <w:tcW w:w="5317" w:type="dxa"/>
            <w:vAlign w:val="center"/>
          </w:tcPr>
          <w:p w14:paraId="21E3D639"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Πολλαπλά ζεύγη μετρήσεων (calipers)</w:t>
            </w:r>
          </w:p>
        </w:tc>
        <w:tc>
          <w:tcPr>
            <w:tcW w:w="5245" w:type="dxa"/>
            <w:vAlign w:val="center"/>
          </w:tcPr>
          <w:p w14:paraId="3C9E1DA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lang w:val="en-US"/>
              </w:rPr>
            </w:pPr>
            <w:r w:rsidRPr="00D6412B">
              <w:rPr>
                <w:rFonts w:asciiTheme="minorHAnsi" w:hAnsiTheme="minorHAnsi" w:cstheme="minorHAnsi"/>
                <w:bCs/>
                <w:sz w:val="22"/>
                <w:szCs w:val="22"/>
                <w:lang w:val="en-US"/>
              </w:rPr>
              <w:t>≥ 8</w:t>
            </w:r>
          </w:p>
        </w:tc>
      </w:tr>
      <w:tr w:rsidR="00D6412B" w:rsidRPr="00D6412B" w14:paraId="4344EB28" w14:textId="77777777" w:rsidTr="00DB0849">
        <w:trPr>
          <w:trHeight w:val="397"/>
        </w:trPr>
        <w:tc>
          <w:tcPr>
            <w:tcW w:w="10562" w:type="dxa"/>
            <w:gridSpan w:val="2"/>
            <w:shd w:val="clear" w:color="auto" w:fill="C0C0C0"/>
            <w:vAlign w:val="center"/>
          </w:tcPr>
          <w:p w14:paraId="301225E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ΣΥΣΤΗΜΑΤΑ  ΑΡΧΕΙΟΘΕΤΗΣΗΣ ΕΙΚΟΝΩΝ</w:t>
            </w:r>
          </w:p>
        </w:tc>
      </w:tr>
      <w:tr w:rsidR="00D6412B" w:rsidRPr="00D6412B" w14:paraId="55CD5DE0" w14:textId="77777777" w:rsidTr="00DB0849">
        <w:trPr>
          <w:trHeight w:val="284"/>
        </w:trPr>
        <w:tc>
          <w:tcPr>
            <w:tcW w:w="5317" w:type="dxa"/>
            <w:vAlign w:val="center"/>
          </w:tcPr>
          <w:p w14:paraId="45FE280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Mονάδα σκληρού δίσκου</w:t>
            </w:r>
          </w:p>
        </w:tc>
        <w:tc>
          <w:tcPr>
            <w:tcW w:w="5245" w:type="dxa"/>
            <w:vAlign w:val="center"/>
          </w:tcPr>
          <w:p w14:paraId="4251C3B2"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ενσωματωμένος (Να περιγραφεί αναλυτικά)</w:t>
            </w:r>
          </w:p>
        </w:tc>
      </w:tr>
      <w:tr w:rsidR="00D6412B" w:rsidRPr="00D6412B" w14:paraId="220D6823" w14:textId="77777777" w:rsidTr="00DB0849">
        <w:trPr>
          <w:trHeight w:val="284"/>
        </w:trPr>
        <w:tc>
          <w:tcPr>
            <w:tcW w:w="5317" w:type="dxa"/>
            <w:vAlign w:val="center"/>
          </w:tcPr>
          <w:p w14:paraId="42974EE3"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USB/Flash drive</w:t>
            </w:r>
          </w:p>
        </w:tc>
        <w:tc>
          <w:tcPr>
            <w:tcW w:w="5245" w:type="dxa"/>
            <w:noWrap/>
          </w:tcPr>
          <w:p w14:paraId="41BA459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3046BAB1" w14:textId="77777777" w:rsidTr="00DB0849">
        <w:trPr>
          <w:trHeight w:val="675"/>
        </w:trPr>
        <w:tc>
          <w:tcPr>
            <w:tcW w:w="5317" w:type="dxa"/>
            <w:vAlign w:val="center"/>
          </w:tcPr>
          <w:p w14:paraId="7760C0DB"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Ενσωματωμένη κινηματογραφική μνήμη ασπρόμαυρων ή έγχρωμων εικόνων</w:t>
            </w:r>
          </w:p>
        </w:tc>
        <w:tc>
          <w:tcPr>
            <w:tcW w:w="5245" w:type="dxa"/>
            <w:noWrap/>
          </w:tcPr>
          <w:p w14:paraId="55D38FF6"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r w:rsidR="00D6412B" w:rsidRPr="00D6412B" w14:paraId="17CBE33F" w14:textId="77777777" w:rsidTr="00DB08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317" w:type="dxa"/>
            <w:tcBorders>
              <w:top w:val="single" w:sz="4" w:space="0" w:color="auto"/>
              <w:left w:val="single" w:sz="4" w:space="0" w:color="auto"/>
              <w:bottom w:val="single" w:sz="4" w:space="0" w:color="auto"/>
              <w:right w:val="single" w:sz="4" w:space="0" w:color="auto"/>
            </w:tcBorders>
            <w:shd w:val="clear" w:color="auto" w:fill="C0C0C0"/>
            <w:vAlign w:val="center"/>
          </w:tcPr>
          <w:p w14:paraId="2474E87A"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 xml:space="preserve">ΔΙΑΣΥΝΔΕΣΙΜΟΤΗΤΑ ΣΥΣΤΗΜΑΤΟΣ </w:t>
            </w:r>
          </w:p>
        </w:tc>
        <w:tc>
          <w:tcPr>
            <w:tcW w:w="5245" w:type="dxa"/>
            <w:tcBorders>
              <w:top w:val="single" w:sz="4" w:space="0" w:color="auto"/>
              <w:left w:val="single" w:sz="4" w:space="0" w:color="auto"/>
              <w:bottom w:val="single" w:sz="4" w:space="0" w:color="auto"/>
              <w:right w:val="single" w:sz="4" w:space="0" w:color="auto"/>
            </w:tcBorders>
            <w:shd w:val="clear" w:color="auto" w:fill="C0C0C0"/>
            <w:vAlign w:val="center"/>
          </w:tcPr>
          <w:p w14:paraId="3407516F"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p>
        </w:tc>
      </w:tr>
      <w:tr w:rsidR="00D6412B" w:rsidRPr="00D6412B" w14:paraId="3C62D967" w14:textId="77777777" w:rsidTr="00DB08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317" w:type="dxa"/>
            <w:tcBorders>
              <w:top w:val="single" w:sz="4" w:space="0" w:color="auto"/>
              <w:left w:val="single" w:sz="4" w:space="0" w:color="auto"/>
              <w:bottom w:val="single" w:sz="4" w:space="0" w:color="auto"/>
              <w:right w:val="single" w:sz="4" w:space="0" w:color="auto"/>
            </w:tcBorders>
            <w:vAlign w:val="center"/>
          </w:tcPr>
          <w:p w14:paraId="03D9AC27"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Σύστημα επικοινωνίας DICOM, υπηρεσίες</w:t>
            </w:r>
          </w:p>
        </w:tc>
        <w:tc>
          <w:tcPr>
            <w:tcW w:w="5245" w:type="dxa"/>
            <w:tcBorders>
              <w:top w:val="single" w:sz="4" w:space="0" w:color="auto"/>
              <w:left w:val="single" w:sz="4" w:space="0" w:color="auto"/>
              <w:bottom w:val="single" w:sz="4" w:space="0" w:color="auto"/>
              <w:right w:val="single" w:sz="4" w:space="0" w:color="auto"/>
            </w:tcBorders>
            <w:vAlign w:val="center"/>
          </w:tcPr>
          <w:p w14:paraId="50ADF37D" w14:textId="77777777" w:rsidR="00D6412B" w:rsidRPr="00D6412B" w:rsidRDefault="00D6412B" w:rsidP="00D6412B">
            <w:pPr>
              <w:tabs>
                <w:tab w:val="left" w:pos="720"/>
                <w:tab w:val="center" w:pos="4153"/>
                <w:tab w:val="right" w:pos="8306"/>
              </w:tabs>
              <w:jc w:val="both"/>
              <w:rPr>
                <w:rFonts w:asciiTheme="minorHAnsi" w:hAnsiTheme="minorHAnsi" w:cstheme="minorHAnsi"/>
                <w:bCs/>
                <w:sz w:val="22"/>
                <w:szCs w:val="22"/>
              </w:rPr>
            </w:pPr>
            <w:r w:rsidRPr="00D6412B">
              <w:rPr>
                <w:rFonts w:asciiTheme="minorHAnsi" w:hAnsiTheme="minorHAnsi" w:cstheme="minorHAnsi"/>
                <w:bCs/>
                <w:sz w:val="22"/>
                <w:szCs w:val="22"/>
              </w:rPr>
              <w:t>ΝΑΙ (Να περιγραφεί αναλυτικά)</w:t>
            </w:r>
          </w:p>
        </w:tc>
      </w:tr>
    </w:tbl>
    <w:p w14:paraId="373B19D6"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p>
    <w:p w14:paraId="715B0347" w14:textId="77777777" w:rsidR="00D6412B" w:rsidRPr="00D6412B" w:rsidRDefault="00D6412B" w:rsidP="00D6412B">
      <w:pPr>
        <w:tabs>
          <w:tab w:val="left" w:pos="720"/>
          <w:tab w:val="center" w:pos="4153"/>
          <w:tab w:val="right" w:pos="8306"/>
        </w:tabs>
        <w:jc w:val="center"/>
        <w:rPr>
          <w:rFonts w:asciiTheme="minorHAnsi" w:hAnsiTheme="minorHAnsi" w:cstheme="minorHAnsi"/>
          <w:b/>
          <w:bCs/>
          <w:sz w:val="22"/>
          <w:szCs w:val="22"/>
          <w:u w:val="single"/>
        </w:rPr>
      </w:pPr>
      <w:r w:rsidRPr="00D6412B">
        <w:rPr>
          <w:rFonts w:asciiTheme="minorHAnsi" w:hAnsiTheme="minorHAnsi" w:cstheme="minorHAnsi"/>
          <w:b/>
          <w:bCs/>
          <w:sz w:val="22"/>
          <w:szCs w:val="22"/>
          <w:u w:val="single"/>
        </w:rPr>
        <w:t>ΕΙΔΙΚΟΙ ΟΡΟΙ</w:t>
      </w:r>
    </w:p>
    <w:p w14:paraId="5FC7E713"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u w:val="single"/>
        </w:rPr>
      </w:pPr>
      <w:r w:rsidRPr="00D6412B">
        <w:rPr>
          <w:rFonts w:asciiTheme="minorHAnsi" w:hAnsiTheme="minorHAnsi" w:cstheme="minorHAnsi"/>
          <w:sz w:val="22"/>
          <w:szCs w:val="22"/>
          <w:u w:val="single"/>
        </w:rPr>
        <w:t>A. Prospectus και Βεβαιώσεις</w:t>
      </w:r>
    </w:p>
    <w:p w14:paraId="12F8AD8E"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 xml:space="preserve">1. Να κατατεθεί επι ποινής αποκλεισμού, πλήρες φύλλο συμμόρφωσης με σαφείς παραπομπές για τις αιτούμενες τεχνικές προδιαγραφές. </w:t>
      </w:r>
    </w:p>
    <w:p w14:paraId="6926D868"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2.  Οι τεχνικές προδιαγραφές να τεκμηριώνονται από τα επισυναπτόμενα τεχνικά φυλλάδια (prospectus) του μητρικού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Σε περίπτωση που τεχνικά στοιχεία της προσφοράς δεν αναγράφονται στα Prospectus, μπορούν να τεκμηριώνονται από τα τεχνικά εγχειρίδια (user / service manuals) του μητρικού κατασκευαστικού οίκου ή να κατατίθεται επιβεβαιωτική επιστολή από εκπρόσωπο του οίκου κατασκευής του προϊόντος, στην οποία να αναγράφονται και όλα τα σχετικά στοιχεία του εκπροσώπου (τίτλος, διεύθυνση, τηλέφωνο, φαξ, e-mail) ώστε να παρέχεται δυνατότητα επικοινωνίας με τον υπογράφοντα για επαλήθευση.</w:t>
      </w:r>
    </w:p>
    <w:p w14:paraId="1248F3FD"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3. Οι προμηθευτές πρέπει, με ποινή αποκλεισμού τους, να καταθέσουν μαζί με την τεχνική προσφορά τα αντίστοιχα πιστοποιητικά ISO του κατασκευαστή, καθώς και πλήρη τεκμηριωμένα πιστοποιητικά σήμανσης CE (οδηγία 93/42/ΕΟΚ).</w:t>
      </w:r>
    </w:p>
    <w:p w14:paraId="13C4DB19"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p>
    <w:p w14:paraId="02160BAD"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u w:val="single"/>
        </w:rPr>
      </w:pPr>
      <w:r w:rsidRPr="00D6412B">
        <w:rPr>
          <w:rFonts w:asciiTheme="minorHAnsi" w:hAnsiTheme="minorHAnsi" w:cstheme="minorHAnsi"/>
          <w:sz w:val="22"/>
          <w:szCs w:val="22"/>
          <w:u w:val="single"/>
        </w:rPr>
        <w:t>B. Υποστήριξη και ανταλλακτικά</w:t>
      </w:r>
    </w:p>
    <w:p w14:paraId="22CAAB2A"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 xml:space="preserve">1. Ο προμηθευτής υποχρεούται να εγγυηθεί την καλή λειτουργία του υπό προμήθεια είδους για τουλάχιστον </w:t>
      </w:r>
      <w:r w:rsidRPr="00D6412B">
        <w:rPr>
          <w:rFonts w:asciiTheme="minorHAnsi" w:hAnsiTheme="minorHAnsi" w:cstheme="minorHAnsi"/>
          <w:sz w:val="22"/>
          <w:szCs w:val="22"/>
          <w:u w:val="single"/>
        </w:rPr>
        <w:t>πέντε (5) χρόνια</w:t>
      </w:r>
      <w:r w:rsidRPr="00D6412B">
        <w:rPr>
          <w:rFonts w:asciiTheme="minorHAnsi" w:hAnsiTheme="minorHAnsi" w:cstheme="minorHAnsi"/>
          <w:sz w:val="22"/>
          <w:szCs w:val="22"/>
        </w:rPr>
        <w:t xml:space="preserve"> και την απομακρυσμένη τεχνική υποστήριξη (</w:t>
      </w:r>
      <w:r w:rsidRPr="00D6412B">
        <w:rPr>
          <w:rFonts w:asciiTheme="minorHAnsi" w:hAnsiTheme="minorHAnsi" w:cstheme="minorHAnsi"/>
          <w:sz w:val="22"/>
          <w:szCs w:val="22"/>
          <w:lang w:val="en-US"/>
        </w:rPr>
        <w:t>remote</w:t>
      </w:r>
      <w:r w:rsidRPr="00D6412B">
        <w:rPr>
          <w:rFonts w:asciiTheme="minorHAnsi" w:hAnsiTheme="minorHAnsi" w:cstheme="minorHAnsi"/>
          <w:sz w:val="22"/>
          <w:szCs w:val="22"/>
        </w:rPr>
        <w:t xml:space="preserve"> </w:t>
      </w:r>
      <w:r w:rsidRPr="00D6412B">
        <w:rPr>
          <w:rFonts w:asciiTheme="minorHAnsi" w:hAnsiTheme="minorHAnsi" w:cstheme="minorHAnsi"/>
          <w:sz w:val="22"/>
          <w:szCs w:val="22"/>
          <w:lang w:val="en-US"/>
        </w:rPr>
        <w:t>service</w:t>
      </w:r>
      <w:r w:rsidRPr="00D6412B">
        <w:rPr>
          <w:rFonts w:asciiTheme="minorHAnsi" w:hAnsiTheme="minorHAnsi" w:cstheme="minorHAnsi"/>
          <w:sz w:val="22"/>
          <w:szCs w:val="22"/>
        </w:rPr>
        <w:t xml:space="preserve">) για τουλάχιστον </w:t>
      </w:r>
      <w:r w:rsidRPr="00D6412B">
        <w:rPr>
          <w:rFonts w:asciiTheme="minorHAnsi" w:hAnsiTheme="minorHAnsi" w:cstheme="minorHAnsi"/>
          <w:sz w:val="22"/>
          <w:szCs w:val="22"/>
          <w:u w:val="single"/>
        </w:rPr>
        <w:t>επτά (7) χρόνια</w:t>
      </w:r>
      <w:r w:rsidRPr="00D6412B">
        <w:rPr>
          <w:rFonts w:asciiTheme="minorHAnsi" w:hAnsiTheme="minorHAnsi" w:cstheme="minorHAnsi"/>
          <w:sz w:val="22"/>
          <w:szCs w:val="22"/>
        </w:rPr>
        <w:t xml:space="preserve">, από την οριστική παραλαβή του.  </w:t>
      </w:r>
    </w:p>
    <w:p w14:paraId="54153064"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 xml:space="preserve">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 για εργατικά, ανταλλακτικά, υλικά και λοιπά έξοδα αποκατάστασης της βλάβης. Στην παρεχόμενη εγγύηση να περιλαμβάνεται και η υποχρέωση του προμηθευτή για προληπτικό έλεγχο συντήρησης, σε τακτά χρονικά διαστήματα, σύμφωνα με τον κατασκευαστικό οίκο, ώστε το μηχάνημα να διατηρείται σε κατάσταση ετοιμότητας. </w:t>
      </w:r>
    </w:p>
    <w:p w14:paraId="4BEE5DC5"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2. Ο προμηθευτής υποχρεούται να δηλώσει εγγράφως ότι αναλαμβάνει την υποχρέωση να διαθέτει επάρκεια ανταλλακτικών του προσφερόμενου είδους, για δέκα (10) τουλάχιστον έτη από τη λήξη της εγγυήσεως.</w:t>
      </w:r>
    </w:p>
    <w:p w14:paraId="1290288F"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p>
    <w:p w14:paraId="06DFE60A"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u w:val="single"/>
        </w:rPr>
        <w:lastRenderedPageBreak/>
        <w:t>Γ - Εγκατάσταση – Παράδοση – Εκπαίδευση</w:t>
      </w:r>
    </w:p>
    <w:p w14:paraId="5688D257" w14:textId="77777777" w:rsidR="00D6412B" w:rsidRPr="00D6412B" w:rsidRDefault="00D6412B" w:rsidP="00D6412B">
      <w:pPr>
        <w:tabs>
          <w:tab w:val="left" w:pos="720"/>
          <w:tab w:val="center" w:pos="4153"/>
          <w:tab w:val="right" w:pos="8306"/>
        </w:tabs>
        <w:jc w:val="both"/>
        <w:rPr>
          <w:rFonts w:asciiTheme="minorHAnsi" w:hAnsiTheme="minorHAnsi" w:cstheme="minorHAnsi"/>
          <w:sz w:val="22"/>
          <w:szCs w:val="22"/>
        </w:rPr>
      </w:pPr>
      <w:r w:rsidRPr="00D6412B">
        <w:rPr>
          <w:rFonts w:asciiTheme="minorHAnsi" w:hAnsiTheme="minorHAnsi" w:cstheme="minorHAnsi"/>
          <w:sz w:val="22"/>
          <w:szCs w:val="22"/>
        </w:rPr>
        <w:t>Το μηχάνημα να εγκατασταθεί και να παραδοθεί σε λειτουργία με ευθύνη του προμηθευτή, στον χώρο που θα του υποδειχθεί από το Νοσοκομείο. Ο προμηθευτής να εκπαιδεύσει τους Ιατρούς του Νοσοκομείου και το τμήμα Βιοϊατρικής Τεχνολογίας στη χρήση και συντήρηση του προσφερόμενου συστήματος. Σε περίπτωση που απαιτηθεί εκ νέου εκπαίδευση του προσωπικού, αυτή να πραγματοποιείται χωρίς καμία οικονομική επιβάρυνση. Να παραδοθούν operational &amp; Service manuals σε έντυπη και ηλεκτρονική μορφή.</w:t>
      </w:r>
    </w:p>
    <w:p w14:paraId="59FA4319" w14:textId="77777777" w:rsidR="00D6412B" w:rsidRPr="00D6412B" w:rsidRDefault="00D6412B" w:rsidP="00D6412B">
      <w:pPr>
        <w:tabs>
          <w:tab w:val="left" w:pos="720"/>
          <w:tab w:val="center" w:pos="4153"/>
          <w:tab w:val="right" w:pos="8306"/>
        </w:tabs>
        <w:spacing w:line="360" w:lineRule="auto"/>
        <w:jc w:val="both"/>
        <w:rPr>
          <w:rFonts w:asciiTheme="minorHAnsi" w:hAnsiTheme="minorHAnsi" w:cstheme="minorHAnsi"/>
          <w:sz w:val="22"/>
          <w:szCs w:val="22"/>
        </w:rPr>
      </w:pPr>
    </w:p>
    <w:p w14:paraId="7CDA8BFF" w14:textId="68EFDBAE" w:rsidR="00AC61FB" w:rsidRPr="00D6412B" w:rsidRDefault="00AC61FB" w:rsidP="00BF2DF5">
      <w:pPr>
        <w:rPr>
          <w:rFonts w:asciiTheme="minorHAnsi" w:hAnsiTheme="minorHAnsi" w:cstheme="minorHAnsi"/>
          <w:b/>
          <w:sz w:val="22"/>
          <w:szCs w:val="22"/>
        </w:rPr>
      </w:pPr>
      <w:r w:rsidRPr="00D6412B">
        <w:rPr>
          <w:rFonts w:asciiTheme="minorHAnsi" w:hAnsiTheme="minorHAnsi" w:cstheme="minorHAnsi"/>
          <w:b/>
          <w:sz w:val="22"/>
          <w:szCs w:val="22"/>
          <w:u w:val="single"/>
        </w:rPr>
        <w:t>ΓΕΝΙΚΟΙ ΟΡΟΙ</w:t>
      </w:r>
      <w:r w:rsidRPr="00D6412B">
        <w:rPr>
          <w:rFonts w:asciiTheme="minorHAnsi" w:hAnsiTheme="minorHAnsi" w:cstheme="minorHAnsi"/>
          <w:b/>
          <w:sz w:val="22"/>
          <w:szCs w:val="22"/>
        </w:rPr>
        <w:t xml:space="preserve"> :</w:t>
      </w:r>
    </w:p>
    <w:p w14:paraId="7E2C9EB1" w14:textId="787DC864" w:rsidR="005B113F" w:rsidRPr="00D6412B" w:rsidRDefault="00B7302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b/>
          <w:sz w:val="22"/>
          <w:szCs w:val="22"/>
        </w:rPr>
        <w:t>Ισχύς Προσφορών:</w:t>
      </w:r>
      <w:r w:rsidRPr="00D6412B">
        <w:rPr>
          <w:rFonts w:asciiTheme="minorHAnsi" w:hAnsiTheme="minorHAnsi" w:cstheme="minorHAnsi"/>
          <w:sz w:val="22"/>
          <w:szCs w:val="22"/>
        </w:rPr>
        <w:t xml:space="preserve"> </w:t>
      </w:r>
      <w:r w:rsidR="00105D5A" w:rsidRPr="00D6412B">
        <w:rPr>
          <w:rFonts w:asciiTheme="minorHAnsi" w:hAnsiTheme="minorHAnsi" w:cstheme="minorHAnsi"/>
          <w:sz w:val="22"/>
          <w:szCs w:val="22"/>
        </w:rPr>
        <w:t>60</w:t>
      </w:r>
      <w:r w:rsidR="00A63ADE" w:rsidRPr="00D6412B">
        <w:rPr>
          <w:rFonts w:asciiTheme="minorHAnsi" w:hAnsiTheme="minorHAnsi" w:cstheme="minorHAnsi"/>
          <w:sz w:val="22"/>
          <w:szCs w:val="22"/>
        </w:rPr>
        <w:t xml:space="preserve"> ημέρες κατ’ ελάχιστο.</w:t>
      </w:r>
    </w:p>
    <w:p w14:paraId="540F8C8A" w14:textId="19CD3D18" w:rsidR="00AC61FB" w:rsidRPr="00D6412B" w:rsidRDefault="00A31737"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Αποστολή προσφορών:</w:t>
      </w:r>
      <w:r w:rsidRPr="00D6412B">
        <w:rPr>
          <w:rFonts w:asciiTheme="minorHAnsi" w:hAnsiTheme="minorHAnsi" w:cstheme="minorHAnsi"/>
          <w:sz w:val="22"/>
          <w:szCs w:val="22"/>
        </w:rPr>
        <w:t xml:space="preserve"> Ανοιχτές προσφορές στο </w:t>
      </w:r>
      <w:r w:rsidR="00A32B51" w:rsidRPr="00D6412B">
        <w:rPr>
          <w:rFonts w:asciiTheme="minorHAnsi" w:hAnsiTheme="minorHAnsi" w:cstheme="minorHAnsi"/>
          <w:sz w:val="22"/>
          <w:szCs w:val="22"/>
          <w:lang w:val="en-US"/>
        </w:rPr>
        <w:t>e</w:t>
      </w:r>
      <w:r w:rsidR="00A32B51" w:rsidRPr="00D6412B">
        <w:rPr>
          <w:rFonts w:asciiTheme="minorHAnsi" w:hAnsiTheme="minorHAnsi" w:cstheme="minorHAnsi"/>
          <w:sz w:val="22"/>
          <w:szCs w:val="22"/>
        </w:rPr>
        <w:t>-</w:t>
      </w:r>
      <w:r w:rsidRPr="00D6412B">
        <w:rPr>
          <w:rFonts w:asciiTheme="minorHAnsi" w:hAnsiTheme="minorHAnsi" w:cstheme="minorHAnsi"/>
          <w:sz w:val="22"/>
          <w:szCs w:val="22"/>
        </w:rPr>
        <w:t>mail:</w:t>
      </w:r>
      <w:r w:rsidR="00A32B51" w:rsidRPr="00D6412B">
        <w:rPr>
          <w:rFonts w:asciiTheme="minorHAnsi" w:hAnsiTheme="minorHAnsi" w:cstheme="minorHAnsi"/>
          <w:sz w:val="22"/>
          <w:szCs w:val="22"/>
        </w:rPr>
        <w:t xml:space="preserve"> </w:t>
      </w:r>
      <w:hyperlink r:id="rId8" w:history="1">
        <w:r w:rsidR="00824A11" w:rsidRPr="00D6412B">
          <w:rPr>
            <w:rStyle w:val="-"/>
            <w:rFonts w:asciiTheme="minorHAnsi" w:hAnsiTheme="minorHAnsi" w:cstheme="minorHAnsi"/>
            <w:sz w:val="22"/>
            <w:szCs w:val="22"/>
            <w:lang w:val="en-US"/>
          </w:rPr>
          <w:t>supplies</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santorini</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hospital</w:t>
        </w:r>
        <w:r w:rsidR="00824A11" w:rsidRPr="00D6412B">
          <w:rPr>
            <w:rStyle w:val="-"/>
            <w:rFonts w:asciiTheme="minorHAnsi" w:hAnsiTheme="minorHAnsi" w:cstheme="minorHAnsi"/>
            <w:sz w:val="22"/>
            <w:szCs w:val="22"/>
          </w:rPr>
          <w:t>.</w:t>
        </w:r>
        <w:r w:rsidR="00824A11" w:rsidRPr="00D6412B">
          <w:rPr>
            <w:rStyle w:val="-"/>
            <w:rFonts w:asciiTheme="minorHAnsi" w:hAnsiTheme="minorHAnsi" w:cstheme="minorHAnsi"/>
            <w:sz w:val="22"/>
            <w:szCs w:val="22"/>
            <w:lang w:val="en-US"/>
          </w:rPr>
          <w:t>gr</w:t>
        </w:r>
      </w:hyperlink>
      <w:r w:rsidR="00824A11" w:rsidRPr="00D6412B">
        <w:rPr>
          <w:rFonts w:asciiTheme="minorHAnsi" w:hAnsiTheme="minorHAnsi" w:cstheme="minorHAnsi"/>
          <w:sz w:val="22"/>
          <w:szCs w:val="22"/>
        </w:rPr>
        <w:t xml:space="preserve"> </w:t>
      </w:r>
      <w:r w:rsidR="00A32B51"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 xml:space="preserve"> </w:t>
      </w:r>
      <w:r w:rsidRPr="00D6412B">
        <w:rPr>
          <w:rFonts w:asciiTheme="minorHAnsi" w:hAnsiTheme="minorHAnsi" w:cstheme="minorHAnsi"/>
          <w:sz w:val="22"/>
          <w:szCs w:val="22"/>
        </w:rPr>
        <w:t>ή στο fax: 22860</w:t>
      </w:r>
      <w:r w:rsidR="001C1A5A" w:rsidRPr="00D6412B">
        <w:rPr>
          <w:rFonts w:asciiTheme="minorHAnsi" w:hAnsiTheme="minorHAnsi" w:cstheme="minorHAnsi"/>
          <w:sz w:val="22"/>
          <w:szCs w:val="22"/>
        </w:rPr>
        <w:t>35</w:t>
      </w:r>
      <w:r w:rsidR="00D747F7" w:rsidRPr="00D6412B">
        <w:rPr>
          <w:rFonts w:asciiTheme="minorHAnsi" w:hAnsiTheme="minorHAnsi" w:cstheme="minorHAnsi"/>
          <w:sz w:val="22"/>
          <w:szCs w:val="22"/>
        </w:rPr>
        <w:t>459</w:t>
      </w:r>
      <w:r w:rsidRPr="00D6412B">
        <w:rPr>
          <w:rFonts w:asciiTheme="minorHAnsi" w:hAnsiTheme="minorHAnsi" w:cstheme="minorHAnsi"/>
          <w:sz w:val="22"/>
          <w:szCs w:val="22"/>
        </w:rPr>
        <w:t xml:space="preserve"> έως </w:t>
      </w:r>
      <w:r w:rsidR="00877F3F" w:rsidRPr="00D6412B">
        <w:rPr>
          <w:rFonts w:asciiTheme="minorHAnsi" w:hAnsiTheme="minorHAnsi" w:cstheme="minorHAnsi"/>
          <w:sz w:val="22"/>
          <w:szCs w:val="22"/>
        </w:rPr>
        <w:t>τις</w:t>
      </w:r>
      <w:r w:rsidR="000D1F68" w:rsidRPr="00D6412B">
        <w:rPr>
          <w:rFonts w:asciiTheme="minorHAnsi" w:hAnsiTheme="minorHAnsi" w:cstheme="minorHAnsi"/>
          <w:sz w:val="22"/>
          <w:szCs w:val="22"/>
        </w:rPr>
        <w:t xml:space="preserve"> </w:t>
      </w:r>
      <w:r w:rsidR="00047B8B">
        <w:rPr>
          <w:rFonts w:asciiTheme="minorHAnsi" w:hAnsiTheme="minorHAnsi" w:cstheme="minorHAnsi"/>
          <w:sz w:val="22"/>
          <w:szCs w:val="22"/>
        </w:rPr>
        <w:t>18</w:t>
      </w:r>
      <w:r w:rsidR="00B41551">
        <w:rPr>
          <w:rFonts w:asciiTheme="minorHAnsi" w:hAnsiTheme="minorHAnsi" w:cstheme="minorHAnsi"/>
          <w:sz w:val="22"/>
          <w:szCs w:val="22"/>
        </w:rPr>
        <w:t>.04.</w:t>
      </w:r>
      <w:r w:rsidR="004C21AE" w:rsidRPr="00D6412B">
        <w:rPr>
          <w:rFonts w:asciiTheme="minorHAnsi" w:hAnsiTheme="minorHAnsi" w:cstheme="minorHAnsi"/>
          <w:sz w:val="22"/>
          <w:szCs w:val="22"/>
        </w:rPr>
        <w:t>23</w:t>
      </w:r>
      <w:r w:rsidR="00222B9B" w:rsidRPr="00D6412B">
        <w:rPr>
          <w:rFonts w:asciiTheme="minorHAnsi" w:hAnsiTheme="minorHAnsi" w:cstheme="minorHAnsi"/>
          <w:sz w:val="22"/>
          <w:szCs w:val="22"/>
        </w:rPr>
        <w:t xml:space="preserve"> ημέρα</w:t>
      </w:r>
      <w:r w:rsidR="000D1F68" w:rsidRPr="00D6412B">
        <w:rPr>
          <w:rFonts w:asciiTheme="minorHAnsi" w:hAnsiTheme="minorHAnsi" w:cstheme="minorHAnsi"/>
          <w:sz w:val="22"/>
          <w:szCs w:val="22"/>
        </w:rPr>
        <w:t xml:space="preserve"> </w:t>
      </w:r>
      <w:r w:rsidR="00047B8B">
        <w:rPr>
          <w:rFonts w:asciiTheme="minorHAnsi" w:hAnsiTheme="minorHAnsi" w:cstheme="minorHAnsi"/>
          <w:sz w:val="22"/>
          <w:szCs w:val="22"/>
        </w:rPr>
        <w:t>Τρίτη</w:t>
      </w:r>
      <w:r w:rsidR="00015791" w:rsidRPr="00D6412B">
        <w:rPr>
          <w:rFonts w:asciiTheme="minorHAnsi" w:hAnsiTheme="minorHAnsi" w:cstheme="minorHAnsi"/>
          <w:sz w:val="22"/>
          <w:szCs w:val="22"/>
        </w:rPr>
        <w:t xml:space="preserve"> </w:t>
      </w:r>
      <w:r w:rsidRPr="00D6412B">
        <w:rPr>
          <w:rFonts w:asciiTheme="minorHAnsi" w:hAnsiTheme="minorHAnsi" w:cstheme="minorHAnsi"/>
          <w:sz w:val="22"/>
          <w:szCs w:val="22"/>
        </w:rPr>
        <w:t>και ώρα 13:00.</w:t>
      </w:r>
    </w:p>
    <w:p w14:paraId="4360DDC8" w14:textId="4DC9CFAE" w:rsidR="008E4B05"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b/>
          <w:sz w:val="22"/>
          <w:szCs w:val="22"/>
        </w:rPr>
        <w:t>Τρόπος Πληρωμής:</w:t>
      </w:r>
      <w:r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Με δέσμευση του ποσού από τον ΚΑΕ</w:t>
      </w:r>
      <w:r w:rsidR="006954DA" w:rsidRPr="00D6412B">
        <w:rPr>
          <w:rFonts w:asciiTheme="minorHAnsi" w:hAnsiTheme="minorHAnsi" w:cstheme="minorHAnsi"/>
          <w:sz w:val="22"/>
          <w:szCs w:val="22"/>
        </w:rPr>
        <w:t xml:space="preserve"> </w:t>
      </w:r>
      <w:r w:rsidR="00BB2B8C" w:rsidRPr="00D6412B">
        <w:rPr>
          <w:rFonts w:asciiTheme="minorHAnsi" w:hAnsiTheme="minorHAnsi" w:cstheme="minorHAnsi"/>
          <w:sz w:val="22"/>
          <w:szCs w:val="22"/>
        </w:rPr>
        <w:t>14.09.98</w:t>
      </w:r>
      <w:r w:rsidR="00DE1F40" w:rsidRPr="00D6412B">
        <w:rPr>
          <w:rFonts w:asciiTheme="minorHAnsi" w:hAnsiTheme="minorHAnsi" w:cstheme="minorHAnsi"/>
          <w:sz w:val="22"/>
          <w:szCs w:val="22"/>
        </w:rPr>
        <w:t>.80</w:t>
      </w:r>
      <w:r w:rsidR="00BE5B76" w:rsidRPr="00D6412B">
        <w:rPr>
          <w:rFonts w:asciiTheme="minorHAnsi" w:hAnsiTheme="minorHAnsi" w:cstheme="minorHAnsi"/>
          <w:sz w:val="22"/>
          <w:szCs w:val="22"/>
        </w:rPr>
        <w:t xml:space="preserve"> </w:t>
      </w:r>
      <w:r w:rsidR="000D1F68" w:rsidRPr="00D6412B">
        <w:rPr>
          <w:rFonts w:asciiTheme="minorHAnsi" w:hAnsiTheme="minorHAnsi" w:cstheme="minorHAnsi"/>
          <w:sz w:val="22"/>
          <w:szCs w:val="22"/>
        </w:rPr>
        <w:t>(</w:t>
      </w:r>
      <w:r w:rsidR="00FE6A71" w:rsidRPr="00D6412B">
        <w:rPr>
          <w:rFonts w:asciiTheme="minorHAnsi" w:hAnsiTheme="minorHAnsi" w:cstheme="minorHAnsi"/>
          <w:sz w:val="22"/>
          <w:szCs w:val="22"/>
        </w:rPr>
        <w:t>Προμήθεια Μηχανημάτων &amp; Λοιπού Εξοπλισμού</w:t>
      </w:r>
      <w:r w:rsidR="000D1F68" w:rsidRPr="00D6412B">
        <w:rPr>
          <w:rFonts w:asciiTheme="minorHAnsi" w:hAnsiTheme="minorHAnsi" w:cstheme="minorHAnsi"/>
          <w:sz w:val="22"/>
          <w:szCs w:val="22"/>
        </w:rPr>
        <w:t xml:space="preserve">) </w:t>
      </w:r>
      <w:r w:rsidR="0031418D" w:rsidRPr="00D6412B">
        <w:rPr>
          <w:rFonts w:asciiTheme="minorHAnsi" w:hAnsiTheme="minorHAnsi" w:cstheme="minorHAnsi"/>
          <w:sz w:val="22"/>
          <w:szCs w:val="22"/>
        </w:rPr>
        <w:t>του εγκεκριμένου για το 20</w:t>
      </w:r>
      <w:r w:rsidR="00421D1A" w:rsidRPr="00D6412B">
        <w:rPr>
          <w:rFonts w:asciiTheme="minorHAnsi" w:hAnsiTheme="minorHAnsi" w:cstheme="minorHAnsi"/>
          <w:sz w:val="22"/>
          <w:szCs w:val="22"/>
        </w:rPr>
        <w:t>2</w:t>
      </w:r>
      <w:r w:rsidR="00D17091" w:rsidRPr="00D6412B">
        <w:rPr>
          <w:rFonts w:asciiTheme="minorHAnsi" w:hAnsiTheme="minorHAnsi" w:cstheme="minorHAnsi"/>
          <w:sz w:val="22"/>
          <w:szCs w:val="22"/>
        </w:rPr>
        <w:t>3</w:t>
      </w:r>
      <w:r w:rsidR="0031418D" w:rsidRPr="00D6412B">
        <w:rPr>
          <w:rFonts w:asciiTheme="minorHAnsi" w:hAnsiTheme="minorHAnsi" w:cstheme="minorHAnsi"/>
          <w:sz w:val="22"/>
          <w:szCs w:val="22"/>
        </w:rPr>
        <w:t xml:space="preserve"> προϋπολογισμού του Γ.Ν. Θήρας και </w:t>
      </w:r>
      <w:r w:rsidR="0031418D" w:rsidRPr="00D6412B">
        <w:rPr>
          <w:rFonts w:asciiTheme="minorHAnsi" w:hAnsiTheme="minorHAnsi" w:cstheme="minorHAnsi"/>
          <w:b/>
          <w:bCs/>
          <w:sz w:val="22"/>
          <w:szCs w:val="22"/>
        </w:rPr>
        <w:t>εντός 60 ημερών</w:t>
      </w:r>
      <w:r w:rsidR="0031418D" w:rsidRPr="00D6412B">
        <w:rPr>
          <w:rFonts w:asciiTheme="minorHAnsi" w:hAnsiTheme="minorHAnsi" w:cstheme="minorHAnsi"/>
          <w:sz w:val="22"/>
          <w:szCs w:val="22"/>
        </w:rPr>
        <w:t xml:space="preserve"> από την έκδοση τιμολογίου και την οριστική παραλαβή των ειδών.</w:t>
      </w:r>
      <w:r w:rsidRPr="00D6412B">
        <w:rPr>
          <w:rFonts w:asciiTheme="minorHAnsi" w:hAnsiTheme="minorHAnsi" w:cstheme="minorHAnsi"/>
          <w:sz w:val="22"/>
          <w:szCs w:val="22"/>
        </w:rPr>
        <w:t xml:space="preserve"> </w:t>
      </w:r>
    </w:p>
    <w:p w14:paraId="4052ED58" w14:textId="3C55D1DD" w:rsidR="00A63ADE" w:rsidRPr="00D6412B" w:rsidRDefault="00A63ADE" w:rsidP="00BF2DF5">
      <w:pPr>
        <w:pStyle w:val="a7"/>
        <w:numPr>
          <w:ilvl w:val="0"/>
          <w:numId w:val="1"/>
        </w:numPr>
        <w:rPr>
          <w:rFonts w:asciiTheme="minorHAnsi" w:hAnsiTheme="minorHAnsi" w:cstheme="minorHAnsi"/>
          <w:sz w:val="22"/>
          <w:szCs w:val="22"/>
        </w:rPr>
      </w:pPr>
      <w:r w:rsidRPr="00D6412B">
        <w:rPr>
          <w:rFonts w:asciiTheme="minorHAnsi" w:hAnsiTheme="minorHAnsi" w:cstheme="minorHAnsi"/>
          <w:sz w:val="22"/>
          <w:szCs w:val="22"/>
        </w:rPr>
        <w:t xml:space="preserve">Τα έξοδα αποστολής </w:t>
      </w:r>
      <w:r w:rsidR="003B18EC" w:rsidRPr="00D6412B">
        <w:rPr>
          <w:rFonts w:asciiTheme="minorHAnsi" w:hAnsiTheme="minorHAnsi" w:cstheme="minorHAnsi"/>
          <w:sz w:val="22"/>
          <w:szCs w:val="22"/>
        </w:rPr>
        <w:t>βαρύνουν τον ανάδοχο.</w:t>
      </w:r>
    </w:p>
    <w:p w14:paraId="7375299F" w14:textId="70CABAC2"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6412B" w:rsidRDefault="00AC61FB" w:rsidP="00BF2DF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6412B">
        <w:rPr>
          <w:rFonts w:asciiTheme="minorHAnsi" w:hAnsiTheme="minorHAnsi" w:cstheme="minorHAnsi"/>
          <w:sz w:val="22"/>
          <w:szCs w:val="22"/>
        </w:rPr>
        <w:t>Η προσφορά θα πρέπει να φέρει σφραγίδα και υπογραφή .</w:t>
      </w:r>
    </w:p>
    <w:p w14:paraId="46D7FC66" w14:textId="18B76FA6" w:rsidR="00C66D27" w:rsidRDefault="00A63ADE" w:rsidP="006A6E25">
      <w:pPr>
        <w:spacing w:before="100" w:beforeAutospacing="1" w:after="100" w:afterAutospacing="1"/>
        <w:jc w:val="both"/>
        <w:rPr>
          <w:rFonts w:asciiTheme="minorHAnsi" w:hAnsiTheme="minorHAnsi" w:cstheme="minorHAnsi"/>
          <w:sz w:val="22"/>
          <w:szCs w:val="22"/>
        </w:rPr>
      </w:pPr>
      <w:r w:rsidRPr="00D6412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5042E728" w14:textId="31AAB7AF" w:rsidR="00D6412B" w:rsidRDefault="00D6412B" w:rsidP="006A6E25">
      <w:pPr>
        <w:spacing w:before="100" w:beforeAutospacing="1" w:after="100" w:afterAutospacing="1"/>
        <w:jc w:val="both"/>
        <w:rPr>
          <w:rFonts w:asciiTheme="minorHAnsi" w:hAnsiTheme="minorHAnsi" w:cstheme="minorHAnsi"/>
          <w:sz w:val="22"/>
          <w:szCs w:val="22"/>
        </w:rPr>
      </w:pPr>
    </w:p>
    <w:p w14:paraId="7C1DC2F8" w14:textId="77777777" w:rsidR="00BA6FEF" w:rsidRPr="00D6412B" w:rsidRDefault="00BA6FEF" w:rsidP="00BA6FEF">
      <w:pPr>
        <w:jc w:val="center"/>
        <w:rPr>
          <w:rFonts w:asciiTheme="minorHAnsi" w:hAnsiTheme="minorHAnsi" w:cstheme="minorHAnsi"/>
          <w:b/>
          <w:bCs/>
          <w:sz w:val="22"/>
          <w:szCs w:val="22"/>
        </w:rPr>
      </w:pPr>
      <w:r w:rsidRPr="00D6412B">
        <w:rPr>
          <w:rFonts w:asciiTheme="minorHAnsi" w:hAnsiTheme="minorHAnsi" w:cstheme="minorHAnsi"/>
          <w:b/>
          <w:bCs/>
          <w:sz w:val="22"/>
          <w:szCs w:val="22"/>
        </w:rPr>
        <w:t>Η ΑΝΤΙΠΡΟΕΔΡΟΣ Δ.Σ. ΑΕΜΥ Α.Ε. &amp;</w:t>
      </w:r>
    </w:p>
    <w:p w14:paraId="1CCD9F21" w14:textId="77777777" w:rsidR="00BA6FEF" w:rsidRPr="00D6412B" w:rsidRDefault="00BA6FEF" w:rsidP="00BA6FEF">
      <w:pPr>
        <w:jc w:val="center"/>
        <w:rPr>
          <w:rFonts w:asciiTheme="minorHAnsi" w:hAnsiTheme="minorHAnsi" w:cstheme="minorHAnsi"/>
          <w:b/>
          <w:sz w:val="22"/>
          <w:szCs w:val="22"/>
        </w:rPr>
      </w:pPr>
      <w:r w:rsidRPr="00D6412B">
        <w:rPr>
          <w:rFonts w:asciiTheme="minorHAnsi" w:hAnsiTheme="minorHAnsi" w:cstheme="minorHAnsi"/>
          <w:b/>
          <w:sz w:val="22"/>
          <w:szCs w:val="22"/>
        </w:rPr>
        <w:t xml:space="preserve"> ΕΝΤΕΤΑΛΜΕΝΗ ΣΥΜΒΟΥΛΟΣ ΓΙΑ ΤΟ Γ.Ν. ΘΗΡΑΣ</w:t>
      </w:r>
    </w:p>
    <w:p w14:paraId="175E725B" w14:textId="77777777" w:rsidR="00BA6FEF" w:rsidRPr="00D6412B" w:rsidRDefault="00BA6FEF" w:rsidP="00BA6FEF">
      <w:pPr>
        <w:spacing w:line="320" w:lineRule="exact"/>
        <w:jc w:val="center"/>
        <w:rPr>
          <w:rFonts w:asciiTheme="minorHAnsi" w:hAnsiTheme="minorHAnsi" w:cstheme="minorHAnsi"/>
          <w:sz w:val="22"/>
          <w:szCs w:val="22"/>
        </w:rPr>
      </w:pPr>
    </w:p>
    <w:p w14:paraId="022C06E1" w14:textId="77777777" w:rsidR="00BA6FEF" w:rsidRPr="00D6412B" w:rsidRDefault="00BA6FEF" w:rsidP="00BA6FEF">
      <w:pPr>
        <w:spacing w:line="320" w:lineRule="exact"/>
        <w:jc w:val="center"/>
        <w:rPr>
          <w:rFonts w:asciiTheme="minorHAnsi" w:hAnsiTheme="minorHAnsi" w:cstheme="minorHAnsi"/>
          <w:sz w:val="22"/>
          <w:szCs w:val="22"/>
        </w:rPr>
      </w:pPr>
    </w:p>
    <w:p w14:paraId="6E1098B0" w14:textId="77777777" w:rsidR="00BA6FEF" w:rsidRPr="00D6412B" w:rsidRDefault="00BA6FEF" w:rsidP="00BA6FEF">
      <w:pPr>
        <w:spacing w:line="320" w:lineRule="exact"/>
        <w:jc w:val="center"/>
        <w:rPr>
          <w:rFonts w:asciiTheme="minorHAnsi" w:hAnsiTheme="minorHAnsi" w:cstheme="minorHAnsi"/>
          <w:sz w:val="22"/>
          <w:szCs w:val="22"/>
        </w:rPr>
      </w:pPr>
    </w:p>
    <w:p w14:paraId="0DBE8590" w14:textId="77777777" w:rsidR="00BA6FEF" w:rsidRPr="00D6412B" w:rsidRDefault="00BA6FEF" w:rsidP="00BA6FEF">
      <w:pPr>
        <w:jc w:val="center"/>
        <w:rPr>
          <w:rFonts w:asciiTheme="minorHAnsi" w:hAnsiTheme="minorHAnsi" w:cstheme="minorHAnsi"/>
          <w:b/>
          <w:sz w:val="22"/>
          <w:szCs w:val="22"/>
        </w:rPr>
      </w:pPr>
    </w:p>
    <w:p w14:paraId="3D28F469" w14:textId="7B85182A" w:rsidR="00A63ADE" w:rsidRPr="00D6412B" w:rsidRDefault="00BA6FEF" w:rsidP="009D49DA">
      <w:pPr>
        <w:jc w:val="center"/>
        <w:rPr>
          <w:rFonts w:asciiTheme="minorHAnsi" w:hAnsiTheme="minorHAnsi" w:cstheme="minorHAnsi"/>
          <w:b/>
          <w:sz w:val="22"/>
          <w:szCs w:val="22"/>
        </w:rPr>
      </w:pPr>
      <w:r w:rsidRPr="00D6412B">
        <w:rPr>
          <w:rFonts w:asciiTheme="minorHAnsi" w:hAnsiTheme="minorHAnsi" w:cstheme="minorHAnsi"/>
          <w:b/>
          <w:sz w:val="22"/>
          <w:szCs w:val="22"/>
        </w:rPr>
        <w:t>ΜΠΟΡΜΠΟΥΔΑΚΗ ΕΛΕΝΗ</w:t>
      </w:r>
    </w:p>
    <w:sectPr w:rsidR="00A63ADE" w:rsidRPr="00D6412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7B4"/>
    <w:multiLevelType w:val="hybridMultilevel"/>
    <w:tmpl w:val="43A8EA2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B90D2B"/>
    <w:multiLevelType w:val="hybridMultilevel"/>
    <w:tmpl w:val="3196D43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1C35AA"/>
    <w:multiLevelType w:val="hybridMultilevel"/>
    <w:tmpl w:val="CCE27A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A8166A"/>
    <w:multiLevelType w:val="hybridMultilevel"/>
    <w:tmpl w:val="D708EEE2"/>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F53FBC"/>
    <w:multiLevelType w:val="hybridMultilevel"/>
    <w:tmpl w:val="9524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4085493">
    <w:abstractNumId w:val="3"/>
  </w:num>
  <w:num w:numId="2" w16cid:durableId="1311011159">
    <w:abstractNumId w:val="2"/>
  </w:num>
  <w:num w:numId="3" w16cid:durableId="2112436231">
    <w:abstractNumId w:val="5"/>
  </w:num>
  <w:num w:numId="4" w16cid:durableId="873153159">
    <w:abstractNumId w:val="4"/>
  </w:num>
  <w:num w:numId="5" w16cid:durableId="1889026016">
    <w:abstractNumId w:val="1"/>
  </w:num>
  <w:num w:numId="6" w16cid:durableId="59987259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5791"/>
    <w:rsid w:val="0001705C"/>
    <w:rsid w:val="000318FB"/>
    <w:rsid w:val="000341EF"/>
    <w:rsid w:val="00035617"/>
    <w:rsid w:val="000376EB"/>
    <w:rsid w:val="000416D4"/>
    <w:rsid w:val="00041DFF"/>
    <w:rsid w:val="000471E9"/>
    <w:rsid w:val="00047B8B"/>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5761"/>
    <w:rsid w:val="000E7921"/>
    <w:rsid w:val="000F59B9"/>
    <w:rsid w:val="0010077A"/>
    <w:rsid w:val="00105D5A"/>
    <w:rsid w:val="00107B1D"/>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C9A"/>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3741"/>
    <w:rsid w:val="002338F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074"/>
    <w:rsid w:val="002E371D"/>
    <w:rsid w:val="002E5B4D"/>
    <w:rsid w:val="002E6E86"/>
    <w:rsid w:val="002F1164"/>
    <w:rsid w:val="002F241B"/>
    <w:rsid w:val="002F418D"/>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45C68"/>
    <w:rsid w:val="00451DA5"/>
    <w:rsid w:val="00452D81"/>
    <w:rsid w:val="00453D44"/>
    <w:rsid w:val="0045465F"/>
    <w:rsid w:val="004574F4"/>
    <w:rsid w:val="00465F38"/>
    <w:rsid w:val="004708D4"/>
    <w:rsid w:val="00475767"/>
    <w:rsid w:val="004759D4"/>
    <w:rsid w:val="00481AA7"/>
    <w:rsid w:val="004822D4"/>
    <w:rsid w:val="004873D5"/>
    <w:rsid w:val="00490F53"/>
    <w:rsid w:val="00492074"/>
    <w:rsid w:val="0049613B"/>
    <w:rsid w:val="004965C9"/>
    <w:rsid w:val="004A36AC"/>
    <w:rsid w:val="004A43FC"/>
    <w:rsid w:val="004B245C"/>
    <w:rsid w:val="004B6080"/>
    <w:rsid w:val="004B79CC"/>
    <w:rsid w:val="004C21AE"/>
    <w:rsid w:val="004C62B1"/>
    <w:rsid w:val="004D0244"/>
    <w:rsid w:val="004D0F1C"/>
    <w:rsid w:val="004D4DAF"/>
    <w:rsid w:val="004E21E0"/>
    <w:rsid w:val="004E5878"/>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46158"/>
    <w:rsid w:val="00550DE0"/>
    <w:rsid w:val="00551300"/>
    <w:rsid w:val="00551873"/>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1AA5"/>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6294"/>
    <w:rsid w:val="006F75AA"/>
    <w:rsid w:val="00700D63"/>
    <w:rsid w:val="00710C6C"/>
    <w:rsid w:val="007143E4"/>
    <w:rsid w:val="0071458B"/>
    <w:rsid w:val="0071789C"/>
    <w:rsid w:val="007211A0"/>
    <w:rsid w:val="00724F7B"/>
    <w:rsid w:val="00726F59"/>
    <w:rsid w:val="00740E18"/>
    <w:rsid w:val="00742DCB"/>
    <w:rsid w:val="00744731"/>
    <w:rsid w:val="00744895"/>
    <w:rsid w:val="00745B06"/>
    <w:rsid w:val="00746311"/>
    <w:rsid w:val="0075248E"/>
    <w:rsid w:val="007543B3"/>
    <w:rsid w:val="00755A57"/>
    <w:rsid w:val="00762D15"/>
    <w:rsid w:val="0076397D"/>
    <w:rsid w:val="00765637"/>
    <w:rsid w:val="0077251B"/>
    <w:rsid w:val="00773B5F"/>
    <w:rsid w:val="00774170"/>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08BB"/>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276F8"/>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70F5"/>
    <w:rsid w:val="008B03D5"/>
    <w:rsid w:val="008B0C6F"/>
    <w:rsid w:val="008B22F5"/>
    <w:rsid w:val="008B29F1"/>
    <w:rsid w:val="008B4934"/>
    <w:rsid w:val="008B5BA9"/>
    <w:rsid w:val="008B6083"/>
    <w:rsid w:val="008B6954"/>
    <w:rsid w:val="008B774E"/>
    <w:rsid w:val="008B7989"/>
    <w:rsid w:val="008C00A4"/>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1E65"/>
    <w:rsid w:val="009030B7"/>
    <w:rsid w:val="00903470"/>
    <w:rsid w:val="00904B57"/>
    <w:rsid w:val="00911C65"/>
    <w:rsid w:val="009138A8"/>
    <w:rsid w:val="009157B6"/>
    <w:rsid w:val="009161E8"/>
    <w:rsid w:val="00921E46"/>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34B1"/>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A04"/>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1551"/>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D3E"/>
    <w:rsid w:val="00B83F08"/>
    <w:rsid w:val="00B8533E"/>
    <w:rsid w:val="00B85827"/>
    <w:rsid w:val="00B92084"/>
    <w:rsid w:val="00B96B1C"/>
    <w:rsid w:val="00B979BC"/>
    <w:rsid w:val="00BA50C2"/>
    <w:rsid w:val="00BA6961"/>
    <w:rsid w:val="00BA6FEF"/>
    <w:rsid w:val="00BA75D4"/>
    <w:rsid w:val="00BA75E1"/>
    <w:rsid w:val="00BB2B8C"/>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1F9A"/>
    <w:rsid w:val="00BF29AE"/>
    <w:rsid w:val="00BF2DF5"/>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79E"/>
    <w:rsid w:val="00C65958"/>
    <w:rsid w:val="00C66C8C"/>
    <w:rsid w:val="00C66D27"/>
    <w:rsid w:val="00C70EBB"/>
    <w:rsid w:val="00C74441"/>
    <w:rsid w:val="00C77578"/>
    <w:rsid w:val="00C8176C"/>
    <w:rsid w:val="00C867C6"/>
    <w:rsid w:val="00C903C9"/>
    <w:rsid w:val="00C96109"/>
    <w:rsid w:val="00C96B48"/>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091"/>
    <w:rsid w:val="00D1763A"/>
    <w:rsid w:val="00D207D2"/>
    <w:rsid w:val="00D21AB2"/>
    <w:rsid w:val="00D22A9A"/>
    <w:rsid w:val="00D235E2"/>
    <w:rsid w:val="00D25344"/>
    <w:rsid w:val="00D2732C"/>
    <w:rsid w:val="00D329AC"/>
    <w:rsid w:val="00D33F0D"/>
    <w:rsid w:val="00D3404B"/>
    <w:rsid w:val="00D3439B"/>
    <w:rsid w:val="00D350D4"/>
    <w:rsid w:val="00D41E7F"/>
    <w:rsid w:val="00D4281D"/>
    <w:rsid w:val="00D53B4D"/>
    <w:rsid w:val="00D61F47"/>
    <w:rsid w:val="00D62E99"/>
    <w:rsid w:val="00D6412B"/>
    <w:rsid w:val="00D66B5B"/>
    <w:rsid w:val="00D7274F"/>
    <w:rsid w:val="00D747F7"/>
    <w:rsid w:val="00D74826"/>
    <w:rsid w:val="00D81056"/>
    <w:rsid w:val="00D819CC"/>
    <w:rsid w:val="00D84C89"/>
    <w:rsid w:val="00D87EDF"/>
    <w:rsid w:val="00D90547"/>
    <w:rsid w:val="00D97505"/>
    <w:rsid w:val="00DA2784"/>
    <w:rsid w:val="00DA2F37"/>
    <w:rsid w:val="00DA5577"/>
    <w:rsid w:val="00DB2621"/>
    <w:rsid w:val="00DB4989"/>
    <w:rsid w:val="00DB599A"/>
    <w:rsid w:val="00DB5BBF"/>
    <w:rsid w:val="00DC51ED"/>
    <w:rsid w:val="00DD02CF"/>
    <w:rsid w:val="00DD5CF4"/>
    <w:rsid w:val="00DE1F25"/>
    <w:rsid w:val="00DE1F40"/>
    <w:rsid w:val="00DE4DEA"/>
    <w:rsid w:val="00DE5B10"/>
    <w:rsid w:val="00DE752D"/>
    <w:rsid w:val="00DF0E59"/>
    <w:rsid w:val="00DF2D06"/>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3CA"/>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278C"/>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1CBE"/>
    <w:rsid w:val="00FC2837"/>
    <w:rsid w:val="00FC4369"/>
    <w:rsid w:val="00FC4AB9"/>
    <w:rsid w:val="00FC4D71"/>
    <w:rsid w:val="00FD1EA0"/>
    <w:rsid w:val="00FD56B4"/>
    <w:rsid w:val="00FD6B53"/>
    <w:rsid w:val="00FE6A71"/>
    <w:rsid w:val="00FF041B"/>
    <w:rsid w:val="00FF173C"/>
    <w:rsid w:val="00FF3FDF"/>
    <w:rsid w:val="00FF4A9B"/>
    <w:rsid w:val="00FF4B6E"/>
    <w:rsid w:val="00FF5F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117882"/>
    <w:pPr>
      <w:autoSpaceDE w:val="0"/>
      <w:autoSpaceDN w:val="0"/>
      <w:adjustRightInd w:val="0"/>
    </w:pPr>
    <w:rPr>
      <w:rFonts w:ascii="Verdana" w:hAnsi="Verdana" w:cs="Verdana"/>
      <w:color w:val="000000"/>
      <w:sz w:val="24"/>
      <w:szCs w:val="24"/>
    </w:rPr>
  </w:style>
  <w:style w:type="paragraph" w:customStyle="1" w:styleId="TableContents">
    <w:name w:val="Table Contents"/>
    <w:basedOn w:val="a"/>
    <w:rsid w:val="00DE1F40"/>
    <w:pPr>
      <w:widowControl w:val="0"/>
      <w:suppressLineNumbers/>
      <w:suppressAutoHyphens/>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02772156">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5</Pages>
  <Words>1373</Words>
  <Characters>9132</Characters>
  <Application>Microsoft Office Word</Application>
  <DocSecurity>0</DocSecurity>
  <Lines>76</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10485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2023-03-31T07:34:00Z</cp:lastPrinted>
  <dcterms:created xsi:type="dcterms:W3CDTF">2023-03-31T07:52:00Z</dcterms:created>
  <dcterms:modified xsi:type="dcterms:W3CDTF">2023-03-31T08:05:00Z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