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1C1A0382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81131" w:rsidRPr="00781131">
        <w:rPr>
          <w:rFonts w:asciiTheme="minorHAnsi" w:hAnsiTheme="minorHAnsi" w:cstheme="minorHAnsi"/>
          <w:b/>
          <w:sz w:val="22"/>
          <w:szCs w:val="22"/>
        </w:rPr>
        <w:t>ΑΔΑM</w:t>
      </w:r>
      <w:r w:rsidR="00781131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781131" w:rsidRPr="00781131">
        <w:rPr>
          <w:rFonts w:asciiTheme="minorHAnsi" w:hAnsiTheme="minorHAnsi" w:cstheme="minorHAnsi"/>
          <w:b/>
          <w:sz w:val="22"/>
          <w:szCs w:val="22"/>
        </w:rPr>
        <w:t xml:space="preserve"> 23PROC012196902 2023-02-24</w:t>
      </w:r>
    </w:p>
    <w:p w14:paraId="426017B2" w14:textId="5D0F6719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0D86" w:rsidRPr="00BD0D86">
        <w:rPr>
          <w:rFonts w:asciiTheme="minorHAnsi" w:hAnsiTheme="minorHAnsi" w:cstheme="minorHAnsi"/>
          <w:b/>
          <w:sz w:val="22"/>
          <w:szCs w:val="22"/>
        </w:rPr>
        <w:t>99ΔΖΟΡΡ3-ΤΙΓ</w:t>
      </w:r>
    </w:p>
    <w:p w14:paraId="242803F3" w14:textId="69ED65B0" w:rsidR="00A63ADE" w:rsidRPr="0001579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226B">
        <w:rPr>
          <w:rFonts w:asciiTheme="minorHAnsi" w:hAnsiTheme="minorHAnsi" w:cstheme="minorHAnsi"/>
          <w:b/>
          <w:sz w:val="22"/>
          <w:szCs w:val="22"/>
        </w:rPr>
        <w:t>1127/24.02.2023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C2A02C" w14:textId="77777777" w:rsidR="00DB3096" w:rsidRDefault="00DB309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0341C1" w14:textId="77777777" w:rsidR="00DB3096" w:rsidRDefault="00DB309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6C6CF16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3582900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CE6E9C">
        <w:rPr>
          <w:rFonts w:asciiTheme="minorHAnsi" w:hAnsiTheme="minorHAnsi" w:cstheme="minorHAnsi"/>
          <w:b/>
          <w:sz w:val="22"/>
          <w:szCs w:val="22"/>
        </w:rPr>
        <w:t xml:space="preserve">ορολογικών αντιδράσεων </w:t>
      </w:r>
      <w:r w:rsidR="00CE6E9C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CE6E9C" w:rsidRPr="00CE6E9C">
        <w:rPr>
          <w:rFonts w:asciiTheme="minorHAnsi" w:hAnsiTheme="minorHAnsi" w:cstheme="minorHAnsi"/>
          <w:b/>
          <w:sz w:val="22"/>
          <w:szCs w:val="22"/>
        </w:rPr>
        <w:t xml:space="preserve">: 33696500-0 </w:t>
      </w:r>
      <w:r w:rsidR="00CE6E9C">
        <w:rPr>
          <w:rFonts w:asciiTheme="minorHAnsi" w:hAnsiTheme="minorHAnsi" w:cstheme="minorHAnsi"/>
          <w:b/>
          <w:sz w:val="22"/>
          <w:szCs w:val="22"/>
        </w:rPr>
        <w:t>και θρεπτικά υλικά καλλιεργειών</w:t>
      </w:r>
      <w:r w:rsidR="00CE6E9C" w:rsidRPr="00CE6E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6E9C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CE6E9C" w:rsidRPr="00CE6E9C">
        <w:rPr>
          <w:rFonts w:asciiTheme="minorHAnsi" w:hAnsiTheme="minorHAnsi" w:cstheme="minorHAnsi"/>
          <w:b/>
          <w:sz w:val="22"/>
          <w:szCs w:val="22"/>
        </w:rPr>
        <w:t>:33698100-0</w:t>
      </w:r>
      <w:r w:rsidR="00FC1CBE">
        <w:rPr>
          <w:rFonts w:asciiTheme="minorHAnsi" w:hAnsiTheme="minorHAnsi" w:cstheme="minorHAnsi"/>
          <w:b/>
          <w:sz w:val="22"/>
          <w:szCs w:val="22"/>
        </w:rPr>
        <w:t xml:space="preserve"> για τις ανάγκες του Γ.Ν. Θήρας για ένα έτος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E7A36AC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FC1CBE">
        <w:rPr>
          <w:rFonts w:asciiTheme="minorHAnsi" w:hAnsiTheme="minorHAnsi" w:cstheme="minorHAnsi"/>
          <w:b/>
          <w:sz w:val="22"/>
          <w:szCs w:val="22"/>
        </w:rPr>
        <w:t>8</w:t>
      </w:r>
      <w:r w:rsidR="00D41E7F">
        <w:rPr>
          <w:rFonts w:asciiTheme="minorHAnsi" w:hAnsiTheme="minorHAnsi" w:cstheme="minorHAnsi"/>
          <w:b/>
          <w:sz w:val="22"/>
          <w:szCs w:val="22"/>
        </w:rPr>
        <w:t>3</w:t>
      </w:r>
      <w:r w:rsidR="00CE6E9C">
        <w:rPr>
          <w:rFonts w:asciiTheme="minorHAnsi" w:hAnsiTheme="minorHAnsi" w:cstheme="minorHAnsi"/>
          <w:b/>
          <w:sz w:val="22"/>
          <w:szCs w:val="22"/>
        </w:rPr>
        <w:t>2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/</w:t>
      </w:r>
      <w:r w:rsidR="00546158">
        <w:rPr>
          <w:rFonts w:asciiTheme="minorHAnsi" w:hAnsiTheme="minorHAnsi" w:cstheme="minorHAnsi"/>
          <w:b/>
          <w:sz w:val="22"/>
          <w:szCs w:val="22"/>
        </w:rPr>
        <w:t>09.02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Βιοπαθολογικού Εργαστηρίου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4751AE46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977B37" w14:textId="77777777" w:rsidR="00DB3096" w:rsidRPr="00015791" w:rsidRDefault="00DB3096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F042E31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CE6E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6E9C">
        <w:rPr>
          <w:rFonts w:asciiTheme="minorHAnsi" w:hAnsiTheme="minorHAnsi" w:cstheme="minorHAnsi"/>
          <w:b/>
          <w:bCs/>
          <w:sz w:val="22"/>
          <w:szCs w:val="22"/>
        </w:rPr>
        <w:t>Δύο</w:t>
      </w:r>
      <w:r w:rsidR="00D41E7F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6E9C">
        <w:rPr>
          <w:rFonts w:asciiTheme="minorHAnsi" w:hAnsiTheme="minorHAnsi" w:cstheme="minorHAnsi"/>
          <w:b/>
          <w:bCs/>
          <w:sz w:val="22"/>
          <w:szCs w:val="22"/>
        </w:rPr>
        <w:t xml:space="preserve">οχτακόσια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A4FE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C1CB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E6E9C" w:rsidRPr="00CE6E9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07B1D" w:rsidRPr="00107B1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78A427E" w:rsidR="00A63ADE" w:rsidRPr="00015791" w:rsidRDefault="00CC098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C657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579E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01579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63397DC" w:rsidR="00A63ADE" w:rsidRPr="00015791" w:rsidRDefault="00CC0983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Μαρτίου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27D35F0E" w:rsidR="00A63ADE" w:rsidRPr="00015791" w:rsidRDefault="00CC098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573CE86" w14:textId="77777777" w:rsidR="00DB3096" w:rsidRDefault="00DB3096" w:rsidP="00FB0043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7384D" w14:textId="4C90DB90" w:rsidR="00DB3096" w:rsidRDefault="000D1F68" w:rsidP="00DB3096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5CB7332A" w14:textId="3D1A6659" w:rsidR="00921E46" w:rsidRDefault="000D1F68" w:rsidP="00D62E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4B6080" w:rsidRPr="00CE6E9C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E6E9C" w:rsidRPr="00CE6E9C">
        <w:rPr>
          <w:rFonts w:asciiTheme="minorHAnsi" w:hAnsiTheme="minorHAnsi" w:cstheme="minorHAnsi"/>
          <w:sz w:val="22"/>
          <w:szCs w:val="22"/>
        </w:rPr>
        <w:t>ορολογικών αντιδράσεων και θρεπτικ</w:t>
      </w:r>
      <w:r w:rsidR="00FB0043">
        <w:rPr>
          <w:rFonts w:asciiTheme="minorHAnsi" w:hAnsiTheme="minorHAnsi" w:cstheme="minorHAnsi"/>
          <w:sz w:val="22"/>
          <w:szCs w:val="22"/>
        </w:rPr>
        <w:t>ών</w:t>
      </w:r>
      <w:r w:rsidR="00CE6E9C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FB0043">
        <w:rPr>
          <w:rFonts w:asciiTheme="minorHAnsi" w:hAnsiTheme="minorHAnsi" w:cstheme="minorHAnsi"/>
          <w:sz w:val="22"/>
          <w:szCs w:val="22"/>
        </w:rPr>
        <w:t>υλικών</w:t>
      </w:r>
      <w:r w:rsidR="00CE6E9C" w:rsidRPr="00CE6E9C">
        <w:rPr>
          <w:rFonts w:asciiTheme="minorHAnsi" w:hAnsiTheme="minorHAnsi" w:cstheme="minorHAnsi"/>
          <w:sz w:val="22"/>
          <w:szCs w:val="22"/>
        </w:rPr>
        <w:t xml:space="preserve"> καλλιεργειών για τις ανάγκες του Γ.Ν. Θήρας για ένα έτος</w:t>
      </w:r>
      <w:r w:rsidR="00D41E7F" w:rsidRPr="00CE6E9C">
        <w:rPr>
          <w:rFonts w:asciiTheme="minorHAnsi" w:hAnsiTheme="minorHAnsi" w:cstheme="minorHAnsi"/>
          <w:sz w:val="22"/>
          <w:szCs w:val="22"/>
        </w:rPr>
        <w:t>,</w:t>
      </w:r>
      <w:r w:rsidR="00D41E7F">
        <w:rPr>
          <w:rFonts w:asciiTheme="minorHAnsi" w:hAnsiTheme="minorHAnsi" w:cstheme="minorHAnsi"/>
          <w:sz w:val="22"/>
          <w:szCs w:val="22"/>
        </w:rPr>
        <w:t xml:space="preserve"> όπως αναφέρονται στον παρακάτω πίνακα</w:t>
      </w:r>
      <w:r w:rsidR="00CE6E9C">
        <w:rPr>
          <w:rFonts w:asciiTheme="minorHAnsi" w:hAnsiTheme="minorHAnsi" w:cstheme="minorHAnsi"/>
          <w:sz w:val="22"/>
          <w:szCs w:val="22"/>
        </w:rPr>
        <w:t>.</w:t>
      </w:r>
    </w:p>
    <w:p w14:paraId="30522FDF" w14:textId="77777777" w:rsidR="00D41E7F" w:rsidRPr="00CE6E9C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1885C9" w14:textId="7976079F" w:rsidR="00CE6E9C" w:rsidRPr="00CE6E9C" w:rsidRDefault="00CE6E9C" w:rsidP="00CE6E9C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sz w:val="22"/>
          <w:szCs w:val="22"/>
        </w:rPr>
        <w:t xml:space="preserve">ΚΩΔ CPV 33696500-0) : </w:t>
      </w:r>
      <w:r w:rsidR="00DF327D">
        <w:rPr>
          <w:rFonts w:asciiTheme="minorHAnsi" w:hAnsiTheme="minorHAnsi" w:cstheme="minorHAnsi"/>
          <w:sz w:val="22"/>
          <w:szCs w:val="22"/>
        </w:rPr>
        <w:t>εκτιμώμενο κόστος χωρίς ΦΠΑ 2.058,065€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78"/>
        <w:gridCol w:w="7214"/>
        <w:gridCol w:w="850"/>
        <w:gridCol w:w="1276"/>
      </w:tblGrid>
      <w:tr w:rsidR="00CE6E9C" w:rsidRPr="00CE6E9C" w14:paraId="0FE333D3" w14:textId="77777777" w:rsidTr="004E701B">
        <w:trPr>
          <w:trHeight w:val="300"/>
        </w:trPr>
        <w:tc>
          <w:tcPr>
            <w:tcW w:w="578" w:type="dxa"/>
            <w:noWrap/>
            <w:hideMark/>
          </w:tcPr>
          <w:p w14:paraId="29D14C2F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A/A</w:t>
            </w:r>
          </w:p>
        </w:tc>
        <w:tc>
          <w:tcPr>
            <w:tcW w:w="7214" w:type="dxa"/>
            <w:hideMark/>
          </w:tcPr>
          <w:p w14:paraId="5D646A95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ΑΙΤΟΥΜΕΝΑ ΥΛΙΚΑ</w:t>
            </w:r>
          </w:p>
        </w:tc>
        <w:tc>
          <w:tcPr>
            <w:tcW w:w="850" w:type="dxa"/>
            <w:noWrap/>
            <w:hideMark/>
          </w:tcPr>
          <w:p w14:paraId="7059C937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Μ/Μ</w:t>
            </w:r>
          </w:p>
        </w:tc>
        <w:tc>
          <w:tcPr>
            <w:tcW w:w="1276" w:type="dxa"/>
            <w:noWrap/>
            <w:hideMark/>
          </w:tcPr>
          <w:p w14:paraId="3F89432F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</w:t>
            </w:r>
          </w:p>
        </w:tc>
      </w:tr>
      <w:tr w:rsidR="00CE6E9C" w:rsidRPr="00CE6E9C" w14:paraId="0AA20ABF" w14:textId="77777777" w:rsidTr="004E701B">
        <w:trPr>
          <w:trHeight w:val="300"/>
        </w:trPr>
        <w:tc>
          <w:tcPr>
            <w:tcW w:w="578" w:type="dxa"/>
            <w:noWrap/>
            <w:hideMark/>
          </w:tcPr>
          <w:p w14:paraId="1A47DFA6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14" w:type="dxa"/>
            <w:hideMark/>
          </w:tcPr>
          <w:p w14:paraId="525BAD68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ASTO LATEX TEST</w:t>
            </w:r>
          </w:p>
        </w:tc>
        <w:tc>
          <w:tcPr>
            <w:tcW w:w="850" w:type="dxa"/>
            <w:noWrap/>
            <w:hideMark/>
          </w:tcPr>
          <w:p w14:paraId="22186146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  <w:hideMark/>
          </w:tcPr>
          <w:p w14:paraId="1C5882E3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300</w:t>
            </w:r>
          </w:p>
        </w:tc>
      </w:tr>
      <w:tr w:rsidR="00CE6E9C" w:rsidRPr="00CE6E9C" w14:paraId="61FC6F26" w14:textId="77777777" w:rsidTr="004E701B">
        <w:trPr>
          <w:trHeight w:val="368"/>
        </w:trPr>
        <w:tc>
          <w:tcPr>
            <w:tcW w:w="578" w:type="dxa"/>
            <w:noWrap/>
            <w:hideMark/>
          </w:tcPr>
          <w:p w14:paraId="0582F16B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7214" w:type="dxa"/>
          </w:tcPr>
          <w:p w14:paraId="0B7459E9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RF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 xml:space="preserve">  LATEX</w:t>
            </w:r>
            <w:proofErr w:type="gramEnd"/>
            <w:r w:rsidRPr="00CE6E9C">
              <w:rPr>
                <w:rFonts w:asciiTheme="minorHAnsi" w:hAnsiTheme="minorHAnsi" w:cstheme="minorHAnsi"/>
                <w:sz w:val="22"/>
                <w:szCs w:val="22"/>
              </w:rPr>
              <w:t xml:space="preserve"> TEST</w:t>
            </w:r>
          </w:p>
        </w:tc>
        <w:tc>
          <w:tcPr>
            <w:tcW w:w="850" w:type="dxa"/>
            <w:noWrap/>
          </w:tcPr>
          <w:p w14:paraId="09A9F06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</w:tcPr>
          <w:p w14:paraId="57794297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</w:t>
            </w:r>
          </w:p>
        </w:tc>
      </w:tr>
      <w:tr w:rsidR="00CE6E9C" w:rsidRPr="00CE6E9C" w14:paraId="0F335EB8" w14:textId="77777777" w:rsidTr="004E701B">
        <w:trPr>
          <w:trHeight w:val="483"/>
        </w:trPr>
        <w:tc>
          <w:tcPr>
            <w:tcW w:w="578" w:type="dxa"/>
            <w:noWrap/>
            <w:hideMark/>
          </w:tcPr>
          <w:p w14:paraId="2C40EBE8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14" w:type="dxa"/>
            <w:hideMark/>
          </w:tcPr>
          <w:p w14:paraId="51A6FAB9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MONO RAPID TEST CASSETTE</w:t>
            </w:r>
          </w:p>
        </w:tc>
        <w:tc>
          <w:tcPr>
            <w:tcW w:w="850" w:type="dxa"/>
            <w:noWrap/>
            <w:hideMark/>
          </w:tcPr>
          <w:p w14:paraId="0DED6413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  <w:hideMark/>
          </w:tcPr>
          <w:p w14:paraId="6724F0B6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500</w:t>
            </w:r>
          </w:p>
        </w:tc>
      </w:tr>
      <w:tr w:rsidR="00CE6E9C" w:rsidRPr="00CE6E9C" w14:paraId="62CF4342" w14:textId="77777777" w:rsidTr="004E701B">
        <w:trPr>
          <w:trHeight w:val="600"/>
        </w:trPr>
        <w:tc>
          <w:tcPr>
            <w:tcW w:w="578" w:type="dxa"/>
            <w:noWrap/>
            <w:hideMark/>
          </w:tcPr>
          <w:p w14:paraId="40C58233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14" w:type="dxa"/>
          </w:tcPr>
          <w:p w14:paraId="7420B1B2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 xml:space="preserve">Τεστ ανοσοχρωματογραφικής εξέτασης για την ποιοτική ανίχνευση του αντιγόνου Clostridium difficile τοξίνης Α και Β (Toxin </w:t>
            </w: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), σε δείγμα κοπράνων</w:t>
            </w:r>
          </w:p>
        </w:tc>
        <w:tc>
          <w:tcPr>
            <w:tcW w:w="850" w:type="dxa"/>
            <w:noWrap/>
          </w:tcPr>
          <w:p w14:paraId="254DEB55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KIT</w:t>
            </w:r>
          </w:p>
        </w:tc>
        <w:tc>
          <w:tcPr>
            <w:tcW w:w="1276" w:type="dxa"/>
            <w:noWrap/>
          </w:tcPr>
          <w:p w14:paraId="3949E47C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1KIT</w:t>
            </w:r>
          </w:p>
        </w:tc>
      </w:tr>
      <w:tr w:rsidR="00CE6E9C" w:rsidRPr="00CE6E9C" w14:paraId="0FA7C390" w14:textId="77777777" w:rsidTr="004E701B">
        <w:trPr>
          <w:trHeight w:val="300"/>
        </w:trPr>
        <w:tc>
          <w:tcPr>
            <w:tcW w:w="578" w:type="dxa"/>
            <w:noWrap/>
            <w:hideMark/>
          </w:tcPr>
          <w:p w14:paraId="44542F7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14" w:type="dxa"/>
            <w:hideMark/>
          </w:tcPr>
          <w:p w14:paraId="6CAEB98E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 ανοσοδοκιμασίας για την ποιοτική ανίχνευση ανθρώπινης αιμοσφαιρίνης σε δείγματα κοπράνων.</w:t>
            </w:r>
          </w:p>
        </w:tc>
        <w:tc>
          <w:tcPr>
            <w:tcW w:w="850" w:type="dxa"/>
            <w:noWrap/>
            <w:hideMark/>
          </w:tcPr>
          <w:p w14:paraId="0611730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  <w:hideMark/>
          </w:tcPr>
          <w:p w14:paraId="667773F1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</w:tr>
      <w:tr w:rsidR="00CE6E9C" w:rsidRPr="00CE6E9C" w14:paraId="5B00B020" w14:textId="77777777" w:rsidTr="004E701B">
        <w:trPr>
          <w:trHeight w:val="300"/>
        </w:trPr>
        <w:tc>
          <w:tcPr>
            <w:tcW w:w="578" w:type="dxa"/>
            <w:noWrap/>
            <w:hideMark/>
          </w:tcPr>
          <w:p w14:paraId="32062B14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14" w:type="dxa"/>
            <w:hideMark/>
          </w:tcPr>
          <w:p w14:paraId="31AF67D9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 κύησης, για την ποιοτική ανίχνευση χοριακής γοναδοτροπίνης δειγμάτων ορού και ούρων.</w:t>
            </w:r>
          </w:p>
        </w:tc>
        <w:tc>
          <w:tcPr>
            <w:tcW w:w="850" w:type="dxa"/>
            <w:noWrap/>
            <w:hideMark/>
          </w:tcPr>
          <w:p w14:paraId="312FB18C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  <w:hideMark/>
          </w:tcPr>
          <w:p w14:paraId="0DBB06C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</w:tr>
      <w:tr w:rsidR="00CE6E9C" w:rsidRPr="00CE6E9C" w14:paraId="1A604B47" w14:textId="77777777" w:rsidTr="004E701B">
        <w:trPr>
          <w:trHeight w:val="300"/>
        </w:trPr>
        <w:tc>
          <w:tcPr>
            <w:tcW w:w="578" w:type="dxa"/>
            <w:noWrap/>
          </w:tcPr>
          <w:p w14:paraId="4471AAAB" w14:textId="456065E0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14" w:type="dxa"/>
            <w:vAlign w:val="bottom"/>
          </w:tcPr>
          <w:p w14:paraId="57AD434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LATEX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 xml:space="preserve"> ΤΕΣΤ ΑΝΙΧΝΕΥΣΗΣ </w:t>
            </w:r>
            <w:proofErr w:type="gramStart"/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COLI</w:t>
            </w:r>
            <w:proofErr w:type="gramEnd"/>
            <w:r w:rsidRPr="00CE6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850" w:type="dxa"/>
            <w:noWrap/>
          </w:tcPr>
          <w:p w14:paraId="2CFBD15E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ΚΙΤ</w:t>
            </w:r>
          </w:p>
        </w:tc>
        <w:tc>
          <w:tcPr>
            <w:tcW w:w="1276" w:type="dxa"/>
            <w:noWrap/>
          </w:tcPr>
          <w:p w14:paraId="539BC84E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 ΚΙΤ</w:t>
            </w: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CE6E9C" w:rsidRPr="00CE6E9C" w14:paraId="32AB0253" w14:textId="77777777" w:rsidTr="004E701B">
        <w:trPr>
          <w:trHeight w:val="300"/>
        </w:trPr>
        <w:tc>
          <w:tcPr>
            <w:tcW w:w="578" w:type="dxa"/>
            <w:noWrap/>
          </w:tcPr>
          <w:p w14:paraId="7B34AEB1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214" w:type="dxa"/>
            <w:vAlign w:val="bottom"/>
          </w:tcPr>
          <w:p w14:paraId="2F1EBC94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CRP LATEX TEST</w:t>
            </w:r>
          </w:p>
        </w:tc>
        <w:tc>
          <w:tcPr>
            <w:tcW w:w="850" w:type="dxa"/>
            <w:noWrap/>
          </w:tcPr>
          <w:p w14:paraId="49355268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</w:tcPr>
          <w:p w14:paraId="1DA7350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400</w:t>
            </w:r>
          </w:p>
        </w:tc>
      </w:tr>
      <w:tr w:rsidR="00CE6E9C" w:rsidRPr="00CE6E9C" w14:paraId="3FA20F6D" w14:textId="77777777" w:rsidTr="004E701B">
        <w:trPr>
          <w:trHeight w:val="300"/>
        </w:trPr>
        <w:tc>
          <w:tcPr>
            <w:tcW w:w="578" w:type="dxa"/>
            <w:noWrap/>
          </w:tcPr>
          <w:p w14:paraId="6584F262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7214" w:type="dxa"/>
            <w:vAlign w:val="bottom"/>
          </w:tcPr>
          <w:p w14:paraId="38537756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Κιτ σειράς ταχειών δοκιμών συγκόλλησης latex για ποιοτική ανίχνευση αντιγόνων στρεπτόκοκκου Β, πνευμονιόκοκκου, μηνιγγιτιδόκοκκου ομάδων A, C, Y ή W135 (σε μια αντίδραση) μηνιγγιτιδόκοκκου Β και Ε.coli K1 (σε μία αντίδραση), σε δείγματα ΕΝΥ και άλλα υγρά</w:t>
            </w:r>
          </w:p>
        </w:tc>
        <w:tc>
          <w:tcPr>
            <w:tcW w:w="850" w:type="dxa"/>
            <w:noWrap/>
          </w:tcPr>
          <w:p w14:paraId="751600FF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ΚΙΤ</w:t>
            </w:r>
          </w:p>
        </w:tc>
        <w:tc>
          <w:tcPr>
            <w:tcW w:w="1276" w:type="dxa"/>
            <w:noWrap/>
          </w:tcPr>
          <w:p w14:paraId="68311FE9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 ΚΙΤ</w:t>
            </w:r>
          </w:p>
        </w:tc>
      </w:tr>
      <w:tr w:rsidR="00CE6E9C" w:rsidRPr="00CE6E9C" w14:paraId="507BA6E3" w14:textId="77777777" w:rsidTr="004E701B">
        <w:trPr>
          <w:trHeight w:val="300"/>
        </w:trPr>
        <w:tc>
          <w:tcPr>
            <w:tcW w:w="578" w:type="dxa"/>
            <w:noWrap/>
          </w:tcPr>
          <w:p w14:paraId="4736A403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214" w:type="dxa"/>
            <w:vAlign w:val="bottom"/>
          </w:tcPr>
          <w:p w14:paraId="163ED1A5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Strep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 xml:space="preserve"> για την ανίχνευση στρεπτοκοκκικού αντιγόνου Α στα φαρυγγικά δείγματα</w:t>
            </w:r>
          </w:p>
        </w:tc>
        <w:tc>
          <w:tcPr>
            <w:tcW w:w="850" w:type="dxa"/>
            <w:noWrap/>
          </w:tcPr>
          <w:p w14:paraId="02FD7685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</w:tcPr>
          <w:p w14:paraId="50B87C0C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350</w:t>
            </w:r>
          </w:p>
        </w:tc>
      </w:tr>
      <w:tr w:rsidR="00CE6E9C" w:rsidRPr="00CE6E9C" w14:paraId="06F831A2" w14:textId="77777777" w:rsidTr="004E701B">
        <w:trPr>
          <w:trHeight w:val="300"/>
        </w:trPr>
        <w:tc>
          <w:tcPr>
            <w:tcW w:w="578" w:type="dxa"/>
            <w:noWrap/>
          </w:tcPr>
          <w:p w14:paraId="32BE2ABB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214" w:type="dxa"/>
          </w:tcPr>
          <w:p w14:paraId="447A20B9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RPR LATEX TEST</w:t>
            </w:r>
          </w:p>
        </w:tc>
        <w:tc>
          <w:tcPr>
            <w:tcW w:w="850" w:type="dxa"/>
            <w:noWrap/>
          </w:tcPr>
          <w:p w14:paraId="1C463C6A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</w:tcPr>
          <w:p w14:paraId="4D8874D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E6E9C" w:rsidRPr="00CE6E9C" w14:paraId="6E1A80C7" w14:textId="77777777" w:rsidTr="004E701B">
        <w:trPr>
          <w:trHeight w:val="300"/>
        </w:trPr>
        <w:tc>
          <w:tcPr>
            <w:tcW w:w="578" w:type="dxa"/>
            <w:noWrap/>
          </w:tcPr>
          <w:p w14:paraId="7A94C42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214" w:type="dxa"/>
            <w:vAlign w:val="bottom"/>
          </w:tcPr>
          <w:p w14:paraId="3836F89F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HELICOBACTER PYLORI  TEST ΣΕ ΟΡΟ ΚΑΙ ΑΙΜΑ</w:t>
            </w:r>
          </w:p>
        </w:tc>
        <w:tc>
          <w:tcPr>
            <w:tcW w:w="850" w:type="dxa"/>
            <w:noWrap/>
          </w:tcPr>
          <w:p w14:paraId="2FECB26C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</w:t>
            </w:r>
          </w:p>
        </w:tc>
        <w:tc>
          <w:tcPr>
            <w:tcW w:w="1276" w:type="dxa"/>
            <w:noWrap/>
          </w:tcPr>
          <w:p w14:paraId="268597BA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CE6E9C" w:rsidRPr="00CE6E9C" w14:paraId="40A9FCB9" w14:textId="77777777" w:rsidTr="004E701B">
        <w:trPr>
          <w:trHeight w:val="300"/>
        </w:trPr>
        <w:tc>
          <w:tcPr>
            <w:tcW w:w="578" w:type="dxa"/>
            <w:noWrap/>
          </w:tcPr>
          <w:p w14:paraId="09CB33B4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214" w:type="dxa"/>
            <w:vAlign w:val="bottom"/>
          </w:tcPr>
          <w:p w14:paraId="538B38F6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Legionella Rapid Test Urine (Cassette</w:t>
            </w:r>
            <w:r w:rsidRPr="00CE6E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 </w:t>
            </w:r>
          </w:p>
        </w:tc>
        <w:tc>
          <w:tcPr>
            <w:tcW w:w="850" w:type="dxa"/>
            <w:noWrap/>
          </w:tcPr>
          <w:p w14:paraId="1F151487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ΚΙΤ</w:t>
            </w:r>
          </w:p>
        </w:tc>
        <w:tc>
          <w:tcPr>
            <w:tcW w:w="1276" w:type="dxa"/>
            <w:noWrap/>
          </w:tcPr>
          <w:p w14:paraId="06C14CBF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 ΚΙΤ</w:t>
            </w:r>
          </w:p>
        </w:tc>
      </w:tr>
      <w:tr w:rsidR="00CE6E9C" w:rsidRPr="00CE6E9C" w14:paraId="4F34BD4B" w14:textId="77777777" w:rsidTr="004E701B">
        <w:trPr>
          <w:trHeight w:val="300"/>
        </w:trPr>
        <w:tc>
          <w:tcPr>
            <w:tcW w:w="578" w:type="dxa"/>
            <w:noWrap/>
          </w:tcPr>
          <w:p w14:paraId="54512E08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214" w:type="dxa"/>
            <w:vAlign w:val="bottom"/>
          </w:tcPr>
          <w:p w14:paraId="495FC72A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ΤΕΣΤ ΑΝΙΧΝΕΥΣΗΣ ΧΛΑΜΥΔΙΩΝ</w:t>
            </w:r>
          </w:p>
        </w:tc>
        <w:tc>
          <w:tcPr>
            <w:tcW w:w="850" w:type="dxa"/>
            <w:noWrap/>
          </w:tcPr>
          <w:p w14:paraId="7A68836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1276" w:type="dxa"/>
            <w:noWrap/>
          </w:tcPr>
          <w:p w14:paraId="1686DF64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</w:tbl>
    <w:p w14:paraId="1F0FB0E9" w14:textId="77777777" w:rsidR="004E701B" w:rsidRDefault="004E701B" w:rsidP="004E701B">
      <w:pPr>
        <w:tabs>
          <w:tab w:val="left" w:pos="3225"/>
        </w:tabs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3802A2CD" w14:textId="77777777" w:rsidR="004E701B" w:rsidRPr="004E701B" w:rsidRDefault="004E701B" w:rsidP="004E701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701B">
        <w:rPr>
          <w:rFonts w:asciiTheme="minorHAnsi" w:hAnsiTheme="minorHAnsi" w:cstheme="minorHAnsi"/>
          <w:b/>
          <w:bCs/>
          <w:sz w:val="22"/>
          <w:szCs w:val="22"/>
        </w:rPr>
        <w:t>Tεχνικά χαρακτηριστικά αντιδραστηρίων monotestː</w:t>
      </w:r>
    </w:p>
    <w:p w14:paraId="582C693D" w14:textId="77777777" w:rsidR="004E701B" w:rsidRPr="004E701B" w:rsidRDefault="004E701B" w:rsidP="004E701B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01B">
        <w:rPr>
          <w:rFonts w:asciiTheme="minorHAnsi" w:hAnsiTheme="minorHAnsi" w:cstheme="minorHAnsi"/>
          <w:sz w:val="22"/>
          <w:szCs w:val="22"/>
        </w:rPr>
        <w:t>ΜΟΝΟTEST CASSETTE: Ανοσοχρωμογραφικό τεστ επί πλακός ταχείας ποιοτικής διάγνωσης με ανοσοχρωματογραφική μέθοδο της λοιμώδους μονοπυρήνωσης (ΙΜ) με την ανίχνευση ετερόφιλων αντισωμάτων μολυσματικής μονοπυρήνωσης σε ολικό αίμα, ορό ή πλάσμα. Το ΚΙΤ να περιλαμβάνει θετικό και αρνητικό μάρτυρα.</w:t>
      </w:r>
    </w:p>
    <w:p w14:paraId="2A6AEF4F" w14:textId="6945765F" w:rsidR="00CE6E9C" w:rsidRPr="00CC0983" w:rsidRDefault="00CE6E9C" w:rsidP="00CE6E9C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DAFC25" w14:textId="77777777" w:rsidR="00DB3096" w:rsidRPr="00CC0983" w:rsidRDefault="00DB3096" w:rsidP="00CE6E9C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6B8602" w14:textId="07D8DA8C" w:rsidR="00CE6E9C" w:rsidRPr="00DF327D" w:rsidRDefault="00CE6E9C" w:rsidP="00CE6E9C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sz w:val="22"/>
          <w:szCs w:val="22"/>
        </w:rPr>
        <w:t xml:space="preserve">(ΚΩΔ </w:t>
      </w:r>
      <w:r w:rsidRPr="00CE6E9C">
        <w:rPr>
          <w:rFonts w:asciiTheme="minorHAnsi" w:hAnsiTheme="minorHAnsi" w:cstheme="minorHAnsi"/>
          <w:sz w:val="22"/>
          <w:szCs w:val="22"/>
          <w:lang w:val="en-US"/>
        </w:rPr>
        <w:t>CPV</w:t>
      </w:r>
      <w:r w:rsidRPr="00CE6E9C">
        <w:rPr>
          <w:rFonts w:asciiTheme="minorHAnsi" w:hAnsiTheme="minorHAnsi" w:cstheme="minorHAnsi"/>
          <w:sz w:val="22"/>
          <w:szCs w:val="22"/>
        </w:rPr>
        <w:t xml:space="preserve"> 33698100-0)</w:t>
      </w:r>
      <w:r w:rsidR="00DF327D" w:rsidRPr="00DF327D">
        <w:rPr>
          <w:rFonts w:asciiTheme="minorHAnsi" w:hAnsiTheme="minorHAnsi" w:cstheme="minorHAnsi"/>
          <w:sz w:val="22"/>
          <w:szCs w:val="22"/>
        </w:rPr>
        <w:t xml:space="preserve">: </w:t>
      </w:r>
      <w:r w:rsidR="00DF327D">
        <w:rPr>
          <w:rFonts w:asciiTheme="minorHAnsi" w:hAnsiTheme="minorHAnsi" w:cstheme="minorHAnsi"/>
          <w:sz w:val="22"/>
          <w:szCs w:val="22"/>
        </w:rPr>
        <w:t>εκτιμώμενο κόστος χωρίς ΦΠΑ 200€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49"/>
        <w:gridCol w:w="6067"/>
        <w:gridCol w:w="1984"/>
        <w:gridCol w:w="1418"/>
      </w:tblGrid>
      <w:tr w:rsidR="00CE6E9C" w:rsidRPr="00CE6E9C" w14:paraId="2378B3AD" w14:textId="77777777" w:rsidTr="00FB0043">
        <w:trPr>
          <w:trHeight w:val="449"/>
        </w:trPr>
        <w:tc>
          <w:tcPr>
            <w:tcW w:w="449" w:type="dxa"/>
            <w:noWrap/>
            <w:hideMark/>
          </w:tcPr>
          <w:p w14:paraId="2F00F28A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067" w:type="dxa"/>
            <w:noWrap/>
            <w:hideMark/>
          </w:tcPr>
          <w:p w14:paraId="52655C9E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ΖΩΜΟΣ THYOGLYCOLATE 10ml</w:t>
            </w:r>
          </w:p>
        </w:tc>
        <w:tc>
          <w:tcPr>
            <w:tcW w:w="1984" w:type="dxa"/>
            <w:hideMark/>
          </w:tcPr>
          <w:p w14:paraId="159EF3FD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ΣΥΣΚΕΥΑΣΙΑ</w:t>
            </w:r>
          </w:p>
        </w:tc>
        <w:tc>
          <w:tcPr>
            <w:tcW w:w="1418" w:type="dxa"/>
            <w:noWrap/>
            <w:hideMark/>
          </w:tcPr>
          <w:p w14:paraId="0E02FB8B" w14:textId="77777777" w:rsidR="00CE6E9C" w:rsidRPr="00CE6E9C" w:rsidRDefault="00CE6E9C" w:rsidP="00371449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6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E7A92E" w14:textId="77777777" w:rsidR="00FA4FEF" w:rsidRPr="00CE6E9C" w:rsidRDefault="00FA4FEF" w:rsidP="00FA4FEF">
      <w:pPr>
        <w:spacing w:line="360" w:lineRule="auto"/>
        <w:jc w:val="both"/>
        <w:rPr>
          <w:rFonts w:asciiTheme="minorHAnsi" w:hAnsiTheme="minorHAnsi" w:cstheme="minorHAnsi"/>
        </w:rPr>
      </w:pPr>
    </w:p>
    <w:p w14:paraId="7CDA8BFF" w14:textId="11B67EA6" w:rsidR="00AC61FB" w:rsidRPr="00CE6E9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CE6E9C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CE6E9C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CE6E9C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E6E9C">
        <w:rPr>
          <w:rFonts w:asciiTheme="minorHAnsi" w:hAnsiTheme="minorHAnsi" w:cstheme="minorHAnsi"/>
          <w:sz w:val="22"/>
          <w:szCs w:val="22"/>
        </w:rPr>
        <w:t>60</w:t>
      </w:r>
      <w:r w:rsidR="00A63ADE" w:rsidRPr="00CE6E9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77B2E2C" w:rsidR="00AC61FB" w:rsidRPr="00CE6E9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CE6E9C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CE6E9C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CE6E9C">
        <w:rPr>
          <w:rFonts w:asciiTheme="minorHAnsi" w:hAnsiTheme="minorHAnsi" w:cstheme="minorHAnsi"/>
          <w:sz w:val="22"/>
          <w:szCs w:val="22"/>
        </w:rPr>
        <w:t>-</w:t>
      </w:r>
      <w:r w:rsidRPr="00CE6E9C">
        <w:rPr>
          <w:rFonts w:asciiTheme="minorHAnsi" w:hAnsiTheme="minorHAnsi" w:cstheme="minorHAnsi"/>
          <w:sz w:val="22"/>
          <w:szCs w:val="22"/>
        </w:rPr>
        <w:t>mail:</w:t>
      </w:r>
      <w:r w:rsidR="00A32B51" w:rsidRPr="00CE6E9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CE6E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CE6E9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CE6E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CE6E9C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CE6E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CE6E9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CE6E9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Pr="00CE6E9C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CE6E9C">
        <w:rPr>
          <w:rFonts w:asciiTheme="minorHAnsi" w:hAnsiTheme="minorHAnsi" w:cstheme="minorHAnsi"/>
          <w:sz w:val="22"/>
          <w:szCs w:val="22"/>
        </w:rPr>
        <w:t>35</w:t>
      </w:r>
      <w:r w:rsidR="00D747F7" w:rsidRPr="00CE6E9C">
        <w:rPr>
          <w:rFonts w:asciiTheme="minorHAnsi" w:hAnsiTheme="minorHAnsi" w:cstheme="minorHAnsi"/>
          <w:sz w:val="22"/>
          <w:szCs w:val="22"/>
        </w:rPr>
        <w:t>459</w:t>
      </w:r>
      <w:r w:rsidRPr="00CE6E9C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CE6E9C">
        <w:rPr>
          <w:rFonts w:asciiTheme="minorHAnsi" w:hAnsiTheme="minorHAnsi" w:cstheme="minorHAnsi"/>
          <w:sz w:val="22"/>
          <w:szCs w:val="22"/>
        </w:rPr>
        <w:t>τις</w:t>
      </w:r>
      <w:r w:rsidR="000D1F68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CC0983">
        <w:rPr>
          <w:rFonts w:asciiTheme="minorHAnsi" w:hAnsiTheme="minorHAnsi" w:cstheme="minorHAnsi"/>
          <w:sz w:val="22"/>
          <w:szCs w:val="22"/>
        </w:rPr>
        <w:t>07.03</w:t>
      </w:r>
      <w:r w:rsidR="004C21AE" w:rsidRPr="00CE6E9C">
        <w:rPr>
          <w:rFonts w:asciiTheme="minorHAnsi" w:hAnsiTheme="minorHAnsi" w:cstheme="minorHAnsi"/>
          <w:sz w:val="22"/>
          <w:szCs w:val="22"/>
        </w:rPr>
        <w:t>.23</w:t>
      </w:r>
      <w:r w:rsidR="00222B9B" w:rsidRPr="00CE6E9C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CC0983">
        <w:rPr>
          <w:rFonts w:asciiTheme="minorHAnsi" w:hAnsiTheme="minorHAnsi" w:cstheme="minorHAnsi"/>
          <w:sz w:val="22"/>
          <w:szCs w:val="22"/>
        </w:rPr>
        <w:t>Τρίτη</w:t>
      </w:r>
      <w:r w:rsidR="00015791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Pr="00CE6E9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5438DAB" w:rsidR="008E4B05" w:rsidRPr="00CE6E9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E6E9C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8C00A4" w:rsidRPr="00CE6E9C">
        <w:rPr>
          <w:rFonts w:asciiTheme="minorHAnsi" w:hAnsiTheme="minorHAnsi" w:cstheme="minorHAnsi"/>
          <w:sz w:val="22"/>
          <w:szCs w:val="22"/>
        </w:rPr>
        <w:t>25.01.21</w:t>
      </w:r>
      <w:r w:rsidR="00DE1F40" w:rsidRPr="00CE6E9C">
        <w:rPr>
          <w:rFonts w:asciiTheme="minorHAnsi" w:hAnsiTheme="minorHAnsi" w:cstheme="minorHAnsi"/>
          <w:sz w:val="22"/>
          <w:szCs w:val="22"/>
        </w:rPr>
        <w:t>.80</w:t>
      </w:r>
      <w:r w:rsidR="00BE5B76" w:rsidRPr="00CE6E9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E6E9C">
        <w:rPr>
          <w:rFonts w:asciiTheme="minorHAnsi" w:hAnsiTheme="minorHAnsi" w:cstheme="minorHAnsi"/>
          <w:sz w:val="22"/>
          <w:szCs w:val="22"/>
        </w:rPr>
        <w:t>(</w:t>
      </w:r>
      <w:r w:rsidR="008C00A4" w:rsidRPr="00CE6E9C">
        <w:rPr>
          <w:rFonts w:asciiTheme="minorHAnsi" w:hAnsiTheme="minorHAnsi" w:cstheme="minorHAnsi"/>
          <w:sz w:val="22"/>
          <w:szCs w:val="22"/>
        </w:rPr>
        <w:t>Αντιδραστήρια – Αναλώσιμα Υλικά</w:t>
      </w:r>
      <w:r w:rsidR="000D1F68" w:rsidRPr="00CE6E9C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E6E9C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CE6E9C">
        <w:rPr>
          <w:rFonts w:asciiTheme="minorHAnsi" w:hAnsiTheme="minorHAnsi" w:cstheme="minorHAnsi"/>
          <w:sz w:val="22"/>
          <w:szCs w:val="22"/>
        </w:rPr>
        <w:t>2</w:t>
      </w:r>
      <w:r w:rsidR="00D17091" w:rsidRPr="00CE6E9C">
        <w:rPr>
          <w:rFonts w:asciiTheme="minorHAnsi" w:hAnsiTheme="minorHAnsi" w:cstheme="minorHAnsi"/>
          <w:sz w:val="22"/>
          <w:szCs w:val="22"/>
        </w:rPr>
        <w:t>3</w:t>
      </w:r>
      <w:r w:rsidR="0031418D" w:rsidRPr="00CE6E9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CE6E9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CE6E9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CE6E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CE6E9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CE6E9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CE6E9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CE6E9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Pr="00CE6E9C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E6E9C">
        <w:rPr>
          <w:rFonts w:asciiTheme="minorHAnsi" w:hAnsiTheme="minorHAnsi" w:cstheme="minorHAnsi"/>
          <w:sz w:val="22"/>
          <w:szCs w:val="22"/>
        </w:rPr>
        <w:lastRenderedPageBreak/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69E11CE1" w14:textId="77777777" w:rsidR="00BA6FEF" w:rsidRPr="00CE6E9C" w:rsidRDefault="00BA6FEF" w:rsidP="00BA6FE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CE6E9C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6E9C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CE6E9C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6E9C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CE6E9C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5DDD5" w14:textId="77777777" w:rsidR="00BA6FEF" w:rsidRPr="00CE6E9C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CE6E9C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CE6E9C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CE6E9C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1D669B8C" w:rsidR="00A63ADE" w:rsidRPr="00742DC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099E"/>
    <w:multiLevelType w:val="hybridMultilevel"/>
    <w:tmpl w:val="2AB84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02FB4"/>
    <w:multiLevelType w:val="hybridMultilevel"/>
    <w:tmpl w:val="973A2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26426E6"/>
    <w:multiLevelType w:val="hybridMultilevel"/>
    <w:tmpl w:val="FFA89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6739">
    <w:abstractNumId w:val="10"/>
  </w:num>
  <w:num w:numId="2" w16cid:durableId="1440372829">
    <w:abstractNumId w:val="23"/>
  </w:num>
  <w:num w:numId="3" w16cid:durableId="1031685965">
    <w:abstractNumId w:val="11"/>
  </w:num>
  <w:num w:numId="4" w16cid:durableId="1202354028">
    <w:abstractNumId w:val="40"/>
  </w:num>
  <w:num w:numId="5" w16cid:durableId="2131513293">
    <w:abstractNumId w:val="29"/>
  </w:num>
  <w:num w:numId="6" w16cid:durableId="369841459">
    <w:abstractNumId w:val="20"/>
  </w:num>
  <w:num w:numId="7" w16cid:durableId="1677152442">
    <w:abstractNumId w:val="4"/>
  </w:num>
  <w:num w:numId="8" w16cid:durableId="1122574255">
    <w:abstractNumId w:val="18"/>
  </w:num>
  <w:num w:numId="9" w16cid:durableId="762262969">
    <w:abstractNumId w:val="32"/>
  </w:num>
  <w:num w:numId="10" w16cid:durableId="1567955626">
    <w:abstractNumId w:val="24"/>
  </w:num>
  <w:num w:numId="11" w16cid:durableId="1566453962">
    <w:abstractNumId w:val="14"/>
  </w:num>
  <w:num w:numId="12" w16cid:durableId="1083067711">
    <w:abstractNumId w:val="16"/>
  </w:num>
  <w:num w:numId="13" w16cid:durableId="1133325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682415">
    <w:abstractNumId w:val="42"/>
  </w:num>
  <w:num w:numId="15" w16cid:durableId="1183977961">
    <w:abstractNumId w:val="39"/>
  </w:num>
  <w:num w:numId="16" w16cid:durableId="1814129119">
    <w:abstractNumId w:val="44"/>
  </w:num>
  <w:num w:numId="17" w16cid:durableId="533271615">
    <w:abstractNumId w:val="37"/>
  </w:num>
  <w:num w:numId="18" w16cid:durableId="603194797">
    <w:abstractNumId w:val="5"/>
  </w:num>
  <w:num w:numId="19" w16cid:durableId="706612016">
    <w:abstractNumId w:val="26"/>
  </w:num>
  <w:num w:numId="20" w16cid:durableId="654601614">
    <w:abstractNumId w:val="34"/>
  </w:num>
  <w:num w:numId="21" w16cid:durableId="1365404213">
    <w:abstractNumId w:val="1"/>
  </w:num>
  <w:num w:numId="22" w16cid:durableId="75134826">
    <w:abstractNumId w:val="41"/>
  </w:num>
  <w:num w:numId="23" w16cid:durableId="1300573615">
    <w:abstractNumId w:val="9"/>
  </w:num>
  <w:num w:numId="24" w16cid:durableId="588392510">
    <w:abstractNumId w:val="6"/>
  </w:num>
  <w:num w:numId="25" w16cid:durableId="1006521782">
    <w:abstractNumId w:val="38"/>
  </w:num>
  <w:num w:numId="26" w16cid:durableId="1300115710">
    <w:abstractNumId w:val="8"/>
  </w:num>
  <w:num w:numId="27" w16cid:durableId="2002662615">
    <w:abstractNumId w:val="0"/>
  </w:num>
  <w:num w:numId="28" w16cid:durableId="1516991947">
    <w:abstractNumId w:val="36"/>
  </w:num>
  <w:num w:numId="29" w16cid:durableId="1211720750">
    <w:abstractNumId w:val="35"/>
  </w:num>
  <w:num w:numId="30" w16cid:durableId="12059491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84638">
    <w:abstractNumId w:val="2"/>
  </w:num>
  <w:num w:numId="32" w16cid:durableId="597716581">
    <w:abstractNumId w:val="13"/>
  </w:num>
  <w:num w:numId="33" w16cid:durableId="718942230">
    <w:abstractNumId w:val="30"/>
  </w:num>
  <w:num w:numId="34" w16cid:durableId="439961060">
    <w:abstractNumId w:val="33"/>
  </w:num>
  <w:num w:numId="35" w16cid:durableId="857621848">
    <w:abstractNumId w:val="21"/>
  </w:num>
  <w:num w:numId="36" w16cid:durableId="2092465863">
    <w:abstractNumId w:val="7"/>
  </w:num>
  <w:num w:numId="37" w16cid:durableId="635648976">
    <w:abstractNumId w:val="12"/>
  </w:num>
  <w:num w:numId="38" w16cid:durableId="1944456989">
    <w:abstractNumId w:val="28"/>
  </w:num>
  <w:num w:numId="39" w16cid:durableId="626200912">
    <w:abstractNumId w:val="3"/>
  </w:num>
  <w:num w:numId="40" w16cid:durableId="147063010">
    <w:abstractNumId w:val="17"/>
  </w:num>
  <w:num w:numId="41" w16cid:durableId="1594704922">
    <w:abstractNumId w:val="27"/>
  </w:num>
  <w:num w:numId="42" w16cid:durableId="1533685042">
    <w:abstractNumId w:val="45"/>
  </w:num>
  <w:num w:numId="43" w16cid:durableId="1815444136">
    <w:abstractNumId w:val="31"/>
  </w:num>
  <w:num w:numId="44" w16cid:durableId="1343824349">
    <w:abstractNumId w:val="43"/>
  </w:num>
  <w:num w:numId="45" w16cid:durableId="374085493">
    <w:abstractNumId w:val="19"/>
  </w:num>
  <w:num w:numId="46" w16cid:durableId="1529832016">
    <w:abstractNumId w:val="25"/>
  </w:num>
  <w:num w:numId="47" w16cid:durableId="943340760">
    <w:abstractNumId w:val="15"/>
  </w:num>
  <w:num w:numId="48" w16cid:durableId="15289831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2D81"/>
    <w:rsid w:val="00453D44"/>
    <w:rsid w:val="0045465F"/>
    <w:rsid w:val="004574F4"/>
    <w:rsid w:val="00465F38"/>
    <w:rsid w:val="0047226B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E701B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131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0D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0D8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236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0983"/>
    <w:rsid w:val="00CC30C3"/>
    <w:rsid w:val="00CC3C7B"/>
    <w:rsid w:val="00CC59D6"/>
    <w:rsid w:val="00CC6066"/>
    <w:rsid w:val="00CD6E38"/>
    <w:rsid w:val="00CE3F48"/>
    <w:rsid w:val="00CE4199"/>
    <w:rsid w:val="00CE5130"/>
    <w:rsid w:val="00CE6E9C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3096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327D"/>
    <w:rsid w:val="00DF7898"/>
    <w:rsid w:val="00E02612"/>
    <w:rsid w:val="00E02C0C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4FEF"/>
    <w:rsid w:val="00FA69EA"/>
    <w:rsid w:val="00FB0043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3</Pages>
  <Words>518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3858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2023-01-18T10:39:00Z</cp:lastPrinted>
  <dcterms:created xsi:type="dcterms:W3CDTF">2023-02-24T07:53:00Z</dcterms:created>
  <dcterms:modified xsi:type="dcterms:W3CDTF">2023-02-24T13:44:00Z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