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7CBADB4B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BD76F2">
        <w:rPr>
          <w:rFonts w:asciiTheme="minorHAnsi" w:hAnsiTheme="minorHAnsi" w:cstheme="minorHAnsi"/>
          <w:b/>
          <w:sz w:val="22"/>
          <w:szCs w:val="22"/>
        </w:rPr>
        <w:tab/>
      </w:r>
      <w:r w:rsidR="00BD76F2">
        <w:rPr>
          <w:rFonts w:asciiTheme="minorHAnsi" w:hAnsiTheme="minorHAnsi" w:cstheme="minorHAnsi"/>
          <w:b/>
          <w:sz w:val="22"/>
          <w:szCs w:val="22"/>
        </w:rPr>
        <w:tab/>
      </w:r>
      <w:r w:rsidR="00BD76F2">
        <w:rPr>
          <w:rFonts w:asciiTheme="minorHAnsi" w:hAnsiTheme="minorHAnsi" w:cstheme="minorHAnsi"/>
          <w:b/>
          <w:sz w:val="22"/>
          <w:szCs w:val="22"/>
        </w:rPr>
        <w:tab/>
      </w:r>
      <w:r w:rsidR="00BD76F2">
        <w:rPr>
          <w:rFonts w:asciiTheme="minorHAnsi" w:hAnsiTheme="minorHAnsi" w:cstheme="minorHAnsi"/>
          <w:b/>
          <w:sz w:val="22"/>
          <w:szCs w:val="22"/>
        </w:rPr>
        <w:tab/>
      </w:r>
      <w:r w:rsidR="00BD76F2">
        <w:rPr>
          <w:rFonts w:asciiTheme="minorHAnsi" w:hAnsiTheme="minorHAnsi" w:cstheme="minorHAnsi"/>
          <w:b/>
          <w:sz w:val="22"/>
          <w:szCs w:val="22"/>
        </w:rPr>
        <w:tab/>
      </w:r>
      <w:r w:rsidR="00BD76F2">
        <w:rPr>
          <w:rFonts w:asciiTheme="minorHAnsi" w:hAnsiTheme="minorHAnsi" w:cstheme="minorHAnsi"/>
          <w:b/>
          <w:sz w:val="22"/>
          <w:szCs w:val="22"/>
        </w:rPr>
        <w:tab/>
      </w:r>
      <w:r w:rsidR="00BD76F2">
        <w:rPr>
          <w:rFonts w:asciiTheme="minorHAnsi" w:hAnsiTheme="minorHAnsi" w:cstheme="minorHAnsi"/>
          <w:b/>
          <w:sz w:val="22"/>
          <w:szCs w:val="22"/>
        </w:rPr>
        <w:tab/>
      </w:r>
      <w:r w:rsidR="00BD76F2">
        <w:rPr>
          <w:rFonts w:asciiTheme="minorHAnsi" w:hAnsiTheme="minorHAnsi" w:cstheme="minorHAnsi"/>
          <w:b/>
          <w:sz w:val="22"/>
          <w:szCs w:val="22"/>
        </w:rPr>
        <w:tab/>
      </w:r>
      <w:r w:rsidR="00BD76F2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     </w:t>
      </w:r>
      <w:r w:rsidR="00BD76F2" w:rsidRPr="00BD76F2">
        <w:rPr>
          <w:rFonts w:asciiTheme="minorHAnsi" w:hAnsiTheme="minorHAnsi" w:cstheme="minorHAnsi"/>
          <w:b/>
          <w:sz w:val="22"/>
          <w:szCs w:val="22"/>
        </w:rPr>
        <w:t>ΑΔΑΜ</w:t>
      </w:r>
      <w:r w:rsidR="00BD76F2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BD76F2" w:rsidRPr="00BD76F2">
        <w:rPr>
          <w:rFonts w:asciiTheme="minorHAnsi" w:hAnsiTheme="minorHAnsi" w:cstheme="minorHAnsi"/>
          <w:b/>
          <w:sz w:val="22"/>
          <w:szCs w:val="22"/>
        </w:rPr>
        <w:t xml:space="preserve"> 23PROC012196267 2023-02-24</w:t>
      </w:r>
    </w:p>
    <w:p w14:paraId="426017B2" w14:textId="380E834E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CA9" w:rsidRPr="00BB1CA9">
        <w:rPr>
          <w:rFonts w:asciiTheme="minorHAnsi" w:hAnsiTheme="minorHAnsi" w:cstheme="minorHAnsi"/>
          <w:b/>
          <w:sz w:val="22"/>
          <w:szCs w:val="22"/>
        </w:rPr>
        <w:t>9ΕΒ5ΟΡΡ3-9ΤΤ</w:t>
      </w:r>
    </w:p>
    <w:p w14:paraId="242803F3" w14:textId="06425700" w:rsidR="00A63ADE" w:rsidRPr="004B1149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E1B42">
        <w:rPr>
          <w:rFonts w:asciiTheme="minorHAnsi" w:hAnsiTheme="minorHAnsi" w:cstheme="minorHAnsi"/>
          <w:b/>
          <w:sz w:val="22"/>
          <w:szCs w:val="22"/>
        </w:rPr>
        <w:t>1122/24.02.2023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BAAE77" w14:textId="0192A5EE" w:rsidR="007E340A" w:rsidRDefault="007E340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F43C47" w14:textId="77777777" w:rsidR="007E340A" w:rsidRDefault="007E340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66708F9A" w:rsidR="00A63ADE" w:rsidRPr="00911C65" w:rsidRDefault="00690347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ΕΠΑΝΑ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367C6534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ΘΕΜΑ: «</w:t>
      </w:r>
      <w:r w:rsidR="00690347">
        <w:rPr>
          <w:rFonts w:asciiTheme="minorHAnsi" w:hAnsiTheme="minorHAnsi" w:cstheme="minorHAnsi"/>
          <w:b/>
          <w:sz w:val="22"/>
          <w:szCs w:val="22"/>
        </w:rPr>
        <w:t>Επαναπ</w:t>
      </w:r>
      <w:r w:rsidRPr="00911C65">
        <w:rPr>
          <w:rFonts w:asciiTheme="minorHAnsi" w:hAnsiTheme="minorHAnsi" w:cstheme="minorHAnsi"/>
          <w:b/>
          <w:sz w:val="22"/>
          <w:szCs w:val="22"/>
        </w:rPr>
        <w:t xml:space="preserve">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004FF3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3867DE">
        <w:rPr>
          <w:rFonts w:asciiTheme="minorHAnsi" w:hAnsiTheme="minorHAnsi" w:cstheme="minorHAnsi"/>
          <w:b/>
          <w:sz w:val="22"/>
          <w:szCs w:val="22"/>
        </w:rPr>
        <w:t>αντιδραστηρίων μέτρησης αερίων αίματος</w:t>
      </w:r>
      <w:r w:rsidR="006755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5F5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r w:rsidR="006755F5" w:rsidRPr="006755F5">
        <w:rPr>
          <w:rFonts w:asciiTheme="minorHAnsi" w:hAnsiTheme="minorHAnsi" w:cstheme="minorHAnsi"/>
          <w:b/>
          <w:sz w:val="22"/>
          <w:szCs w:val="22"/>
        </w:rPr>
        <w:t>:</w:t>
      </w:r>
      <w:r w:rsidR="003867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755F5" w:rsidRPr="006755F5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33696200-7 </w:t>
      </w:r>
      <w:r w:rsidR="003867DE">
        <w:rPr>
          <w:rFonts w:asciiTheme="minorHAnsi" w:hAnsiTheme="minorHAnsi" w:cstheme="minorHAnsi"/>
          <w:b/>
          <w:sz w:val="22"/>
          <w:szCs w:val="22"/>
        </w:rPr>
        <w:t>για τις ανάγκες</w:t>
      </w:r>
      <w:r w:rsidR="00CB6D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3867DE">
        <w:rPr>
          <w:rFonts w:asciiTheme="minorHAnsi" w:hAnsiTheme="minorHAnsi" w:cstheme="minorHAnsi"/>
          <w:b/>
          <w:sz w:val="22"/>
          <w:szCs w:val="22"/>
        </w:rPr>
        <w:t xml:space="preserve"> από 01.04.23 έως 31.04.2</w:t>
      </w:r>
      <w:r w:rsidR="00075713" w:rsidRPr="00075713">
        <w:rPr>
          <w:rFonts w:asciiTheme="minorHAnsi" w:hAnsiTheme="minorHAnsi" w:cstheme="minorHAnsi"/>
          <w:b/>
          <w:sz w:val="22"/>
          <w:szCs w:val="22"/>
        </w:rPr>
        <w:t>4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215C36F2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1CB3">
        <w:rPr>
          <w:rFonts w:asciiTheme="minorHAnsi" w:hAnsiTheme="minorHAnsi" w:cstheme="minorHAnsi"/>
          <w:b/>
          <w:sz w:val="22"/>
          <w:szCs w:val="22"/>
        </w:rPr>
        <w:t>76</w:t>
      </w:r>
      <w:r w:rsidR="003867DE">
        <w:rPr>
          <w:rFonts w:asciiTheme="minorHAnsi" w:hAnsiTheme="minorHAnsi" w:cstheme="minorHAnsi"/>
          <w:b/>
          <w:sz w:val="22"/>
          <w:szCs w:val="22"/>
        </w:rPr>
        <w:t>0</w:t>
      </w:r>
      <w:r w:rsidR="00921CB3">
        <w:rPr>
          <w:rFonts w:asciiTheme="minorHAnsi" w:hAnsiTheme="minorHAnsi" w:cstheme="minorHAnsi"/>
          <w:b/>
          <w:sz w:val="22"/>
          <w:szCs w:val="22"/>
        </w:rPr>
        <w:t>/06.02.23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921CB3">
        <w:rPr>
          <w:rFonts w:asciiTheme="minorHAnsi" w:hAnsiTheme="minorHAnsi" w:cstheme="minorHAnsi"/>
          <w:b/>
          <w:sz w:val="22"/>
          <w:szCs w:val="22"/>
        </w:rPr>
        <w:t xml:space="preserve">του </w:t>
      </w:r>
      <w:r w:rsidR="003867DE">
        <w:rPr>
          <w:rFonts w:asciiTheme="minorHAnsi" w:hAnsiTheme="minorHAnsi" w:cstheme="minorHAnsi"/>
          <w:b/>
          <w:sz w:val="22"/>
          <w:szCs w:val="22"/>
        </w:rPr>
        <w:t>Μηχανικού Βιοϊατρικής Τεχνολογίας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E9A84DD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867DE">
        <w:rPr>
          <w:rFonts w:asciiTheme="minorHAnsi" w:hAnsiTheme="minorHAnsi" w:cstheme="minorHAnsi"/>
          <w:b/>
          <w:bCs/>
          <w:sz w:val="22"/>
          <w:szCs w:val="22"/>
        </w:rPr>
        <w:t>Πέντε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 </w:t>
      </w:r>
      <w:r w:rsidR="003867DE">
        <w:rPr>
          <w:rFonts w:asciiTheme="minorHAnsi" w:hAnsiTheme="minorHAnsi" w:cstheme="minorHAnsi"/>
          <w:b/>
          <w:bCs/>
          <w:sz w:val="22"/>
          <w:szCs w:val="22"/>
        </w:rPr>
        <w:t xml:space="preserve">πεντακόσια 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67D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32B51" w:rsidRPr="00EF31C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867D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6B9633AE" w:rsidR="00A63ADE" w:rsidRPr="00521873" w:rsidRDefault="00690347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4B1149">
              <w:rPr>
                <w:rFonts w:asciiTheme="minorHAnsi" w:hAnsiTheme="minorHAnsi" w:cstheme="minorHAnsi"/>
                <w:sz w:val="22"/>
                <w:szCs w:val="22"/>
              </w:rPr>
              <w:t xml:space="preserve"> Φεβρουαρίου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921C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480A0F5D" w14:textId="77777777" w:rsidR="00222B9B" w:rsidRPr="00521873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05D5E35A" w:rsidR="00A63ADE" w:rsidRPr="00502B33" w:rsidRDefault="00690347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Μαρτίου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921C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11181AA8" w:rsidR="00A63ADE" w:rsidRPr="009333B8" w:rsidRDefault="009333B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4884D3CB" w:rsidR="000D1F68" w:rsidRPr="0007571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075713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52BDDF50" w14:textId="77777777" w:rsidR="00075713" w:rsidRPr="00075713" w:rsidRDefault="000D1F68" w:rsidP="007E340A">
      <w:p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075713" w:rsidRPr="00075713">
        <w:rPr>
          <w:rFonts w:asciiTheme="minorHAnsi" w:hAnsiTheme="minorHAnsi" w:cstheme="minorHAnsi"/>
          <w:sz w:val="22"/>
          <w:szCs w:val="22"/>
        </w:rPr>
        <w:t>αντιδραστηρίων μέτρησης αερίων αίματος και συνοδού εξοπλισμού (χρησιδάνειο) για το Γενικό Νοσοκομείο Θήρας.</w:t>
      </w:r>
    </w:p>
    <w:p w14:paraId="5653F2DB" w14:textId="6898258E" w:rsidR="00075713" w:rsidRPr="00075713" w:rsidRDefault="00075713" w:rsidP="007E340A">
      <w:p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Ο αριθμός εξετάσεων υπολογίζεται στις πενήντα (50) ανά μήνα, κατά μέσο όρο. Οπότε ο συνολικός ζητούμενος αριθμός κασετών-αντιδραστηρίων για δώδεκα (12) μήνες, είναι 600. Σημειώνεται ότι σε περίπτωση που οι ανάγκες του Νοσοκομείου δεν το απαιτούν, η προμήθεια ορισμένων ή και του συνόλου των κασετών-αντιδραστηρίων, δύναται να μην πραγματοποιηθεί.</w:t>
      </w:r>
    </w:p>
    <w:p w14:paraId="6D989CAA" w14:textId="77777777" w:rsidR="00075713" w:rsidRPr="00075713" w:rsidRDefault="00075713" w:rsidP="007E340A">
      <w:p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Οι ζητούμενες εξετάσεις είναι οι εξής:</w:t>
      </w:r>
    </w:p>
    <w:p w14:paraId="12BF0F2F" w14:textId="77777777" w:rsidR="00075713" w:rsidRPr="006755F5" w:rsidRDefault="00075713" w:rsidP="007E340A">
      <w:p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755F5">
        <w:rPr>
          <w:rFonts w:asciiTheme="minorHAnsi" w:hAnsiTheme="minorHAnsi" w:cstheme="minorHAnsi"/>
          <w:sz w:val="22"/>
          <w:szCs w:val="22"/>
          <w:lang w:val="en-US"/>
        </w:rPr>
        <w:t>1</w:t>
      </w:r>
      <w:r w:rsidRPr="00075713">
        <w:rPr>
          <w:rFonts w:asciiTheme="minorHAnsi" w:hAnsiTheme="minorHAnsi" w:cstheme="minorHAnsi"/>
          <w:sz w:val="22"/>
          <w:szCs w:val="22"/>
        </w:rPr>
        <w:t>η</w:t>
      </w:r>
      <w:r w:rsidRPr="006755F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075713">
        <w:rPr>
          <w:rFonts w:asciiTheme="minorHAnsi" w:hAnsiTheme="minorHAnsi" w:cstheme="minorHAnsi"/>
          <w:sz w:val="22"/>
          <w:szCs w:val="22"/>
        </w:rPr>
        <w:t>επιλογή</w:t>
      </w:r>
      <w:r w:rsidRPr="006755F5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proofErr w:type="gramStart"/>
      <w:r w:rsidRPr="006755F5">
        <w:rPr>
          <w:rFonts w:asciiTheme="minorHAnsi" w:hAnsiTheme="minorHAnsi" w:cstheme="minorHAnsi"/>
          <w:sz w:val="22"/>
          <w:szCs w:val="22"/>
          <w:lang w:val="en-US"/>
        </w:rPr>
        <w:t>Na ,</w:t>
      </w:r>
      <w:proofErr w:type="gramEnd"/>
      <w:r w:rsidRPr="006755F5">
        <w:rPr>
          <w:rFonts w:asciiTheme="minorHAnsi" w:hAnsiTheme="minorHAnsi" w:cstheme="minorHAnsi"/>
          <w:sz w:val="22"/>
          <w:szCs w:val="22"/>
          <w:lang w:val="en-US"/>
        </w:rPr>
        <w:t xml:space="preserve"> K, iCa, Glu, Hct, pH, pCO2, pO2, TCO2, HCO3, BE, sO2, Hb</w:t>
      </w:r>
    </w:p>
    <w:p w14:paraId="46B6476E" w14:textId="77777777" w:rsidR="00075713" w:rsidRPr="00075713" w:rsidRDefault="00075713" w:rsidP="007E340A">
      <w:p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lastRenderedPageBreak/>
        <w:t>2η επιλογή: pH, pCO2, pO2, Γαλακτικό, TCO2, HCO3, BE, sO2</w:t>
      </w:r>
    </w:p>
    <w:p w14:paraId="59DF1A21" w14:textId="77777777" w:rsidR="00075713" w:rsidRPr="00075713" w:rsidRDefault="00075713" w:rsidP="007E340A">
      <w:p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Ο προμηθευτής θα πρέπει να διαθέτει κασέτες που να ικανοποιούν και τις 2 επιλογές.</w:t>
      </w:r>
    </w:p>
    <w:p w14:paraId="5EFA55A7" w14:textId="41A9F9A0" w:rsidR="00075713" w:rsidRPr="00075713" w:rsidRDefault="00075713" w:rsidP="007E340A">
      <w:p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Οι παραδόσεις θα γίνονται τμηματικά, κατόπιν ζήτησης από το Νοσοκομείο, και στην επικοινωνία θα διευκρινίζεται το είδος που ζητείται κάθε φορά.</w:t>
      </w:r>
    </w:p>
    <w:p w14:paraId="2368DB23" w14:textId="7A8BF0CB" w:rsidR="00075713" w:rsidRDefault="00075713" w:rsidP="007E340A">
      <w:pPr>
        <w:tabs>
          <w:tab w:val="left" w:pos="720"/>
          <w:tab w:val="center" w:pos="4153"/>
          <w:tab w:val="right" w:pos="83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5A18C5D" w14:textId="77777777" w:rsidR="007E340A" w:rsidRDefault="007E340A" w:rsidP="007E340A">
      <w:pPr>
        <w:tabs>
          <w:tab w:val="left" w:pos="720"/>
          <w:tab w:val="center" w:pos="4153"/>
          <w:tab w:val="right" w:pos="83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99AB39" w14:textId="1E75AC8A" w:rsidR="00075713" w:rsidRPr="00075713" w:rsidRDefault="00075713" w:rsidP="007E340A">
      <w:pPr>
        <w:tabs>
          <w:tab w:val="left" w:pos="720"/>
          <w:tab w:val="center" w:pos="4153"/>
          <w:tab w:val="right" w:pos="830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75713">
        <w:rPr>
          <w:rFonts w:asciiTheme="minorHAnsi" w:hAnsiTheme="minorHAnsi" w:cstheme="minorHAnsi"/>
          <w:b/>
          <w:bCs/>
          <w:sz w:val="22"/>
          <w:szCs w:val="22"/>
        </w:rPr>
        <w:t>ΤΕΧΝΙΚΕΣ ΠΡΟΔΙΑΓΡΑΦΕΣ ΑΝΑΛΥΤΗ ΑΕΡΙΩΝ ΑΙΜΑΤΟΣ                          (ΣΥΝΟΔΟΣ ΕΞΟΠΛΙΣΜΟΣ)</w:t>
      </w:r>
    </w:p>
    <w:p w14:paraId="2CA331B4" w14:textId="77777777" w:rsidR="00075713" w:rsidRPr="00075713" w:rsidRDefault="00075713" w:rsidP="007E340A">
      <w:pPr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Ο αναλυτής να είναι φορητός, εύχρηστος και να έχει τη δυνατότητα προσδιορισμού ηλεκτρολυτών και μεταβολιτών, αερίων αίματος και καρδιακών δεικτών και παραγόντων πήξεως.</w:t>
      </w:r>
    </w:p>
    <w:p w14:paraId="0BB686D5" w14:textId="77777777" w:rsidR="00075713" w:rsidRPr="00075713" w:rsidRDefault="00075713" w:rsidP="007E340A">
      <w:pPr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Ο φορητός αναλυτής να είναι μικρών διαστάσεων και βάρους &lt; 1,0 kg ώστε να υπάρχει η δυνατότητα να λειτουργεί παρακλίνια χωρίς την ύπαρξη για επιπλέον εξοπλισμό (καλώδιο φόρτισης).</w:t>
      </w:r>
    </w:p>
    <w:p w14:paraId="745F54F2" w14:textId="77777777" w:rsidR="00075713" w:rsidRPr="00075713" w:rsidRDefault="00075713" w:rsidP="007E340A">
      <w:pPr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Nα υπάρχει η δυνατότητα ηλεκτρονικού αυτόματου ποιοτικού ελέγχου χωρίς καμία εξωτερική παρέμβαση.</w:t>
      </w:r>
    </w:p>
    <w:p w14:paraId="084AB144" w14:textId="77777777" w:rsidR="00075713" w:rsidRPr="00075713" w:rsidRDefault="00075713" w:rsidP="007E340A">
      <w:pPr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Να χρησιμοποιεί μικρό όγκο δείγματος, έως 100 μl  ολικού αίματος (έως 20 μl ολικού αίματος για τα καρδιακά). Μικρότερος όγκος δείγματος θα αξιολογηθεί.</w:t>
      </w:r>
    </w:p>
    <w:p w14:paraId="347F402A" w14:textId="77777777" w:rsidR="00075713" w:rsidRPr="00075713" w:rsidRDefault="00075713" w:rsidP="007E340A">
      <w:pPr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Ο χρόνος  μέτρησης των εξετάσεων να μην είναι μεγαλύτερος από 10 λεπτά. (3 λεπτά για αέρια αίματος).</w:t>
      </w:r>
    </w:p>
    <w:p w14:paraId="10CD6985" w14:textId="77777777" w:rsidR="00075713" w:rsidRPr="00075713" w:rsidRDefault="00075713" w:rsidP="007E340A">
      <w:pPr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 xml:space="preserve">Να υπάρχει δυνατότητα σύνδεσης  με ηλεκτρονικό υπολογιστή και με το σύστημα LIS. </w:t>
      </w:r>
    </w:p>
    <w:p w14:paraId="3355DA20" w14:textId="77777777" w:rsidR="00075713" w:rsidRPr="00075713" w:rsidRDefault="00075713" w:rsidP="007E340A">
      <w:pPr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Ο φορητός αναλυτής να διαθέτει φορητό εκτυπωτή, ο οποίος να λειτουργεί και με επαναφορτιζόμενη μπαταρία.</w:t>
      </w:r>
    </w:p>
    <w:p w14:paraId="7F9DCA0C" w14:textId="77777777" w:rsidR="00075713" w:rsidRPr="00075713" w:rsidRDefault="00075713" w:rsidP="007E340A">
      <w:pPr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Όλες οι απαιτούμενες εξετάσεις να πραγματοποιούνται στον ίδιο, υπό προμήθεια αναλυτή χωρίς να απαιτείται κανενός είδους προετοιμασία δείγματος.</w:t>
      </w:r>
    </w:p>
    <w:p w14:paraId="635D390D" w14:textId="77777777" w:rsidR="00075713" w:rsidRPr="00075713" w:rsidRDefault="00075713" w:rsidP="007E340A">
      <w:pPr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Ο αναλυτής να μην απαιτεί πρόσθετες διαδικασίες βαθμονόμησης και συντήρησης.</w:t>
      </w:r>
    </w:p>
    <w:p w14:paraId="0A6289F5" w14:textId="77777777" w:rsidR="00075713" w:rsidRPr="00075713" w:rsidRDefault="00075713" w:rsidP="007E340A">
      <w:pPr>
        <w:numPr>
          <w:ilvl w:val="0"/>
          <w:numId w:val="48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Σε περίπτωση βλάβης να γίνεται αντικατάσταση του αναλυτή με ιδίου τύπου έως την επισκευή του αναλυτή εντός 12 ωρών.</w:t>
      </w:r>
    </w:p>
    <w:p w14:paraId="01533481" w14:textId="77777777" w:rsidR="00075713" w:rsidRPr="00075713" w:rsidRDefault="00075713" w:rsidP="007E340A">
      <w:pPr>
        <w:numPr>
          <w:ilvl w:val="0"/>
          <w:numId w:val="47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Να έχει επισήμανση CE. Θα αξιολογηθούν επιπλέον πιστοποιήσεις του αναλυτή.</w:t>
      </w:r>
    </w:p>
    <w:p w14:paraId="7011EAB0" w14:textId="77777777" w:rsidR="00075713" w:rsidRPr="00075713" w:rsidRDefault="00075713" w:rsidP="007E340A">
      <w:pPr>
        <w:numPr>
          <w:ilvl w:val="0"/>
          <w:numId w:val="49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Τα αναλώσιμα-αντιδραστήρια να είναι έτοιμα προς χρήση, χωρίς να απαιτείται περαιτέρω προετοιμασία (π.χ ανάδευση, μίξη).</w:t>
      </w:r>
    </w:p>
    <w:p w14:paraId="7A655A1F" w14:textId="77777777" w:rsidR="00075713" w:rsidRPr="00075713" w:rsidRDefault="00075713" w:rsidP="007E340A">
      <w:pPr>
        <w:numPr>
          <w:ilvl w:val="0"/>
          <w:numId w:val="49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Η εκτύπωση των αποτελεσμάτων από τον συνοδευόμενο φορητό εκτυπωτή να απεικονίζει όλα τα απαραίτητα στοιχεία (ταυτότητα χειριστή, ταυτότητα ασθενή, αριθμός παρτίδας αναλωσίμου, ταυτότητα αναλωσίμου , σειριακό αριθμό αναλυτή, ημερομηνία και ώρα εξέτασης κ.α), ώστε να υπάρχει πλήρης ιχνηλασιμότητα χειριστή-ασθενή-εξέτασης-αναλυτή.</w:t>
      </w:r>
    </w:p>
    <w:p w14:paraId="1D3F4A21" w14:textId="77777777" w:rsidR="00075713" w:rsidRPr="00075713" w:rsidRDefault="00075713" w:rsidP="007E340A">
      <w:pPr>
        <w:numPr>
          <w:ilvl w:val="0"/>
          <w:numId w:val="49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Οποιαδήποτε τυχόν αναβάθμιση λογισμικού του αναλυτή, να παρέχεται με έξοδα και ευθύνη της προμηθεύτριας εταιρείας.</w:t>
      </w:r>
    </w:p>
    <w:p w14:paraId="200B9900" w14:textId="77777777" w:rsidR="00075713" w:rsidRPr="00075713" w:rsidRDefault="00075713" w:rsidP="007E340A">
      <w:pPr>
        <w:numPr>
          <w:ilvl w:val="0"/>
          <w:numId w:val="49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Η ημερομηνία λήξης των κασετών να μην είναι μικρότερη των τριών (3) μηνών, από την ημερομηνία παραλαβής.</w:t>
      </w:r>
    </w:p>
    <w:p w14:paraId="77F953A3" w14:textId="77777777" w:rsidR="00075713" w:rsidRPr="00075713" w:rsidRDefault="00075713" w:rsidP="007E340A">
      <w:pPr>
        <w:numPr>
          <w:ilvl w:val="0"/>
          <w:numId w:val="49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Ο αναλυτής να παραδοθεί και να είναι έτοιμος για χρήση στις 01/04/2023.</w:t>
      </w:r>
    </w:p>
    <w:p w14:paraId="330A8EB9" w14:textId="0F8000A1" w:rsidR="00075713" w:rsidRDefault="00075713" w:rsidP="007E340A">
      <w:pPr>
        <w:numPr>
          <w:ilvl w:val="0"/>
          <w:numId w:val="46"/>
        </w:numPr>
        <w:tabs>
          <w:tab w:val="left" w:pos="720"/>
          <w:tab w:val="center" w:pos="4153"/>
          <w:tab w:val="right" w:pos="830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Επί ποινής αποκλεισμού, να κατατεθούν prospectus/επίσημα φυλλάδια κλπ, στα οποία να γίνονται παραπομπές, που να αποδεικνύουν με σαφήνεια την τήρηση κάθε μίας από τις ζητούμενες προδιαγραφές.</w:t>
      </w:r>
    </w:p>
    <w:p w14:paraId="3CA4C847" w14:textId="5FC3F39B" w:rsidR="00075713" w:rsidRDefault="00075713" w:rsidP="00075713">
      <w:pPr>
        <w:tabs>
          <w:tab w:val="left" w:pos="720"/>
          <w:tab w:val="center" w:pos="4153"/>
          <w:tab w:val="right" w:pos="8306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B655C1E" w14:textId="77777777" w:rsidR="007E340A" w:rsidRPr="00075713" w:rsidRDefault="007E340A" w:rsidP="00075713">
      <w:pPr>
        <w:tabs>
          <w:tab w:val="left" w:pos="720"/>
          <w:tab w:val="center" w:pos="4153"/>
          <w:tab w:val="right" w:pos="8306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075713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  <w:r w:rsidRPr="00075713">
        <w:rPr>
          <w:rFonts w:asciiTheme="minorHAnsi" w:hAnsiTheme="minorHAnsi" w:cstheme="minorHAnsi"/>
          <w:b/>
          <w:sz w:val="22"/>
          <w:szCs w:val="22"/>
          <w:u w:val="single"/>
        </w:rPr>
        <w:t>ΓΕΝΙΚΟΙ ΟΡΟΙ</w:t>
      </w:r>
      <w:r w:rsidRPr="00075713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7E2C9EB1" w14:textId="787DC864" w:rsidR="005B113F" w:rsidRPr="0007571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07571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075713">
        <w:rPr>
          <w:rFonts w:asciiTheme="minorHAnsi" w:hAnsiTheme="minorHAnsi" w:cstheme="minorHAnsi"/>
          <w:sz w:val="22"/>
          <w:szCs w:val="22"/>
        </w:rPr>
        <w:t>60</w:t>
      </w:r>
      <w:r w:rsidR="00A63ADE" w:rsidRPr="0007571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56E5D5FA" w:rsidR="00AC61FB" w:rsidRPr="0007571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07571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07571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075713">
        <w:rPr>
          <w:rFonts w:asciiTheme="minorHAnsi" w:hAnsiTheme="minorHAnsi" w:cstheme="minorHAnsi"/>
          <w:sz w:val="22"/>
          <w:szCs w:val="22"/>
        </w:rPr>
        <w:t>-</w:t>
      </w:r>
      <w:r w:rsidRPr="00075713">
        <w:rPr>
          <w:rFonts w:asciiTheme="minorHAnsi" w:hAnsiTheme="minorHAnsi" w:cstheme="minorHAnsi"/>
          <w:sz w:val="22"/>
          <w:szCs w:val="22"/>
        </w:rPr>
        <w:t>mail:</w:t>
      </w:r>
      <w:r w:rsidR="00A32B51" w:rsidRPr="0007571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07571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07571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07571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07571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07571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07571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07571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07571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07571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075713">
        <w:rPr>
          <w:rFonts w:asciiTheme="minorHAnsi" w:hAnsiTheme="minorHAnsi" w:cstheme="minorHAnsi"/>
          <w:sz w:val="22"/>
          <w:szCs w:val="22"/>
        </w:rPr>
        <w:t xml:space="preserve"> </w:t>
      </w:r>
      <w:r w:rsidRPr="00075713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075713">
        <w:rPr>
          <w:rFonts w:asciiTheme="minorHAnsi" w:hAnsiTheme="minorHAnsi" w:cstheme="minorHAnsi"/>
          <w:sz w:val="22"/>
          <w:szCs w:val="22"/>
        </w:rPr>
        <w:t>35</w:t>
      </w:r>
      <w:r w:rsidR="00D747F7" w:rsidRPr="00075713">
        <w:rPr>
          <w:rFonts w:asciiTheme="minorHAnsi" w:hAnsiTheme="minorHAnsi" w:cstheme="minorHAnsi"/>
          <w:sz w:val="22"/>
          <w:szCs w:val="22"/>
        </w:rPr>
        <w:t>459</w:t>
      </w:r>
      <w:r w:rsidRPr="00075713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075713">
        <w:rPr>
          <w:rFonts w:asciiTheme="minorHAnsi" w:hAnsiTheme="minorHAnsi" w:cstheme="minorHAnsi"/>
          <w:sz w:val="22"/>
          <w:szCs w:val="22"/>
        </w:rPr>
        <w:t xml:space="preserve">τις </w:t>
      </w:r>
      <w:r w:rsidR="00690347">
        <w:rPr>
          <w:rFonts w:asciiTheme="minorHAnsi" w:hAnsiTheme="minorHAnsi" w:cstheme="minorHAnsi"/>
          <w:sz w:val="22"/>
          <w:szCs w:val="22"/>
        </w:rPr>
        <w:t>06.03</w:t>
      </w:r>
      <w:r w:rsidR="00CF19E5" w:rsidRPr="00075713">
        <w:rPr>
          <w:rFonts w:asciiTheme="minorHAnsi" w:hAnsiTheme="minorHAnsi" w:cstheme="minorHAnsi"/>
          <w:sz w:val="22"/>
          <w:szCs w:val="22"/>
        </w:rPr>
        <w:t>.</w:t>
      </w:r>
      <w:r w:rsidR="000C5643" w:rsidRPr="00075713">
        <w:rPr>
          <w:rFonts w:asciiTheme="minorHAnsi" w:hAnsiTheme="minorHAnsi" w:cstheme="minorHAnsi"/>
          <w:sz w:val="22"/>
          <w:szCs w:val="22"/>
        </w:rPr>
        <w:t>2</w:t>
      </w:r>
      <w:r w:rsidR="00921CB3" w:rsidRPr="00075713">
        <w:rPr>
          <w:rFonts w:asciiTheme="minorHAnsi" w:hAnsiTheme="minorHAnsi" w:cstheme="minorHAnsi"/>
          <w:sz w:val="22"/>
          <w:szCs w:val="22"/>
        </w:rPr>
        <w:t>3</w:t>
      </w:r>
      <w:r w:rsidR="000D1F68" w:rsidRPr="00075713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075713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075713">
        <w:rPr>
          <w:rFonts w:asciiTheme="minorHAnsi" w:hAnsiTheme="minorHAnsi" w:cstheme="minorHAnsi"/>
          <w:sz w:val="22"/>
          <w:szCs w:val="22"/>
        </w:rPr>
        <w:t xml:space="preserve"> </w:t>
      </w:r>
      <w:r w:rsidR="009333B8">
        <w:rPr>
          <w:rFonts w:asciiTheme="minorHAnsi" w:hAnsiTheme="minorHAnsi" w:cstheme="minorHAnsi"/>
          <w:sz w:val="22"/>
          <w:szCs w:val="22"/>
        </w:rPr>
        <w:t>Δευτέρα</w:t>
      </w:r>
      <w:r w:rsidR="006E5FB5" w:rsidRPr="00075713">
        <w:rPr>
          <w:rFonts w:asciiTheme="minorHAnsi" w:hAnsiTheme="minorHAnsi" w:cstheme="minorHAnsi"/>
          <w:sz w:val="22"/>
          <w:szCs w:val="22"/>
        </w:rPr>
        <w:t xml:space="preserve"> </w:t>
      </w:r>
      <w:r w:rsidRPr="00075713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23AAFD97" w:rsidR="008E4B05" w:rsidRPr="0007571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07571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07571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075713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075713">
        <w:rPr>
          <w:rFonts w:asciiTheme="minorHAnsi" w:hAnsiTheme="minorHAnsi" w:cstheme="minorHAnsi"/>
          <w:sz w:val="22"/>
          <w:szCs w:val="22"/>
        </w:rPr>
        <w:t>25.01.</w:t>
      </w:r>
      <w:r w:rsidR="00075713">
        <w:rPr>
          <w:rFonts w:asciiTheme="minorHAnsi" w:hAnsiTheme="minorHAnsi" w:cstheme="minorHAnsi"/>
          <w:sz w:val="22"/>
          <w:szCs w:val="22"/>
        </w:rPr>
        <w:t>21</w:t>
      </w:r>
      <w:r w:rsidR="00A32B51" w:rsidRPr="00075713">
        <w:rPr>
          <w:rFonts w:asciiTheme="minorHAnsi" w:hAnsiTheme="minorHAnsi" w:cstheme="minorHAnsi"/>
          <w:sz w:val="22"/>
          <w:szCs w:val="22"/>
        </w:rPr>
        <w:t>.80</w:t>
      </w:r>
      <w:r w:rsidR="00BE5B76" w:rsidRPr="0007571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075713">
        <w:rPr>
          <w:rFonts w:asciiTheme="minorHAnsi" w:hAnsiTheme="minorHAnsi" w:cstheme="minorHAnsi"/>
          <w:sz w:val="22"/>
          <w:szCs w:val="22"/>
        </w:rPr>
        <w:t>(</w:t>
      </w:r>
      <w:r w:rsidR="00075713">
        <w:rPr>
          <w:rFonts w:asciiTheme="minorHAnsi" w:hAnsiTheme="minorHAnsi" w:cstheme="minorHAnsi"/>
          <w:sz w:val="22"/>
          <w:szCs w:val="22"/>
        </w:rPr>
        <w:t>Αντιδραστήρια -Αναλώσιμα Υλικά</w:t>
      </w:r>
      <w:r w:rsidR="000D1F68" w:rsidRPr="0007571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07571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075713">
        <w:rPr>
          <w:rFonts w:asciiTheme="minorHAnsi" w:hAnsiTheme="minorHAnsi" w:cstheme="minorHAnsi"/>
          <w:sz w:val="22"/>
          <w:szCs w:val="22"/>
        </w:rPr>
        <w:t>2</w:t>
      </w:r>
      <w:r w:rsidR="00921CB3" w:rsidRPr="00075713">
        <w:rPr>
          <w:rFonts w:asciiTheme="minorHAnsi" w:hAnsiTheme="minorHAnsi" w:cstheme="minorHAnsi"/>
          <w:sz w:val="22"/>
          <w:szCs w:val="22"/>
        </w:rPr>
        <w:t>3</w:t>
      </w:r>
      <w:r w:rsidR="0031418D" w:rsidRPr="0007571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07571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07571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0757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07571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07571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075713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lastRenderedPageBreak/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075713">
        <w:rPr>
          <w:rFonts w:asciiTheme="minorHAnsi" w:hAnsiTheme="minorHAnsi" w:cstheme="minorHAnsi"/>
          <w:sz w:val="22"/>
          <w:szCs w:val="22"/>
        </w:rPr>
        <w:t>Η προσφορά θα</w:t>
      </w:r>
      <w:r w:rsidRPr="005C7904">
        <w:rPr>
          <w:rFonts w:asciiTheme="minorHAnsi" w:hAnsiTheme="minorHAnsi" w:cstheme="minorHAnsi"/>
          <w:sz w:val="22"/>
          <w:szCs w:val="22"/>
        </w:rPr>
        <w:t xml:space="preserve">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22D322B7" w14:textId="4CD791AB" w:rsidR="00921CB3" w:rsidRDefault="00921CB3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Η</w:t>
      </w:r>
      <w:r w:rsidR="00683CD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ΑΝΤΙΠΡΟΕΔΡΟΣ ΤΟΥ Δ.Σ. ΤΗΣ ΑΕΜΥ Α.Ε. &amp;</w:t>
      </w:r>
    </w:p>
    <w:p w14:paraId="4B860818" w14:textId="3890B742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ΕΝΤΕΤΑΛΜΕΝ</w:t>
      </w:r>
      <w:r w:rsidR="00921CB3">
        <w:rPr>
          <w:rFonts w:asciiTheme="minorHAnsi" w:hAnsiTheme="minorHAnsi" w:cstheme="minorHAnsi"/>
          <w:b/>
          <w:sz w:val="22"/>
          <w:szCs w:val="22"/>
        </w:rPr>
        <w:t>Η</w:t>
      </w:r>
      <w:r>
        <w:rPr>
          <w:rFonts w:asciiTheme="minorHAnsi" w:hAnsiTheme="minorHAnsi" w:cstheme="minorHAnsi"/>
          <w:b/>
          <w:sz w:val="22"/>
          <w:szCs w:val="22"/>
        </w:rPr>
        <w:t xml:space="preserve">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54EA38C5" w:rsidR="00A63ADE" w:rsidRPr="00742DCB" w:rsidRDefault="00921CB3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94DF7" w14:textId="77777777" w:rsidR="007E1178" w:rsidRDefault="007E1178">
      <w:r>
        <w:separator/>
      </w:r>
    </w:p>
  </w:endnote>
  <w:endnote w:type="continuationSeparator" w:id="0">
    <w:p w14:paraId="06A91697" w14:textId="77777777" w:rsidR="007E1178" w:rsidRDefault="007E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61E2" w14:textId="77777777" w:rsidR="007E1178" w:rsidRDefault="007E1178">
      <w:r>
        <w:separator/>
      </w:r>
    </w:p>
  </w:footnote>
  <w:footnote w:type="continuationSeparator" w:id="0">
    <w:p w14:paraId="474ABDC1" w14:textId="77777777" w:rsidR="007E1178" w:rsidRDefault="007E1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6D2680F"/>
    <w:multiLevelType w:val="hybridMultilevel"/>
    <w:tmpl w:val="18C20D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2F06"/>
    <w:multiLevelType w:val="hybridMultilevel"/>
    <w:tmpl w:val="B816B0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 w15:restartNumberingAfterBreak="0">
    <w:nsid w:val="2EE535AB"/>
    <w:multiLevelType w:val="hybridMultilevel"/>
    <w:tmpl w:val="CA3041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4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5" w15:restartNumberingAfterBreak="0">
    <w:nsid w:val="76BB2B92"/>
    <w:multiLevelType w:val="hybridMultilevel"/>
    <w:tmpl w:val="5E86B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04830">
    <w:abstractNumId w:val="12"/>
  </w:num>
  <w:num w:numId="2" w16cid:durableId="1878347504">
    <w:abstractNumId w:val="24"/>
  </w:num>
  <w:num w:numId="3" w16cid:durableId="1142842690">
    <w:abstractNumId w:val="13"/>
  </w:num>
  <w:num w:numId="4" w16cid:durableId="2128313323">
    <w:abstractNumId w:val="40"/>
  </w:num>
  <w:num w:numId="5" w16cid:durableId="1201474433">
    <w:abstractNumId w:val="29"/>
  </w:num>
  <w:num w:numId="6" w16cid:durableId="2107772546">
    <w:abstractNumId w:val="22"/>
  </w:num>
  <w:num w:numId="7" w16cid:durableId="960771618">
    <w:abstractNumId w:val="6"/>
  </w:num>
  <w:num w:numId="8" w16cid:durableId="606353588">
    <w:abstractNumId w:val="20"/>
  </w:num>
  <w:num w:numId="9" w16cid:durableId="816259663">
    <w:abstractNumId w:val="32"/>
  </w:num>
  <w:num w:numId="10" w16cid:durableId="70929203">
    <w:abstractNumId w:val="25"/>
  </w:num>
  <w:num w:numId="11" w16cid:durableId="456877994">
    <w:abstractNumId w:val="16"/>
  </w:num>
  <w:num w:numId="12" w16cid:durableId="398478041">
    <w:abstractNumId w:val="17"/>
  </w:num>
  <w:num w:numId="13" w16cid:durableId="8354190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0062639">
    <w:abstractNumId w:val="42"/>
  </w:num>
  <w:num w:numId="15" w16cid:durableId="141584358">
    <w:abstractNumId w:val="39"/>
  </w:num>
  <w:num w:numId="16" w16cid:durableId="1396004056">
    <w:abstractNumId w:val="44"/>
  </w:num>
  <w:num w:numId="17" w16cid:durableId="1410691416">
    <w:abstractNumId w:val="37"/>
  </w:num>
  <w:num w:numId="18" w16cid:durableId="272979231">
    <w:abstractNumId w:val="7"/>
  </w:num>
  <w:num w:numId="19" w16cid:durableId="1679700545">
    <w:abstractNumId w:val="26"/>
  </w:num>
  <w:num w:numId="20" w16cid:durableId="763497903">
    <w:abstractNumId w:val="34"/>
  </w:num>
  <w:num w:numId="21" w16cid:durableId="1227573887">
    <w:abstractNumId w:val="1"/>
  </w:num>
  <w:num w:numId="22" w16cid:durableId="1983581001">
    <w:abstractNumId w:val="41"/>
  </w:num>
  <w:num w:numId="23" w16cid:durableId="1791436208">
    <w:abstractNumId w:val="11"/>
  </w:num>
  <w:num w:numId="24" w16cid:durableId="1521580990">
    <w:abstractNumId w:val="8"/>
  </w:num>
  <w:num w:numId="25" w16cid:durableId="2113889430">
    <w:abstractNumId w:val="38"/>
  </w:num>
  <w:num w:numId="26" w16cid:durableId="1718973101">
    <w:abstractNumId w:val="10"/>
  </w:num>
  <w:num w:numId="27" w16cid:durableId="1296521431">
    <w:abstractNumId w:val="0"/>
  </w:num>
  <w:num w:numId="28" w16cid:durableId="632515360">
    <w:abstractNumId w:val="36"/>
  </w:num>
  <w:num w:numId="29" w16cid:durableId="253322731">
    <w:abstractNumId w:val="35"/>
  </w:num>
  <w:num w:numId="30" w16cid:durableId="10386253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3033858">
    <w:abstractNumId w:val="4"/>
  </w:num>
  <w:num w:numId="32" w16cid:durableId="915700870">
    <w:abstractNumId w:val="15"/>
  </w:num>
  <w:num w:numId="33" w16cid:durableId="979846966">
    <w:abstractNumId w:val="30"/>
  </w:num>
  <w:num w:numId="34" w16cid:durableId="1855462639">
    <w:abstractNumId w:val="33"/>
  </w:num>
  <w:num w:numId="35" w16cid:durableId="717977386">
    <w:abstractNumId w:val="23"/>
  </w:num>
  <w:num w:numId="36" w16cid:durableId="188690757">
    <w:abstractNumId w:val="9"/>
  </w:num>
  <w:num w:numId="37" w16cid:durableId="1081030109">
    <w:abstractNumId w:val="14"/>
  </w:num>
  <w:num w:numId="38" w16cid:durableId="45229324">
    <w:abstractNumId w:val="28"/>
  </w:num>
  <w:num w:numId="39" w16cid:durableId="1145900205">
    <w:abstractNumId w:val="5"/>
  </w:num>
  <w:num w:numId="40" w16cid:durableId="118425657">
    <w:abstractNumId w:val="18"/>
  </w:num>
  <w:num w:numId="41" w16cid:durableId="1678001511">
    <w:abstractNumId w:val="27"/>
  </w:num>
  <w:num w:numId="42" w16cid:durableId="580870335">
    <w:abstractNumId w:val="46"/>
  </w:num>
  <w:num w:numId="43" w16cid:durableId="2003000835">
    <w:abstractNumId w:val="31"/>
  </w:num>
  <w:num w:numId="44" w16cid:durableId="557593507">
    <w:abstractNumId w:val="43"/>
  </w:num>
  <w:num w:numId="45" w16cid:durableId="988946563">
    <w:abstractNumId w:val="21"/>
  </w:num>
  <w:num w:numId="46" w16cid:durableId="511529735">
    <w:abstractNumId w:val="45"/>
  </w:num>
  <w:num w:numId="47" w16cid:durableId="2070034651">
    <w:abstractNumId w:val="2"/>
  </w:num>
  <w:num w:numId="48" w16cid:durableId="1638148130">
    <w:abstractNumId w:val="19"/>
  </w:num>
  <w:num w:numId="49" w16cid:durableId="1829008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5713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4845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7DE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1149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55F5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0347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3739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1178"/>
    <w:rsid w:val="007E20A0"/>
    <w:rsid w:val="007E2862"/>
    <w:rsid w:val="007E2F7A"/>
    <w:rsid w:val="007E340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96FE7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1B42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1CB3"/>
    <w:rsid w:val="009241CB"/>
    <w:rsid w:val="009248FA"/>
    <w:rsid w:val="0092539B"/>
    <w:rsid w:val="009257B2"/>
    <w:rsid w:val="00927E86"/>
    <w:rsid w:val="009310E0"/>
    <w:rsid w:val="009333B8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71"/>
    <w:rsid w:val="00992A9F"/>
    <w:rsid w:val="009954A8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1ED9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04B6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1CA9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6F2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4078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19E5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3</Pages>
  <Words>706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5295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2023-02-24T06:57:00Z</cp:lastPrinted>
  <dcterms:created xsi:type="dcterms:W3CDTF">2023-02-24T07:43:00Z</dcterms:created>
  <dcterms:modified xsi:type="dcterms:W3CDTF">2023-02-24T13:37:00Z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