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6A7FF" w14:textId="77777777" w:rsidR="00FA2FEF" w:rsidRDefault="00FA2FEF" w:rsidP="00FA2FEF">
      <w:pPr>
        <w:spacing w:line="320" w:lineRule="exact"/>
        <w:ind w:right="-12"/>
        <w:jc w:val="both"/>
        <w:rPr>
          <w:rFonts w:asciiTheme="minorHAnsi" w:hAnsiTheme="minorHAnsi" w:cstheme="minorHAnsi"/>
          <w:b/>
          <w:sz w:val="22"/>
          <w:szCs w:val="22"/>
        </w:rPr>
      </w:pPr>
    </w:p>
    <w:p w14:paraId="44F4BCD3" w14:textId="36E61F4C" w:rsidR="00DE42BD" w:rsidRDefault="00FA2FEF" w:rsidP="00FA2FEF">
      <w:pPr>
        <w:spacing w:line="320" w:lineRule="exact"/>
        <w:ind w:left="7200" w:right="-12"/>
        <w:jc w:val="both"/>
        <w:rPr>
          <w:rFonts w:asciiTheme="minorHAnsi" w:hAnsiTheme="minorHAnsi" w:cstheme="minorHAnsi"/>
          <w:b/>
          <w:sz w:val="22"/>
          <w:szCs w:val="22"/>
        </w:rPr>
      </w:pPr>
      <w:r>
        <w:rPr>
          <w:rFonts w:asciiTheme="minorHAnsi" w:hAnsiTheme="minorHAnsi" w:cstheme="minorHAnsi"/>
          <w:b/>
          <w:sz w:val="22"/>
          <w:szCs w:val="22"/>
        </w:rPr>
        <w:t xml:space="preserve"> </w:t>
      </w:r>
      <w:r w:rsidR="00DE42BD" w:rsidRPr="00DE42BD">
        <w:rPr>
          <w:rFonts w:asciiTheme="minorHAnsi" w:hAnsiTheme="minorHAnsi" w:cstheme="minorHAnsi"/>
          <w:b/>
          <w:sz w:val="22"/>
          <w:szCs w:val="22"/>
        </w:rPr>
        <w:t>ΑΔΑΜ</w:t>
      </w:r>
      <w:r w:rsidR="00DE42BD">
        <w:rPr>
          <w:rFonts w:asciiTheme="minorHAnsi" w:hAnsiTheme="minorHAnsi" w:cstheme="minorHAnsi"/>
          <w:b/>
          <w:sz w:val="22"/>
          <w:szCs w:val="22"/>
          <w:lang w:val="en-US"/>
        </w:rPr>
        <w:t xml:space="preserve">: </w:t>
      </w:r>
      <w:r w:rsidR="00DE42BD" w:rsidRPr="00DE42BD">
        <w:rPr>
          <w:rFonts w:asciiTheme="minorHAnsi" w:hAnsiTheme="minorHAnsi" w:cstheme="minorHAnsi"/>
          <w:b/>
          <w:sz w:val="22"/>
          <w:szCs w:val="22"/>
        </w:rPr>
        <w:t>22PROC011772786 2022-12-09</w:t>
      </w:r>
      <w:r>
        <w:rPr>
          <w:rFonts w:asciiTheme="minorHAnsi" w:hAnsiTheme="minorHAnsi" w:cstheme="minorHAnsi"/>
          <w:b/>
          <w:sz w:val="22"/>
          <w:szCs w:val="22"/>
        </w:rPr>
        <w:t xml:space="preserve">  </w:t>
      </w:r>
    </w:p>
    <w:p w14:paraId="5FCEE85E" w14:textId="26206CA5" w:rsidR="00FA2FEF" w:rsidRPr="003F7791" w:rsidRDefault="00FA2FEF" w:rsidP="00FA2FEF">
      <w:pPr>
        <w:spacing w:line="320" w:lineRule="exact"/>
        <w:ind w:left="7200" w:right="-12"/>
        <w:jc w:val="both"/>
        <w:rPr>
          <w:rFonts w:asciiTheme="minorHAnsi" w:hAnsiTheme="minorHAnsi" w:cstheme="minorHAnsi"/>
          <w:b/>
          <w:sz w:val="22"/>
          <w:szCs w:val="22"/>
        </w:rPr>
      </w:pPr>
      <w:r>
        <w:rPr>
          <w:rFonts w:asciiTheme="minorHAnsi" w:hAnsiTheme="minorHAnsi" w:cstheme="minorHAnsi"/>
          <w:b/>
          <w:sz w:val="22"/>
          <w:szCs w:val="22"/>
        </w:rPr>
        <w:t xml:space="preserve"> </w:t>
      </w:r>
      <w:r w:rsidRPr="003F7791">
        <w:rPr>
          <w:rFonts w:asciiTheme="minorHAnsi" w:hAnsiTheme="minorHAnsi" w:cstheme="minorHAnsi"/>
          <w:b/>
          <w:sz w:val="22"/>
          <w:szCs w:val="22"/>
        </w:rPr>
        <w:t>ΑΔΑ:</w:t>
      </w:r>
      <w:r w:rsidR="00777725" w:rsidRPr="00777725">
        <w:t xml:space="preserve"> </w:t>
      </w:r>
      <w:r w:rsidR="00777725" w:rsidRPr="00777725">
        <w:rPr>
          <w:rFonts w:asciiTheme="minorHAnsi" w:hAnsiTheme="minorHAnsi" w:cstheme="minorHAnsi"/>
          <w:b/>
          <w:sz w:val="22"/>
          <w:szCs w:val="22"/>
        </w:rPr>
        <w:t>99ΨΗΟΡΡ3-ΩΚΞ</w:t>
      </w:r>
    </w:p>
    <w:p w14:paraId="1FB5573C" w14:textId="007A7E3B" w:rsidR="00FA2FEF" w:rsidRPr="00DE42BD" w:rsidRDefault="00FA2FEF" w:rsidP="00FA2FEF">
      <w:pPr>
        <w:spacing w:line="320" w:lineRule="exact"/>
        <w:ind w:left="4320" w:right="-12" w:firstLine="720"/>
        <w:rPr>
          <w:rFonts w:asciiTheme="minorHAnsi" w:hAnsiTheme="minorHAnsi" w:cstheme="minorHAnsi"/>
          <w:b/>
          <w:sz w:val="22"/>
          <w:szCs w:val="22"/>
        </w:rPr>
      </w:pPr>
      <w:r w:rsidRPr="003F7791">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3F7791">
        <w:rPr>
          <w:rFonts w:asciiTheme="minorHAnsi" w:hAnsiTheme="minorHAnsi" w:cstheme="minorHAnsi"/>
          <w:b/>
          <w:sz w:val="22"/>
          <w:szCs w:val="22"/>
        </w:rPr>
        <w:t xml:space="preserve"> </w:t>
      </w:r>
      <w:proofErr w:type="spellStart"/>
      <w:r w:rsidRPr="003F7791">
        <w:rPr>
          <w:rFonts w:asciiTheme="minorHAnsi" w:hAnsiTheme="minorHAnsi" w:cstheme="minorHAnsi"/>
          <w:b/>
          <w:sz w:val="22"/>
          <w:szCs w:val="22"/>
        </w:rPr>
        <w:t>Αρ.Πρωτ</w:t>
      </w:r>
      <w:proofErr w:type="spellEnd"/>
      <w:r w:rsidRPr="003F7791">
        <w:rPr>
          <w:rFonts w:asciiTheme="minorHAnsi" w:hAnsiTheme="minorHAnsi" w:cstheme="minorHAnsi"/>
          <w:b/>
          <w:sz w:val="22"/>
          <w:szCs w:val="22"/>
        </w:rPr>
        <w:t xml:space="preserve">.: </w:t>
      </w:r>
      <w:r w:rsidR="00E067D0">
        <w:rPr>
          <w:rFonts w:asciiTheme="minorHAnsi" w:hAnsiTheme="minorHAnsi" w:cstheme="minorHAnsi"/>
          <w:b/>
          <w:sz w:val="22"/>
          <w:szCs w:val="22"/>
        </w:rPr>
        <w:t>9276/09.12.22</w:t>
      </w:r>
    </w:p>
    <w:p w14:paraId="60C02EE2" w14:textId="0AE060A8" w:rsidR="00BA073B" w:rsidRDefault="00BA073B" w:rsidP="00FC1B3B">
      <w:pPr>
        <w:spacing w:line="320" w:lineRule="exact"/>
        <w:ind w:right="-12"/>
        <w:rPr>
          <w:rFonts w:asciiTheme="minorHAnsi" w:hAnsiTheme="minorHAnsi" w:cstheme="minorHAnsi"/>
          <w:b/>
          <w:sz w:val="22"/>
          <w:szCs w:val="22"/>
        </w:rPr>
      </w:pPr>
    </w:p>
    <w:p w14:paraId="242803F3" w14:textId="46BA3C0A" w:rsidR="00A63ADE" w:rsidRDefault="00A63ADE" w:rsidP="00FA2FEF">
      <w:pPr>
        <w:spacing w:line="320" w:lineRule="exact"/>
        <w:ind w:left="6480" w:right="-12" w:firstLine="720"/>
        <w:rPr>
          <w:rFonts w:asciiTheme="minorHAnsi" w:hAnsiTheme="minorHAnsi" w:cstheme="minorHAnsi"/>
          <w:b/>
          <w:sz w:val="22"/>
          <w:szCs w:val="22"/>
        </w:rPr>
      </w:pPr>
    </w:p>
    <w:p w14:paraId="2E2C52A7" w14:textId="7879B9F3" w:rsidR="00A63ADE" w:rsidRDefault="00A63ADE" w:rsidP="00A63ADE">
      <w:pPr>
        <w:pStyle w:val="a7"/>
        <w:spacing w:line="320" w:lineRule="exact"/>
        <w:ind w:left="709"/>
        <w:jc w:val="center"/>
        <w:rPr>
          <w:rFonts w:asciiTheme="minorHAnsi" w:hAnsiTheme="minorHAnsi" w:cstheme="minorHAnsi"/>
          <w:b/>
          <w:sz w:val="22"/>
          <w:szCs w:val="22"/>
        </w:rPr>
      </w:pPr>
      <w:r w:rsidRPr="003F7791">
        <w:rPr>
          <w:rFonts w:asciiTheme="minorHAnsi" w:hAnsiTheme="minorHAnsi" w:cstheme="minorHAnsi"/>
          <w:b/>
          <w:sz w:val="22"/>
          <w:szCs w:val="22"/>
        </w:rPr>
        <w:t xml:space="preserve">ΠΡΟΣΚΛΗΣΗ </w:t>
      </w:r>
      <w:r w:rsidR="003D5593" w:rsidRPr="003F7791">
        <w:rPr>
          <w:rFonts w:asciiTheme="minorHAnsi" w:hAnsiTheme="minorHAnsi" w:cstheme="minorHAnsi"/>
          <w:b/>
          <w:sz w:val="22"/>
          <w:szCs w:val="22"/>
        </w:rPr>
        <w:t xml:space="preserve">ΕΚΔΗΛΩΣΗΣ ΕΝΔΙΑΦΕΡΟΝΤΟΣ </w:t>
      </w:r>
    </w:p>
    <w:p w14:paraId="756B8E2E" w14:textId="4A827E84" w:rsidR="00A63ADE" w:rsidRPr="003F7791" w:rsidRDefault="00A63ADE" w:rsidP="00A63ADE">
      <w:pPr>
        <w:pStyle w:val="a7"/>
        <w:spacing w:line="320" w:lineRule="exact"/>
        <w:ind w:left="709"/>
        <w:jc w:val="center"/>
        <w:rPr>
          <w:rFonts w:asciiTheme="minorHAnsi" w:hAnsiTheme="minorHAnsi" w:cstheme="minorHAnsi"/>
          <w:b/>
          <w:sz w:val="22"/>
          <w:szCs w:val="22"/>
        </w:rPr>
      </w:pPr>
    </w:p>
    <w:p w14:paraId="5B4E1A7A" w14:textId="1B7E3A15" w:rsidR="00943F7C" w:rsidRPr="003F7791" w:rsidRDefault="00A63ADE" w:rsidP="00943F7C">
      <w:pPr>
        <w:pStyle w:val="a7"/>
        <w:spacing w:before="100" w:beforeAutospacing="1" w:after="100" w:afterAutospacing="1"/>
        <w:ind w:left="0"/>
        <w:jc w:val="both"/>
        <w:rPr>
          <w:rFonts w:asciiTheme="minorHAnsi" w:hAnsiTheme="minorHAnsi" w:cstheme="minorHAnsi"/>
          <w:b/>
          <w:sz w:val="22"/>
          <w:szCs w:val="22"/>
        </w:rPr>
      </w:pPr>
      <w:r w:rsidRPr="003F7791">
        <w:rPr>
          <w:rFonts w:asciiTheme="minorHAnsi" w:hAnsiTheme="minorHAnsi" w:cstheme="minorHAnsi"/>
          <w:b/>
          <w:sz w:val="22"/>
          <w:szCs w:val="22"/>
        </w:rPr>
        <w:t>ΘΕΜΑ: «</w:t>
      </w:r>
      <w:r w:rsidR="00C74E57">
        <w:rPr>
          <w:rFonts w:asciiTheme="minorHAnsi" w:hAnsiTheme="minorHAnsi" w:cstheme="minorHAnsi"/>
          <w:b/>
          <w:sz w:val="22"/>
          <w:szCs w:val="22"/>
        </w:rPr>
        <w:t xml:space="preserve">Πρόσκληση συλλογής προσφορών για </w:t>
      </w:r>
      <w:r w:rsidR="007447B7">
        <w:rPr>
          <w:rFonts w:asciiTheme="minorHAnsi" w:hAnsiTheme="minorHAnsi" w:cstheme="minorHAnsi"/>
          <w:b/>
          <w:sz w:val="22"/>
          <w:szCs w:val="22"/>
        </w:rPr>
        <w:t>την προμήθεια τροφίμων για τις ανάγκες</w:t>
      </w:r>
      <w:r w:rsidR="0078796A">
        <w:rPr>
          <w:rFonts w:asciiTheme="minorHAnsi" w:hAnsiTheme="minorHAnsi" w:cstheme="minorHAnsi"/>
          <w:b/>
          <w:sz w:val="22"/>
          <w:szCs w:val="22"/>
        </w:rPr>
        <w:t xml:space="preserve"> του Γ.Ν. Θήρας </w:t>
      </w:r>
      <w:r w:rsidR="00C90AA3">
        <w:rPr>
          <w:rFonts w:asciiTheme="minorHAnsi" w:hAnsiTheme="minorHAnsi" w:cstheme="minorHAnsi"/>
          <w:b/>
          <w:sz w:val="22"/>
          <w:szCs w:val="22"/>
        </w:rPr>
        <w:t xml:space="preserve">το </w:t>
      </w:r>
      <w:proofErr w:type="spellStart"/>
      <w:r w:rsidR="00C90AA3">
        <w:rPr>
          <w:rFonts w:asciiTheme="minorHAnsi" w:hAnsiTheme="minorHAnsi" w:cstheme="minorHAnsi"/>
          <w:b/>
          <w:sz w:val="22"/>
          <w:szCs w:val="22"/>
        </w:rPr>
        <w:t>α΄εξάμηνο</w:t>
      </w:r>
      <w:proofErr w:type="spellEnd"/>
      <w:r w:rsidR="00C90AA3">
        <w:rPr>
          <w:rFonts w:asciiTheme="minorHAnsi" w:hAnsiTheme="minorHAnsi" w:cstheme="minorHAnsi"/>
          <w:b/>
          <w:sz w:val="22"/>
          <w:szCs w:val="22"/>
        </w:rPr>
        <w:t xml:space="preserve"> του 2023</w:t>
      </w:r>
      <w:r w:rsidR="004759D4" w:rsidRPr="003F7791">
        <w:rPr>
          <w:rFonts w:asciiTheme="minorHAnsi" w:hAnsiTheme="minorHAnsi" w:cstheme="minorHAnsi"/>
          <w:b/>
          <w:sz w:val="22"/>
          <w:szCs w:val="22"/>
        </w:rPr>
        <w:t>»</w:t>
      </w:r>
    </w:p>
    <w:p w14:paraId="40B7A281" w14:textId="77777777" w:rsidR="00943F7C" w:rsidRPr="003F7791" w:rsidRDefault="00AB41FD" w:rsidP="008B0C6F">
      <w:pPr>
        <w:pStyle w:val="a7"/>
        <w:spacing w:before="100" w:beforeAutospacing="1" w:after="100" w:afterAutospacing="1"/>
        <w:ind w:left="0"/>
        <w:jc w:val="both"/>
        <w:rPr>
          <w:rFonts w:asciiTheme="minorHAnsi" w:hAnsiTheme="minorHAnsi" w:cstheme="minorHAnsi"/>
          <w:b/>
          <w:sz w:val="22"/>
          <w:szCs w:val="22"/>
        </w:rPr>
      </w:pPr>
      <w:r w:rsidRPr="003F7791">
        <w:rPr>
          <w:rFonts w:asciiTheme="minorHAnsi" w:hAnsiTheme="minorHAnsi" w:cstheme="minorHAnsi"/>
          <w:b/>
          <w:sz w:val="22"/>
          <w:szCs w:val="22"/>
        </w:rPr>
        <w:t>ΣΧΕΤ: α.</w:t>
      </w:r>
      <w:r w:rsidR="009D781F" w:rsidRPr="003F7791">
        <w:rPr>
          <w:rFonts w:asciiTheme="minorHAnsi" w:hAnsiTheme="minorHAnsi" w:cstheme="minorHAnsi"/>
          <w:b/>
          <w:sz w:val="22"/>
          <w:szCs w:val="22"/>
        </w:rPr>
        <w:t xml:space="preserve"> </w:t>
      </w:r>
      <w:r w:rsidRPr="003F7791">
        <w:rPr>
          <w:rFonts w:asciiTheme="minorHAnsi" w:hAnsiTheme="minorHAnsi" w:cstheme="minorHAnsi"/>
          <w:b/>
          <w:sz w:val="22"/>
          <w:szCs w:val="22"/>
        </w:rPr>
        <w:t>Ν.4412/16</w:t>
      </w:r>
      <w:r w:rsidR="006859D1" w:rsidRPr="003F7791">
        <w:rPr>
          <w:rFonts w:asciiTheme="minorHAnsi" w:hAnsiTheme="minorHAnsi" w:cstheme="minorHAnsi"/>
          <w:b/>
          <w:sz w:val="22"/>
          <w:szCs w:val="22"/>
        </w:rPr>
        <w:t xml:space="preserve"> όπως έχει τροποποιηθεί και ισχύει δυνάμει του Ν. 4782/2021</w:t>
      </w:r>
      <w:r w:rsidRPr="003F7791">
        <w:rPr>
          <w:rFonts w:asciiTheme="minorHAnsi" w:hAnsiTheme="minorHAnsi" w:cstheme="minorHAnsi"/>
          <w:b/>
          <w:sz w:val="22"/>
          <w:szCs w:val="22"/>
        </w:rPr>
        <w:t xml:space="preserve"> και τις λοιπές διατάξεις κείμενης νομοθεσίας</w:t>
      </w:r>
    </w:p>
    <w:p w14:paraId="5A0E1238" w14:textId="129DD74B" w:rsidR="00AB41FD" w:rsidRDefault="00AB41FD" w:rsidP="008B0C6F">
      <w:pPr>
        <w:pStyle w:val="a7"/>
        <w:spacing w:before="100" w:beforeAutospacing="1" w:after="100" w:afterAutospacing="1"/>
        <w:ind w:left="0"/>
        <w:jc w:val="both"/>
        <w:rPr>
          <w:rFonts w:asciiTheme="minorHAnsi" w:hAnsiTheme="minorHAnsi" w:cstheme="minorHAnsi"/>
          <w:b/>
          <w:sz w:val="22"/>
          <w:szCs w:val="22"/>
        </w:rPr>
      </w:pPr>
      <w:r w:rsidRPr="003F7791">
        <w:rPr>
          <w:rFonts w:asciiTheme="minorHAnsi" w:hAnsiTheme="minorHAnsi" w:cstheme="minorHAnsi"/>
          <w:b/>
          <w:sz w:val="22"/>
          <w:szCs w:val="22"/>
        </w:rPr>
        <w:t xml:space="preserve">         β.</w:t>
      </w:r>
      <w:r w:rsidR="008B29F1" w:rsidRPr="003F7791">
        <w:rPr>
          <w:rFonts w:asciiTheme="minorHAnsi" w:hAnsiTheme="minorHAnsi" w:cstheme="minorHAnsi"/>
          <w:b/>
          <w:sz w:val="22"/>
          <w:szCs w:val="22"/>
        </w:rPr>
        <w:t xml:space="preserve"> </w:t>
      </w:r>
      <w:r w:rsidRPr="003F7791">
        <w:rPr>
          <w:rFonts w:asciiTheme="minorHAnsi" w:hAnsiTheme="minorHAnsi" w:cstheme="minorHAnsi"/>
          <w:b/>
          <w:sz w:val="22"/>
          <w:szCs w:val="22"/>
        </w:rPr>
        <w:t xml:space="preserve">Την με </w:t>
      </w:r>
      <w:proofErr w:type="spellStart"/>
      <w:r w:rsidRPr="003F7791">
        <w:rPr>
          <w:rFonts w:asciiTheme="minorHAnsi" w:hAnsiTheme="minorHAnsi" w:cstheme="minorHAnsi"/>
          <w:b/>
          <w:sz w:val="22"/>
          <w:szCs w:val="22"/>
        </w:rPr>
        <w:t>Αρ</w:t>
      </w:r>
      <w:proofErr w:type="spellEnd"/>
      <w:r w:rsidRPr="003F7791">
        <w:rPr>
          <w:rFonts w:asciiTheme="minorHAnsi" w:hAnsiTheme="minorHAnsi" w:cstheme="minorHAnsi"/>
          <w:b/>
          <w:sz w:val="22"/>
          <w:szCs w:val="22"/>
        </w:rPr>
        <w:t>. Πρωτ.</w:t>
      </w:r>
      <w:r w:rsidR="00C90AA3">
        <w:rPr>
          <w:rFonts w:asciiTheme="minorHAnsi" w:hAnsiTheme="minorHAnsi" w:cstheme="minorHAnsi"/>
          <w:b/>
          <w:sz w:val="22"/>
          <w:szCs w:val="22"/>
        </w:rPr>
        <w:t>9040/01.12.2022</w:t>
      </w:r>
      <w:r w:rsidRPr="003F7791">
        <w:rPr>
          <w:rFonts w:asciiTheme="minorHAnsi" w:hAnsiTheme="minorHAnsi" w:cstheme="minorHAnsi"/>
          <w:b/>
          <w:sz w:val="22"/>
          <w:szCs w:val="22"/>
        </w:rPr>
        <w:t xml:space="preserve"> εισήγηση </w:t>
      </w:r>
      <w:r w:rsidR="002A6F5C">
        <w:rPr>
          <w:rFonts w:asciiTheme="minorHAnsi" w:hAnsiTheme="minorHAnsi" w:cstheme="minorHAnsi"/>
          <w:b/>
          <w:sz w:val="22"/>
          <w:szCs w:val="22"/>
        </w:rPr>
        <w:t>της Προϊσταμένης Τμήματος Διατροφής</w:t>
      </w:r>
      <w:r w:rsidR="00974627" w:rsidRPr="003F7791">
        <w:rPr>
          <w:rFonts w:asciiTheme="minorHAnsi" w:hAnsiTheme="minorHAnsi" w:cstheme="minorHAnsi"/>
          <w:b/>
          <w:sz w:val="22"/>
          <w:szCs w:val="22"/>
        </w:rPr>
        <w:t xml:space="preserve"> του</w:t>
      </w:r>
      <w:r w:rsidR="00827653" w:rsidRPr="003F7791">
        <w:rPr>
          <w:rFonts w:asciiTheme="minorHAnsi" w:hAnsiTheme="minorHAnsi" w:cstheme="minorHAnsi"/>
          <w:b/>
          <w:sz w:val="22"/>
          <w:szCs w:val="22"/>
        </w:rPr>
        <w:t xml:space="preserve"> Γ.Ν. Θήρας </w:t>
      </w:r>
    </w:p>
    <w:p w14:paraId="739F5142" w14:textId="6600ED09" w:rsidR="00C74E57" w:rsidRPr="003F7791" w:rsidRDefault="00C74E57" w:rsidP="008B0C6F">
      <w:pPr>
        <w:pStyle w:val="a7"/>
        <w:spacing w:before="100" w:beforeAutospacing="1" w:after="100" w:afterAutospacing="1"/>
        <w:ind w:left="0"/>
        <w:jc w:val="both"/>
        <w:rPr>
          <w:rFonts w:asciiTheme="minorHAnsi" w:hAnsiTheme="minorHAnsi" w:cstheme="minorHAnsi"/>
          <w:b/>
          <w:sz w:val="22"/>
          <w:szCs w:val="22"/>
        </w:rPr>
      </w:pPr>
      <w:r>
        <w:rPr>
          <w:rFonts w:asciiTheme="minorHAnsi" w:hAnsiTheme="minorHAnsi" w:cstheme="minorHAnsi"/>
          <w:b/>
          <w:sz w:val="22"/>
          <w:szCs w:val="22"/>
        </w:rPr>
        <w:t xml:space="preserve">         </w:t>
      </w:r>
    </w:p>
    <w:p w14:paraId="447C5E6E" w14:textId="77777777" w:rsidR="00BA073B" w:rsidRPr="003F7791" w:rsidRDefault="00BA073B" w:rsidP="008B0C6F">
      <w:pPr>
        <w:pStyle w:val="a7"/>
        <w:spacing w:before="100" w:beforeAutospacing="1" w:after="100" w:afterAutospacing="1"/>
        <w:ind w:left="0"/>
        <w:jc w:val="both"/>
        <w:rPr>
          <w:rFonts w:asciiTheme="minorHAnsi" w:hAnsiTheme="minorHAnsi" w:cstheme="minorHAnsi"/>
          <w:b/>
          <w:sz w:val="22"/>
          <w:szCs w:val="22"/>
        </w:rPr>
      </w:pPr>
    </w:p>
    <w:p w14:paraId="5E1A0013" w14:textId="3F78F885" w:rsidR="00C8176C" w:rsidRPr="003F7791" w:rsidRDefault="00A63ADE" w:rsidP="00C8176C">
      <w:pPr>
        <w:spacing w:before="100" w:beforeAutospacing="1" w:after="100" w:afterAutospacing="1"/>
        <w:jc w:val="center"/>
        <w:rPr>
          <w:rFonts w:asciiTheme="minorHAnsi" w:hAnsiTheme="minorHAnsi" w:cstheme="minorHAnsi"/>
          <w:b/>
          <w:bCs/>
          <w:sz w:val="22"/>
          <w:szCs w:val="22"/>
        </w:rPr>
      </w:pPr>
      <w:r w:rsidRPr="003F7791">
        <w:rPr>
          <w:rFonts w:asciiTheme="minorHAnsi" w:hAnsiTheme="minorHAnsi" w:cstheme="minorHAnsi"/>
          <w:bCs/>
          <w:sz w:val="22"/>
          <w:szCs w:val="22"/>
        </w:rPr>
        <w:t>Προϋπολογισθείσα δαπάνη:</w:t>
      </w:r>
      <w:r w:rsidR="00AC39EC" w:rsidRPr="003F7791">
        <w:rPr>
          <w:rFonts w:asciiTheme="minorHAnsi" w:hAnsiTheme="minorHAnsi" w:cstheme="minorHAnsi"/>
          <w:bCs/>
          <w:sz w:val="22"/>
          <w:szCs w:val="22"/>
        </w:rPr>
        <w:t xml:space="preserve"> </w:t>
      </w:r>
      <w:r w:rsidR="00C90AA3">
        <w:rPr>
          <w:rFonts w:asciiTheme="minorHAnsi" w:hAnsiTheme="minorHAnsi" w:cstheme="minorHAnsi"/>
          <w:b/>
          <w:bCs/>
          <w:sz w:val="22"/>
          <w:szCs w:val="22"/>
        </w:rPr>
        <w:t>Είκοσι επτά</w:t>
      </w:r>
      <w:r w:rsidR="00C74E57">
        <w:rPr>
          <w:rFonts w:asciiTheme="minorHAnsi" w:hAnsiTheme="minorHAnsi" w:cstheme="minorHAnsi"/>
          <w:b/>
          <w:bCs/>
          <w:sz w:val="22"/>
          <w:szCs w:val="22"/>
        </w:rPr>
        <w:t xml:space="preserve"> χιλιάδες </w:t>
      </w:r>
      <w:r w:rsidR="00E879BA" w:rsidRPr="003F7791">
        <w:rPr>
          <w:rFonts w:asciiTheme="minorHAnsi" w:hAnsiTheme="minorHAnsi" w:cstheme="minorHAnsi"/>
          <w:b/>
          <w:bCs/>
          <w:sz w:val="22"/>
          <w:szCs w:val="22"/>
        </w:rPr>
        <w:t>ευρώ</w:t>
      </w:r>
      <w:r w:rsidR="001C5D73" w:rsidRPr="003F7791">
        <w:rPr>
          <w:rFonts w:asciiTheme="minorHAnsi" w:hAnsiTheme="minorHAnsi" w:cstheme="minorHAnsi"/>
          <w:b/>
          <w:bCs/>
          <w:sz w:val="22"/>
          <w:szCs w:val="22"/>
        </w:rPr>
        <w:t xml:space="preserve"> </w:t>
      </w:r>
      <w:r w:rsidR="00FC2837" w:rsidRPr="003F7791">
        <w:rPr>
          <w:rFonts w:asciiTheme="minorHAnsi" w:hAnsiTheme="minorHAnsi" w:cstheme="minorHAnsi"/>
          <w:b/>
          <w:bCs/>
          <w:sz w:val="22"/>
          <w:szCs w:val="22"/>
        </w:rPr>
        <w:t>(</w:t>
      </w:r>
      <w:r w:rsidR="00C90AA3">
        <w:rPr>
          <w:rFonts w:asciiTheme="minorHAnsi" w:hAnsiTheme="minorHAnsi" w:cstheme="minorHAnsi"/>
          <w:b/>
          <w:bCs/>
          <w:sz w:val="22"/>
          <w:szCs w:val="22"/>
        </w:rPr>
        <w:t>27</w:t>
      </w:r>
      <w:r w:rsidR="0078796A">
        <w:rPr>
          <w:rFonts w:asciiTheme="minorHAnsi" w:hAnsiTheme="minorHAnsi" w:cstheme="minorHAnsi"/>
          <w:b/>
          <w:bCs/>
          <w:sz w:val="22"/>
          <w:szCs w:val="22"/>
        </w:rPr>
        <w:t>.00</w:t>
      </w:r>
      <w:r w:rsidR="00290598">
        <w:rPr>
          <w:rFonts w:asciiTheme="minorHAnsi" w:hAnsiTheme="minorHAnsi" w:cstheme="minorHAnsi"/>
          <w:b/>
          <w:bCs/>
          <w:sz w:val="22"/>
          <w:szCs w:val="22"/>
        </w:rPr>
        <w:t>0</w:t>
      </w:r>
      <w:r w:rsidR="00AC39EC" w:rsidRPr="003F7791">
        <w:rPr>
          <w:rFonts w:asciiTheme="minorHAnsi" w:hAnsiTheme="minorHAnsi" w:cstheme="minorHAnsi"/>
          <w:b/>
          <w:bCs/>
          <w:sz w:val="22"/>
          <w:szCs w:val="22"/>
        </w:rPr>
        <w:t xml:space="preserve"> </w:t>
      </w:r>
      <w:r w:rsidR="00FC2837" w:rsidRPr="003F7791">
        <w:rPr>
          <w:rFonts w:asciiTheme="minorHAnsi" w:hAnsiTheme="minorHAnsi" w:cstheme="minorHAnsi"/>
          <w:b/>
          <w:bCs/>
          <w:sz w:val="22"/>
          <w:szCs w:val="22"/>
        </w:rPr>
        <w:t>€</w:t>
      </w:r>
      <w:r w:rsidR="00D33F0D" w:rsidRPr="003F7791">
        <w:rPr>
          <w:rFonts w:asciiTheme="minorHAnsi" w:hAnsiTheme="minorHAnsi" w:cstheme="minorHAnsi"/>
          <w:b/>
          <w:bCs/>
          <w:sz w:val="22"/>
          <w:szCs w:val="22"/>
        </w:rPr>
        <w:t xml:space="preserve"> </w:t>
      </w:r>
      <w:r w:rsidR="00FC2837" w:rsidRPr="003F7791">
        <w:rPr>
          <w:rFonts w:asciiTheme="minorHAnsi" w:hAnsiTheme="minorHAnsi" w:cstheme="minorHAnsi"/>
          <w:b/>
          <w:bCs/>
          <w:sz w:val="22"/>
          <w:szCs w:val="22"/>
        </w:rPr>
        <w:t>)</w:t>
      </w:r>
      <w:r w:rsidR="00C90AA3">
        <w:rPr>
          <w:rFonts w:asciiTheme="minorHAnsi" w:hAnsiTheme="minorHAnsi" w:cstheme="minorHAnsi"/>
          <w:b/>
          <w:bCs/>
          <w:sz w:val="22"/>
          <w:szCs w:val="22"/>
        </w:rPr>
        <w:t xml:space="preserve"> συμπεριλαμβανομένου του νόμιμου ΦΠΑ</w:t>
      </w:r>
      <w:r w:rsidR="00FC2837" w:rsidRPr="003F7791">
        <w:rPr>
          <w:rFonts w:asciiTheme="minorHAnsi" w:hAnsiTheme="minorHAnsi" w:cstheme="minorHAnsi"/>
          <w:b/>
          <w:bCs/>
          <w:sz w:val="22"/>
          <w:szCs w:val="22"/>
        </w:rPr>
        <w:t xml:space="preserv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3F7791" w14:paraId="5C97B55C" w14:textId="77777777" w:rsidTr="00943F7C">
        <w:tc>
          <w:tcPr>
            <w:tcW w:w="2934" w:type="dxa"/>
          </w:tcPr>
          <w:p w14:paraId="1FFC58B1" w14:textId="77777777" w:rsidR="00A63ADE" w:rsidRPr="003F7791" w:rsidRDefault="00A63ADE" w:rsidP="004C22F7">
            <w:pPr>
              <w:spacing w:before="100" w:beforeAutospacing="1" w:after="100" w:afterAutospacing="1"/>
              <w:jc w:val="center"/>
              <w:rPr>
                <w:rFonts w:asciiTheme="minorHAnsi" w:hAnsiTheme="minorHAnsi" w:cstheme="minorHAnsi"/>
                <w:sz w:val="22"/>
                <w:szCs w:val="22"/>
              </w:rPr>
            </w:pPr>
            <w:r w:rsidRPr="003F7791">
              <w:rPr>
                <w:rFonts w:asciiTheme="minorHAnsi" w:hAnsiTheme="minorHAnsi" w:cstheme="minorHAnsi"/>
                <w:sz w:val="22"/>
                <w:szCs w:val="22"/>
              </w:rPr>
              <w:t>Κριτήριο αξιολόγησης</w:t>
            </w:r>
          </w:p>
        </w:tc>
        <w:tc>
          <w:tcPr>
            <w:tcW w:w="2976" w:type="dxa"/>
          </w:tcPr>
          <w:p w14:paraId="2EE32F3B" w14:textId="77777777" w:rsidR="00A63ADE" w:rsidRPr="003F7791" w:rsidRDefault="00A63ADE" w:rsidP="004C22F7">
            <w:pPr>
              <w:spacing w:before="100" w:beforeAutospacing="1" w:after="100" w:afterAutospacing="1"/>
              <w:jc w:val="center"/>
              <w:rPr>
                <w:rFonts w:asciiTheme="minorHAnsi" w:hAnsiTheme="minorHAnsi" w:cstheme="minorHAnsi"/>
                <w:sz w:val="22"/>
                <w:szCs w:val="22"/>
              </w:rPr>
            </w:pPr>
            <w:r w:rsidRPr="003F7791">
              <w:rPr>
                <w:rFonts w:asciiTheme="minorHAnsi" w:hAnsiTheme="minorHAnsi" w:cstheme="minorHAnsi"/>
                <w:sz w:val="22"/>
                <w:szCs w:val="22"/>
              </w:rPr>
              <w:t>Ημερομηνία δημοσίευσης στο ΔΙΑΥΓΕΙΑ</w:t>
            </w:r>
          </w:p>
        </w:tc>
      </w:tr>
      <w:tr w:rsidR="00A63ADE" w:rsidRPr="003F7791" w14:paraId="33DA689E" w14:textId="77777777" w:rsidTr="00943F7C">
        <w:trPr>
          <w:trHeight w:val="638"/>
        </w:trPr>
        <w:tc>
          <w:tcPr>
            <w:tcW w:w="2934" w:type="dxa"/>
            <w:vAlign w:val="center"/>
          </w:tcPr>
          <w:p w14:paraId="43157CD6" w14:textId="77777777" w:rsidR="00A63ADE" w:rsidRPr="003F7791" w:rsidRDefault="00A63ADE" w:rsidP="004C22F7">
            <w:pPr>
              <w:spacing w:before="100" w:beforeAutospacing="1" w:after="100" w:afterAutospacing="1"/>
              <w:jc w:val="center"/>
              <w:rPr>
                <w:rFonts w:asciiTheme="minorHAnsi" w:hAnsiTheme="minorHAnsi" w:cstheme="minorHAnsi"/>
                <w:b/>
                <w:sz w:val="22"/>
                <w:szCs w:val="22"/>
              </w:rPr>
            </w:pPr>
            <w:r w:rsidRPr="003F7791">
              <w:rPr>
                <w:rFonts w:asciiTheme="minorHAnsi" w:hAnsiTheme="minorHAnsi" w:cstheme="minorHAnsi"/>
                <w:b/>
                <w:sz w:val="22"/>
                <w:szCs w:val="22"/>
              </w:rPr>
              <w:t>Χαμηλότερη Τιμή</w:t>
            </w:r>
          </w:p>
        </w:tc>
        <w:tc>
          <w:tcPr>
            <w:tcW w:w="2976" w:type="dxa"/>
            <w:vAlign w:val="center"/>
          </w:tcPr>
          <w:p w14:paraId="2A630598" w14:textId="53B7FA1D" w:rsidR="00A63ADE" w:rsidRPr="00055CCA" w:rsidRDefault="00E74B78" w:rsidP="004C22F7">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9 Δεκεμβρίου</w:t>
            </w:r>
            <w:r w:rsidR="00055CCA">
              <w:rPr>
                <w:rFonts w:asciiTheme="minorHAnsi" w:hAnsiTheme="minorHAnsi" w:cstheme="minorHAnsi"/>
                <w:sz w:val="22"/>
                <w:szCs w:val="22"/>
              </w:rPr>
              <w:t xml:space="preserve"> 2022</w:t>
            </w:r>
          </w:p>
        </w:tc>
      </w:tr>
    </w:tbl>
    <w:p w14:paraId="0607B579" w14:textId="26D4A3F2" w:rsidR="00BA073B" w:rsidRPr="003F7791" w:rsidRDefault="004C22F7" w:rsidP="008B0C6F">
      <w:pPr>
        <w:spacing w:before="100" w:beforeAutospacing="1" w:after="100" w:afterAutospacing="1"/>
        <w:jc w:val="center"/>
        <w:rPr>
          <w:rFonts w:asciiTheme="minorHAnsi" w:hAnsiTheme="minorHAnsi" w:cstheme="minorHAnsi"/>
          <w:b/>
          <w:bCs/>
          <w:sz w:val="22"/>
          <w:szCs w:val="22"/>
        </w:rPr>
      </w:pPr>
      <w:r w:rsidRPr="003F7791">
        <w:rPr>
          <w:rFonts w:asciiTheme="minorHAnsi" w:hAnsiTheme="minorHAnsi" w:cstheme="minorHAnsi"/>
          <w:b/>
          <w:bCs/>
          <w:sz w:val="22"/>
          <w:szCs w:val="22"/>
        </w:rPr>
        <w:br w:type="textWrapping" w:clear="all"/>
      </w:r>
    </w:p>
    <w:p w14:paraId="36F59C08" w14:textId="24D6305C" w:rsidR="00A63ADE" w:rsidRPr="003F7791" w:rsidRDefault="00A63ADE" w:rsidP="008B0C6F">
      <w:pPr>
        <w:spacing w:before="100" w:beforeAutospacing="1" w:after="100" w:afterAutospacing="1"/>
        <w:jc w:val="center"/>
        <w:rPr>
          <w:rFonts w:asciiTheme="minorHAnsi" w:hAnsiTheme="minorHAnsi" w:cstheme="minorHAnsi"/>
          <w:b/>
          <w:bCs/>
          <w:sz w:val="22"/>
          <w:szCs w:val="22"/>
        </w:rPr>
      </w:pPr>
      <w:r w:rsidRPr="003F7791">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3F7791" w14:paraId="293CAC59" w14:textId="77777777" w:rsidTr="006E5FB5">
        <w:trPr>
          <w:trHeight w:val="1144"/>
          <w:jc w:val="center"/>
        </w:trPr>
        <w:tc>
          <w:tcPr>
            <w:tcW w:w="3397" w:type="dxa"/>
            <w:vAlign w:val="center"/>
          </w:tcPr>
          <w:p w14:paraId="076FADCF" w14:textId="77777777" w:rsidR="00A63ADE" w:rsidRPr="003F7791" w:rsidRDefault="00A63ADE" w:rsidP="008B0C6F">
            <w:pPr>
              <w:spacing w:before="100" w:beforeAutospacing="1" w:after="100" w:afterAutospacing="1"/>
              <w:jc w:val="center"/>
              <w:rPr>
                <w:rFonts w:asciiTheme="minorHAnsi" w:hAnsiTheme="minorHAnsi" w:cstheme="minorHAnsi"/>
                <w:b/>
                <w:sz w:val="22"/>
                <w:szCs w:val="22"/>
              </w:rPr>
            </w:pPr>
            <w:r w:rsidRPr="003F7791">
              <w:rPr>
                <w:rFonts w:asciiTheme="minorHAnsi" w:hAnsiTheme="minorHAnsi" w:cstheme="minorHAnsi"/>
                <w:b/>
                <w:sz w:val="22"/>
                <w:szCs w:val="22"/>
              </w:rPr>
              <w:t>ΤΡΟΠΟΣ ΥΠΟΒΟΛΗΣ</w:t>
            </w:r>
          </w:p>
          <w:p w14:paraId="626B9BF0" w14:textId="77777777" w:rsidR="00A63ADE" w:rsidRPr="003F7791" w:rsidRDefault="00A63ADE" w:rsidP="008B0C6F">
            <w:pPr>
              <w:spacing w:before="100" w:beforeAutospacing="1" w:after="100" w:afterAutospacing="1"/>
              <w:jc w:val="center"/>
              <w:rPr>
                <w:rFonts w:asciiTheme="minorHAnsi" w:hAnsiTheme="minorHAnsi" w:cstheme="minorHAnsi"/>
                <w:sz w:val="22"/>
                <w:szCs w:val="22"/>
              </w:rPr>
            </w:pPr>
            <w:r w:rsidRPr="003F7791">
              <w:rPr>
                <w:rFonts w:asciiTheme="minorHAnsi" w:hAnsiTheme="minorHAnsi" w:cstheme="minorHAnsi"/>
                <w:b/>
                <w:sz w:val="22"/>
                <w:szCs w:val="22"/>
              </w:rPr>
              <w:t>ΠΡΟΣΦΟΡΩΝ</w:t>
            </w:r>
          </w:p>
        </w:tc>
        <w:tc>
          <w:tcPr>
            <w:tcW w:w="2699" w:type="dxa"/>
            <w:vAlign w:val="center"/>
          </w:tcPr>
          <w:p w14:paraId="554A39CD" w14:textId="77777777" w:rsidR="00A63ADE" w:rsidRPr="003F7791" w:rsidRDefault="00A63ADE" w:rsidP="008B0C6F">
            <w:pPr>
              <w:spacing w:before="100" w:beforeAutospacing="1" w:after="100" w:afterAutospacing="1"/>
              <w:jc w:val="center"/>
              <w:rPr>
                <w:rFonts w:asciiTheme="minorHAnsi" w:hAnsiTheme="minorHAnsi" w:cstheme="minorHAnsi"/>
                <w:b/>
                <w:sz w:val="22"/>
                <w:szCs w:val="22"/>
              </w:rPr>
            </w:pPr>
            <w:r w:rsidRPr="003F7791">
              <w:rPr>
                <w:rFonts w:asciiTheme="minorHAnsi" w:hAnsiTheme="minorHAnsi" w:cstheme="minorHAnsi"/>
                <w:b/>
                <w:sz w:val="22"/>
                <w:szCs w:val="22"/>
              </w:rPr>
              <w:t>ΤΕΛΙΚΗ ΗΜΕΡΟΜΗΝΙΑ</w:t>
            </w:r>
          </w:p>
          <w:p w14:paraId="1B9851BB" w14:textId="77777777" w:rsidR="00A63ADE" w:rsidRPr="003F7791" w:rsidRDefault="00A63ADE" w:rsidP="008B0C6F">
            <w:pPr>
              <w:spacing w:before="100" w:beforeAutospacing="1" w:after="100" w:afterAutospacing="1"/>
              <w:jc w:val="center"/>
              <w:rPr>
                <w:rFonts w:asciiTheme="minorHAnsi" w:hAnsiTheme="minorHAnsi" w:cstheme="minorHAnsi"/>
                <w:b/>
                <w:sz w:val="22"/>
                <w:szCs w:val="22"/>
              </w:rPr>
            </w:pPr>
            <w:r w:rsidRPr="003F7791">
              <w:rPr>
                <w:rFonts w:asciiTheme="minorHAnsi" w:hAnsiTheme="minorHAnsi" w:cstheme="minorHAnsi"/>
                <w:b/>
                <w:sz w:val="22"/>
                <w:szCs w:val="22"/>
              </w:rPr>
              <w:t>ΥΠΟΒΟΛΗΣ ΠΡΟΣΦΟΡΩΝ</w:t>
            </w:r>
          </w:p>
        </w:tc>
        <w:tc>
          <w:tcPr>
            <w:tcW w:w="1417" w:type="dxa"/>
            <w:vAlign w:val="center"/>
          </w:tcPr>
          <w:p w14:paraId="3D8427C2" w14:textId="77777777" w:rsidR="00A63ADE" w:rsidRPr="003F7791" w:rsidRDefault="00A63ADE" w:rsidP="008B0C6F">
            <w:pPr>
              <w:spacing w:before="100" w:beforeAutospacing="1" w:after="100" w:afterAutospacing="1"/>
              <w:jc w:val="center"/>
              <w:rPr>
                <w:rFonts w:asciiTheme="minorHAnsi" w:hAnsiTheme="minorHAnsi" w:cstheme="minorHAnsi"/>
                <w:b/>
                <w:sz w:val="22"/>
                <w:szCs w:val="22"/>
              </w:rPr>
            </w:pPr>
            <w:r w:rsidRPr="003F7791">
              <w:rPr>
                <w:rFonts w:asciiTheme="minorHAnsi" w:hAnsiTheme="minorHAnsi" w:cstheme="minorHAnsi"/>
                <w:b/>
                <w:sz w:val="22"/>
                <w:szCs w:val="22"/>
              </w:rPr>
              <w:t>ΗΜΕΡΑ</w:t>
            </w:r>
          </w:p>
        </w:tc>
        <w:tc>
          <w:tcPr>
            <w:tcW w:w="1418" w:type="dxa"/>
            <w:vAlign w:val="center"/>
          </w:tcPr>
          <w:p w14:paraId="11F6197E" w14:textId="77777777" w:rsidR="00A63ADE" w:rsidRPr="003F7791" w:rsidRDefault="00A63ADE" w:rsidP="008B0C6F">
            <w:pPr>
              <w:spacing w:before="100" w:beforeAutospacing="1" w:after="100" w:afterAutospacing="1"/>
              <w:jc w:val="center"/>
              <w:rPr>
                <w:rFonts w:asciiTheme="minorHAnsi" w:hAnsiTheme="minorHAnsi" w:cstheme="minorHAnsi"/>
                <w:b/>
                <w:sz w:val="22"/>
                <w:szCs w:val="22"/>
              </w:rPr>
            </w:pPr>
            <w:r w:rsidRPr="003F7791">
              <w:rPr>
                <w:rFonts w:asciiTheme="minorHAnsi" w:hAnsiTheme="minorHAnsi" w:cstheme="minorHAnsi"/>
                <w:b/>
                <w:sz w:val="22"/>
                <w:szCs w:val="22"/>
              </w:rPr>
              <w:t>ΩΡΑ</w:t>
            </w:r>
          </w:p>
        </w:tc>
      </w:tr>
      <w:tr w:rsidR="00A63ADE" w:rsidRPr="003F7791" w14:paraId="7A3BE3A2" w14:textId="77777777" w:rsidTr="006E5FB5">
        <w:trPr>
          <w:cantSplit/>
          <w:trHeight w:val="1118"/>
          <w:jc w:val="center"/>
        </w:trPr>
        <w:tc>
          <w:tcPr>
            <w:tcW w:w="3397" w:type="dxa"/>
            <w:vAlign w:val="center"/>
          </w:tcPr>
          <w:p w14:paraId="17ACA74E" w14:textId="69AD2637" w:rsidR="00A63ADE" w:rsidRPr="003F7791" w:rsidRDefault="00A63ADE" w:rsidP="005772BE">
            <w:pPr>
              <w:spacing w:before="100" w:beforeAutospacing="1" w:after="100" w:afterAutospacing="1"/>
              <w:jc w:val="center"/>
              <w:rPr>
                <w:rFonts w:asciiTheme="minorHAnsi" w:hAnsiTheme="minorHAnsi" w:cstheme="minorHAnsi"/>
                <w:b/>
                <w:sz w:val="22"/>
                <w:szCs w:val="22"/>
              </w:rPr>
            </w:pPr>
            <w:r w:rsidRPr="003F7791">
              <w:rPr>
                <w:rFonts w:asciiTheme="minorHAnsi" w:hAnsiTheme="minorHAnsi" w:cstheme="minorHAnsi"/>
                <w:sz w:val="22"/>
                <w:szCs w:val="22"/>
              </w:rPr>
              <w:t>Ανοιχτές προσφορές στο</w:t>
            </w:r>
            <w:r w:rsidR="008E24EE" w:rsidRPr="003F7791">
              <w:rPr>
                <w:rFonts w:asciiTheme="minorHAnsi" w:hAnsiTheme="minorHAnsi" w:cstheme="minorHAnsi"/>
                <w:sz w:val="22"/>
                <w:szCs w:val="22"/>
              </w:rPr>
              <w:t xml:space="preserve"> </w:t>
            </w:r>
            <w:r w:rsidRPr="003F7791">
              <w:rPr>
                <w:rFonts w:asciiTheme="minorHAnsi" w:hAnsiTheme="minorHAnsi" w:cstheme="minorHAnsi"/>
                <w:sz w:val="22"/>
                <w:szCs w:val="22"/>
                <w:lang w:val="en-US"/>
              </w:rPr>
              <w:t>mail</w:t>
            </w:r>
            <w:r w:rsidRPr="003F7791">
              <w:rPr>
                <w:rFonts w:asciiTheme="minorHAnsi" w:hAnsiTheme="minorHAnsi" w:cstheme="minorHAnsi"/>
                <w:sz w:val="22"/>
                <w:szCs w:val="22"/>
              </w:rPr>
              <w:t>:</w:t>
            </w:r>
            <w:r w:rsidR="003D5593" w:rsidRPr="003F7791">
              <w:rPr>
                <w:rFonts w:asciiTheme="minorHAnsi" w:hAnsiTheme="minorHAnsi" w:cstheme="minorHAnsi"/>
                <w:sz w:val="22"/>
                <w:szCs w:val="22"/>
              </w:rPr>
              <w:t xml:space="preserve"> </w:t>
            </w:r>
            <w:bookmarkStart w:id="0" w:name="_Hlk20210149"/>
            <w:r w:rsidR="003621D9" w:rsidRPr="003F7791">
              <w:rPr>
                <w:lang w:val="en-US"/>
              </w:rPr>
              <w:fldChar w:fldCharType="begin"/>
            </w:r>
            <w:r w:rsidR="003621D9" w:rsidRPr="003F7791">
              <w:instrText xml:space="preserve"> </w:instrText>
            </w:r>
            <w:r w:rsidR="003621D9" w:rsidRPr="003F7791">
              <w:rPr>
                <w:lang w:val="en-US"/>
              </w:rPr>
              <w:instrText>HYPERLINK</w:instrText>
            </w:r>
            <w:r w:rsidR="003621D9" w:rsidRPr="003F7791">
              <w:instrText xml:space="preserve"> "</w:instrText>
            </w:r>
            <w:r w:rsidR="003621D9" w:rsidRPr="003F7791">
              <w:rPr>
                <w:lang w:val="en-US"/>
              </w:rPr>
              <w:instrText>mailto</w:instrText>
            </w:r>
            <w:r w:rsidR="003621D9" w:rsidRPr="003F7791">
              <w:instrText>:</w:instrText>
            </w:r>
            <w:r w:rsidR="003621D9" w:rsidRPr="003F7791">
              <w:rPr>
                <w:lang w:val="en-US"/>
              </w:rPr>
              <w:instrText>supplies</w:instrText>
            </w:r>
            <w:r w:rsidR="003621D9" w:rsidRPr="003F7791">
              <w:rPr>
                <w:rFonts w:asciiTheme="minorHAnsi" w:hAnsiTheme="minorHAnsi" w:cstheme="minorHAnsi"/>
                <w:sz w:val="22"/>
                <w:szCs w:val="22"/>
              </w:rPr>
              <w:instrText>@</w:instrText>
            </w:r>
            <w:r w:rsidR="003621D9" w:rsidRPr="003F7791">
              <w:rPr>
                <w:rFonts w:asciiTheme="minorHAnsi" w:hAnsiTheme="minorHAnsi" w:cstheme="minorHAnsi"/>
                <w:sz w:val="22"/>
                <w:szCs w:val="22"/>
                <w:lang w:val="en-US"/>
              </w:rPr>
              <w:instrText>santorini</w:instrText>
            </w:r>
            <w:r w:rsidR="003621D9" w:rsidRPr="003F7791">
              <w:rPr>
                <w:rFonts w:asciiTheme="minorHAnsi" w:hAnsiTheme="minorHAnsi" w:cstheme="minorHAnsi"/>
                <w:sz w:val="22"/>
                <w:szCs w:val="22"/>
              </w:rPr>
              <w:instrText>-</w:instrText>
            </w:r>
            <w:r w:rsidR="003621D9" w:rsidRPr="003F7791">
              <w:rPr>
                <w:rFonts w:asciiTheme="minorHAnsi" w:hAnsiTheme="minorHAnsi" w:cstheme="minorHAnsi"/>
                <w:sz w:val="22"/>
                <w:szCs w:val="22"/>
                <w:lang w:val="en-US"/>
              </w:rPr>
              <w:instrText>hospital</w:instrText>
            </w:r>
            <w:r w:rsidR="003621D9" w:rsidRPr="003F7791">
              <w:rPr>
                <w:rFonts w:asciiTheme="minorHAnsi" w:hAnsiTheme="minorHAnsi" w:cstheme="minorHAnsi"/>
                <w:sz w:val="22"/>
                <w:szCs w:val="22"/>
              </w:rPr>
              <w:instrText>.</w:instrText>
            </w:r>
            <w:r w:rsidR="003621D9" w:rsidRPr="003F7791">
              <w:rPr>
                <w:rFonts w:asciiTheme="minorHAnsi" w:hAnsiTheme="minorHAnsi" w:cstheme="minorHAnsi"/>
                <w:sz w:val="22"/>
                <w:szCs w:val="22"/>
                <w:lang w:val="en-US"/>
              </w:rPr>
              <w:instrText>gr</w:instrText>
            </w:r>
            <w:r w:rsidR="003621D9" w:rsidRPr="003F7791">
              <w:instrText xml:space="preserve">" </w:instrText>
            </w:r>
            <w:r w:rsidR="003621D9" w:rsidRPr="003F7791">
              <w:rPr>
                <w:lang w:val="en-US"/>
              </w:rPr>
            </w:r>
            <w:r w:rsidR="003621D9" w:rsidRPr="003F7791">
              <w:rPr>
                <w:lang w:val="en-US"/>
              </w:rPr>
              <w:fldChar w:fldCharType="separate"/>
            </w:r>
            <w:r w:rsidR="003621D9" w:rsidRPr="003F7791">
              <w:rPr>
                <w:rStyle w:val="-"/>
                <w:rFonts w:asciiTheme="minorHAnsi" w:hAnsiTheme="minorHAnsi" w:cstheme="minorHAnsi"/>
                <w:sz w:val="22"/>
                <w:szCs w:val="22"/>
                <w:lang w:val="en-US"/>
              </w:rPr>
              <w:t>supplies</w:t>
            </w:r>
            <w:r w:rsidR="003621D9" w:rsidRPr="003F7791">
              <w:rPr>
                <w:rStyle w:val="-"/>
                <w:rFonts w:asciiTheme="minorHAnsi" w:hAnsiTheme="minorHAnsi" w:cstheme="minorHAnsi"/>
                <w:sz w:val="22"/>
                <w:szCs w:val="22"/>
              </w:rPr>
              <w:t>@</w:t>
            </w:r>
            <w:proofErr w:type="spellStart"/>
            <w:r w:rsidR="003621D9" w:rsidRPr="003F7791">
              <w:rPr>
                <w:rStyle w:val="-"/>
                <w:rFonts w:asciiTheme="minorHAnsi" w:hAnsiTheme="minorHAnsi" w:cstheme="minorHAnsi"/>
                <w:sz w:val="22"/>
                <w:szCs w:val="22"/>
                <w:lang w:val="en-US"/>
              </w:rPr>
              <w:t>santorini</w:t>
            </w:r>
            <w:proofErr w:type="spellEnd"/>
            <w:r w:rsidR="003621D9" w:rsidRPr="003F7791">
              <w:rPr>
                <w:rStyle w:val="-"/>
                <w:rFonts w:asciiTheme="minorHAnsi" w:hAnsiTheme="minorHAnsi" w:cstheme="minorHAnsi"/>
                <w:sz w:val="22"/>
                <w:szCs w:val="22"/>
              </w:rPr>
              <w:t>-</w:t>
            </w:r>
            <w:r w:rsidR="003621D9" w:rsidRPr="003F7791">
              <w:rPr>
                <w:rStyle w:val="-"/>
                <w:rFonts w:asciiTheme="minorHAnsi" w:hAnsiTheme="minorHAnsi" w:cstheme="minorHAnsi"/>
                <w:sz w:val="22"/>
                <w:szCs w:val="22"/>
                <w:lang w:val="en-US"/>
              </w:rPr>
              <w:t>hospital</w:t>
            </w:r>
            <w:r w:rsidR="003621D9" w:rsidRPr="003F7791">
              <w:rPr>
                <w:rStyle w:val="-"/>
                <w:rFonts w:asciiTheme="minorHAnsi" w:hAnsiTheme="minorHAnsi" w:cstheme="minorHAnsi"/>
                <w:sz w:val="22"/>
                <w:szCs w:val="22"/>
              </w:rPr>
              <w:t>.</w:t>
            </w:r>
            <w:r w:rsidR="003621D9" w:rsidRPr="003F7791">
              <w:rPr>
                <w:rStyle w:val="-"/>
                <w:rFonts w:asciiTheme="minorHAnsi" w:hAnsiTheme="minorHAnsi" w:cstheme="minorHAnsi"/>
                <w:sz w:val="22"/>
                <w:szCs w:val="22"/>
                <w:lang w:val="en-US"/>
              </w:rPr>
              <w:t>gr</w:t>
            </w:r>
            <w:bookmarkEnd w:id="0"/>
            <w:r w:rsidR="003621D9" w:rsidRPr="003F7791">
              <w:rPr>
                <w:lang w:val="en-US"/>
              </w:rPr>
              <w:fldChar w:fldCharType="end"/>
            </w:r>
            <w:r w:rsidR="003621D9" w:rsidRPr="003F7791">
              <w:t xml:space="preserve"> </w:t>
            </w:r>
            <w:r w:rsidR="00F04FF1" w:rsidRPr="003F7791">
              <w:rPr>
                <w:rFonts w:asciiTheme="minorHAnsi" w:hAnsiTheme="minorHAnsi" w:cstheme="minorHAnsi"/>
                <w:sz w:val="22"/>
                <w:szCs w:val="22"/>
              </w:rPr>
              <w:t>και σ</w:t>
            </w:r>
            <w:r w:rsidRPr="003F7791">
              <w:rPr>
                <w:rFonts w:asciiTheme="minorHAnsi" w:hAnsiTheme="minorHAnsi" w:cstheme="minorHAnsi"/>
                <w:sz w:val="22"/>
                <w:szCs w:val="22"/>
              </w:rPr>
              <w:t xml:space="preserve">το </w:t>
            </w:r>
            <w:r w:rsidRPr="003F7791">
              <w:rPr>
                <w:rFonts w:asciiTheme="minorHAnsi" w:hAnsiTheme="minorHAnsi" w:cstheme="minorHAnsi"/>
                <w:sz w:val="22"/>
                <w:szCs w:val="22"/>
                <w:lang w:val="en-US"/>
              </w:rPr>
              <w:t>fax</w:t>
            </w:r>
            <w:r w:rsidRPr="003F7791">
              <w:rPr>
                <w:rFonts w:asciiTheme="minorHAnsi" w:hAnsiTheme="minorHAnsi" w:cstheme="minorHAnsi"/>
                <w:sz w:val="22"/>
                <w:szCs w:val="22"/>
              </w:rPr>
              <w:t>: 2286035</w:t>
            </w:r>
            <w:r w:rsidR="00D747F7" w:rsidRPr="003F7791">
              <w:rPr>
                <w:rFonts w:asciiTheme="minorHAnsi" w:hAnsiTheme="minorHAnsi" w:cstheme="minorHAnsi"/>
                <w:sz w:val="22"/>
                <w:szCs w:val="22"/>
              </w:rPr>
              <w:t>459</w:t>
            </w:r>
          </w:p>
        </w:tc>
        <w:tc>
          <w:tcPr>
            <w:tcW w:w="2699" w:type="dxa"/>
            <w:vAlign w:val="center"/>
          </w:tcPr>
          <w:p w14:paraId="559B0E10" w14:textId="1596A7BD" w:rsidR="00A63ADE" w:rsidRPr="003E458B" w:rsidRDefault="00E74B78"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16 Δεκεμβρίου</w:t>
            </w:r>
            <w:r w:rsidR="00FF4B6E" w:rsidRPr="003F7791">
              <w:rPr>
                <w:rFonts w:asciiTheme="minorHAnsi" w:hAnsiTheme="minorHAnsi" w:cstheme="minorHAnsi"/>
                <w:sz w:val="22"/>
                <w:szCs w:val="22"/>
              </w:rPr>
              <w:t xml:space="preserve"> </w:t>
            </w:r>
            <w:r w:rsidR="006F2549" w:rsidRPr="003F7791">
              <w:rPr>
                <w:rFonts w:asciiTheme="minorHAnsi" w:hAnsiTheme="minorHAnsi" w:cstheme="minorHAnsi"/>
                <w:sz w:val="22"/>
                <w:szCs w:val="22"/>
              </w:rPr>
              <w:t>202</w:t>
            </w:r>
            <w:r w:rsidR="003E458B">
              <w:rPr>
                <w:rFonts w:asciiTheme="minorHAnsi" w:hAnsiTheme="minorHAnsi" w:cstheme="minorHAnsi"/>
                <w:sz w:val="22"/>
                <w:szCs w:val="22"/>
              </w:rPr>
              <w:t>2</w:t>
            </w:r>
          </w:p>
        </w:tc>
        <w:tc>
          <w:tcPr>
            <w:tcW w:w="1417" w:type="dxa"/>
            <w:vAlign w:val="center"/>
          </w:tcPr>
          <w:p w14:paraId="38775487" w14:textId="44A2AC9E" w:rsidR="00A63ADE" w:rsidRPr="00C75724" w:rsidRDefault="00E74B78" w:rsidP="003D4AA7">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Παρασκευή</w:t>
            </w:r>
          </w:p>
        </w:tc>
        <w:tc>
          <w:tcPr>
            <w:tcW w:w="1418" w:type="dxa"/>
            <w:vAlign w:val="center"/>
          </w:tcPr>
          <w:p w14:paraId="54F29B47" w14:textId="77777777" w:rsidR="00A63ADE" w:rsidRPr="003F7791" w:rsidRDefault="00A63ADE" w:rsidP="008B0C6F">
            <w:pPr>
              <w:spacing w:before="100" w:beforeAutospacing="1" w:after="100" w:afterAutospacing="1"/>
              <w:jc w:val="center"/>
              <w:rPr>
                <w:rFonts w:asciiTheme="minorHAnsi" w:hAnsiTheme="minorHAnsi" w:cstheme="minorHAnsi"/>
                <w:sz w:val="22"/>
                <w:szCs w:val="22"/>
              </w:rPr>
            </w:pPr>
            <w:r w:rsidRPr="003F7791">
              <w:rPr>
                <w:rFonts w:asciiTheme="minorHAnsi" w:hAnsiTheme="minorHAnsi" w:cstheme="minorHAnsi"/>
                <w:sz w:val="22"/>
                <w:szCs w:val="22"/>
              </w:rPr>
              <w:t>13:00 μ.μ.</w:t>
            </w:r>
          </w:p>
        </w:tc>
      </w:tr>
    </w:tbl>
    <w:p w14:paraId="2E8B49B3" w14:textId="77777777" w:rsidR="00FA2FEF" w:rsidRDefault="00FA2FEF" w:rsidP="00FA2FEF">
      <w:pPr>
        <w:pStyle w:val="20"/>
        <w:spacing w:after="0" w:line="240" w:lineRule="auto"/>
        <w:jc w:val="center"/>
        <w:rPr>
          <w:rFonts w:asciiTheme="minorHAnsi" w:hAnsiTheme="minorHAnsi" w:cstheme="minorHAnsi"/>
          <w:b/>
          <w:bCs/>
          <w:sz w:val="22"/>
          <w:szCs w:val="22"/>
        </w:rPr>
      </w:pPr>
    </w:p>
    <w:p w14:paraId="3415FB2C" w14:textId="77777777" w:rsidR="00FA2FEF" w:rsidRDefault="00FA2FEF" w:rsidP="00FA2FEF">
      <w:pPr>
        <w:pStyle w:val="20"/>
        <w:spacing w:after="0" w:line="240" w:lineRule="auto"/>
        <w:jc w:val="center"/>
        <w:rPr>
          <w:rFonts w:asciiTheme="minorHAnsi" w:hAnsiTheme="minorHAnsi" w:cstheme="minorHAnsi"/>
          <w:b/>
          <w:bCs/>
          <w:sz w:val="22"/>
          <w:szCs w:val="22"/>
        </w:rPr>
      </w:pPr>
    </w:p>
    <w:p w14:paraId="59115015" w14:textId="30973697" w:rsidR="00FA2FEF" w:rsidRDefault="00BA073B" w:rsidP="00FA2FEF">
      <w:pPr>
        <w:pStyle w:val="20"/>
        <w:spacing w:after="0" w:line="240" w:lineRule="auto"/>
        <w:jc w:val="center"/>
        <w:rPr>
          <w:rFonts w:asciiTheme="minorHAnsi" w:hAnsiTheme="minorHAnsi" w:cstheme="minorHAnsi"/>
          <w:b/>
          <w:bCs/>
          <w:sz w:val="22"/>
          <w:szCs w:val="22"/>
        </w:rPr>
      </w:pPr>
      <w:r w:rsidRPr="00004FF3">
        <w:rPr>
          <w:rFonts w:asciiTheme="minorHAnsi" w:hAnsiTheme="minorHAnsi" w:cstheme="minorHAnsi"/>
          <w:b/>
          <w:bCs/>
          <w:sz w:val="22"/>
          <w:szCs w:val="22"/>
        </w:rPr>
        <w:t xml:space="preserve">ΠΕΡΙΓΡΑΦΗ </w:t>
      </w:r>
      <w:r>
        <w:rPr>
          <w:rFonts w:asciiTheme="minorHAnsi" w:hAnsiTheme="minorHAnsi" w:cstheme="minorHAnsi"/>
          <w:b/>
          <w:bCs/>
          <w:sz w:val="22"/>
          <w:szCs w:val="22"/>
        </w:rPr>
        <w:t>ΠΡΟΜΗΘΕΙΑΣ</w:t>
      </w:r>
    </w:p>
    <w:p w14:paraId="44C463C2" w14:textId="405A08D3" w:rsidR="00BA073B" w:rsidRDefault="00BA073B" w:rsidP="00FA2FEF">
      <w:pPr>
        <w:pStyle w:val="20"/>
        <w:spacing w:after="0" w:line="240" w:lineRule="auto"/>
        <w:jc w:val="both"/>
        <w:rPr>
          <w:rFonts w:asciiTheme="minorHAnsi" w:hAnsiTheme="minorHAnsi" w:cstheme="minorHAnsi"/>
          <w:sz w:val="22"/>
          <w:szCs w:val="22"/>
        </w:rPr>
      </w:pPr>
      <w:r w:rsidRPr="006A40C8">
        <w:rPr>
          <w:rFonts w:asciiTheme="minorHAnsi" w:hAnsiTheme="minorHAnsi" w:cstheme="minorHAnsi"/>
          <w:sz w:val="22"/>
          <w:szCs w:val="22"/>
        </w:rPr>
        <w:t xml:space="preserve">Αντικείμενο της πρόσκλησης είναι η συλλογή προσφορών για την προμήθεια </w:t>
      </w:r>
      <w:proofErr w:type="spellStart"/>
      <w:r>
        <w:rPr>
          <w:rFonts w:asciiTheme="minorHAnsi" w:hAnsiTheme="minorHAnsi" w:cstheme="minorHAnsi"/>
          <w:sz w:val="22"/>
          <w:szCs w:val="22"/>
        </w:rPr>
        <w:t>α΄υλών</w:t>
      </w:r>
      <w:proofErr w:type="spellEnd"/>
      <w:r>
        <w:rPr>
          <w:rFonts w:asciiTheme="minorHAnsi" w:hAnsiTheme="minorHAnsi" w:cstheme="minorHAnsi"/>
          <w:sz w:val="22"/>
          <w:szCs w:val="22"/>
        </w:rPr>
        <w:t xml:space="preserve"> τροφίμων και ποτών για τις ανάγκες του Γ.Ν. Θήρας. Τα αιτούμενα είδη αναφέρονται στον παρακάτω πίνακα και πρέπει να πληρούν τις αιτούμενες τεχνικές προδιαγραφές.</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385"/>
        <w:gridCol w:w="3573"/>
        <w:gridCol w:w="1187"/>
        <w:gridCol w:w="1111"/>
        <w:gridCol w:w="1570"/>
      </w:tblGrid>
      <w:tr w:rsidR="00BA073B" w:rsidRPr="00A1477A" w14:paraId="05C74D8F" w14:textId="77777777" w:rsidTr="00BA073B">
        <w:trPr>
          <w:trHeight w:val="1140"/>
          <w:jc w:val="center"/>
        </w:trPr>
        <w:tc>
          <w:tcPr>
            <w:tcW w:w="1014" w:type="dxa"/>
            <w:shd w:val="clear" w:color="000000" w:fill="FFFFFF"/>
            <w:vAlign w:val="center"/>
            <w:hideMark/>
          </w:tcPr>
          <w:p w14:paraId="4DF0B709" w14:textId="77777777" w:rsidR="00BA073B" w:rsidRPr="00A1477A" w:rsidRDefault="00BA073B" w:rsidP="003C5D23">
            <w:pPr>
              <w:jc w:val="center"/>
              <w:rPr>
                <w:b/>
                <w:bCs/>
                <w:color w:val="000000"/>
                <w:sz w:val="16"/>
                <w:szCs w:val="16"/>
              </w:rPr>
            </w:pPr>
            <w:r w:rsidRPr="00A1477A">
              <w:rPr>
                <w:b/>
                <w:bCs/>
                <w:color w:val="000000"/>
                <w:sz w:val="16"/>
                <w:szCs w:val="16"/>
              </w:rPr>
              <w:t>CPV</w:t>
            </w:r>
          </w:p>
        </w:tc>
        <w:tc>
          <w:tcPr>
            <w:tcW w:w="1385" w:type="dxa"/>
            <w:shd w:val="clear" w:color="000000" w:fill="FFFFFF"/>
            <w:vAlign w:val="center"/>
            <w:hideMark/>
          </w:tcPr>
          <w:p w14:paraId="26AAA8B7" w14:textId="77777777" w:rsidR="00BA073B" w:rsidRPr="00A1477A" w:rsidRDefault="00BA073B" w:rsidP="003C5D23">
            <w:pPr>
              <w:jc w:val="center"/>
              <w:rPr>
                <w:b/>
                <w:bCs/>
                <w:color w:val="000000"/>
                <w:sz w:val="16"/>
                <w:szCs w:val="16"/>
              </w:rPr>
            </w:pPr>
            <w:r w:rsidRPr="00A1477A">
              <w:rPr>
                <w:b/>
                <w:bCs/>
                <w:color w:val="000000"/>
                <w:sz w:val="16"/>
                <w:szCs w:val="16"/>
              </w:rPr>
              <w:t>ΚΑΤΗΓΟΡΙΑ</w:t>
            </w:r>
          </w:p>
        </w:tc>
        <w:tc>
          <w:tcPr>
            <w:tcW w:w="3573" w:type="dxa"/>
            <w:shd w:val="clear" w:color="000000" w:fill="FFFFFF"/>
            <w:vAlign w:val="center"/>
            <w:hideMark/>
          </w:tcPr>
          <w:p w14:paraId="7C174327" w14:textId="77777777" w:rsidR="00BA073B" w:rsidRPr="00A1477A" w:rsidRDefault="00BA073B" w:rsidP="003C5D23">
            <w:pPr>
              <w:jc w:val="center"/>
              <w:rPr>
                <w:b/>
                <w:bCs/>
                <w:color w:val="000000"/>
                <w:sz w:val="16"/>
                <w:szCs w:val="16"/>
              </w:rPr>
            </w:pPr>
            <w:r w:rsidRPr="00A1477A">
              <w:rPr>
                <w:b/>
                <w:bCs/>
                <w:color w:val="000000"/>
                <w:sz w:val="16"/>
                <w:szCs w:val="16"/>
              </w:rPr>
              <w:t>ΕΙΔΟΣ</w:t>
            </w:r>
          </w:p>
        </w:tc>
        <w:tc>
          <w:tcPr>
            <w:tcW w:w="1187" w:type="dxa"/>
            <w:shd w:val="clear" w:color="000000" w:fill="FFFFFF"/>
            <w:vAlign w:val="center"/>
            <w:hideMark/>
          </w:tcPr>
          <w:p w14:paraId="237824BC" w14:textId="77777777" w:rsidR="00BA073B" w:rsidRPr="00A1477A" w:rsidRDefault="00BA073B" w:rsidP="003C5D23">
            <w:pPr>
              <w:jc w:val="center"/>
              <w:rPr>
                <w:b/>
                <w:bCs/>
                <w:color w:val="000000"/>
                <w:sz w:val="16"/>
                <w:szCs w:val="16"/>
              </w:rPr>
            </w:pPr>
            <w:r w:rsidRPr="00A1477A">
              <w:rPr>
                <w:b/>
                <w:bCs/>
                <w:color w:val="000000"/>
                <w:sz w:val="16"/>
                <w:szCs w:val="16"/>
              </w:rPr>
              <w:t>ΠΕΡΙΓΡΑΦΗ</w:t>
            </w:r>
          </w:p>
        </w:tc>
        <w:tc>
          <w:tcPr>
            <w:tcW w:w="1111" w:type="dxa"/>
            <w:shd w:val="clear" w:color="000000" w:fill="FFFFFF"/>
            <w:vAlign w:val="center"/>
            <w:hideMark/>
          </w:tcPr>
          <w:p w14:paraId="5325F39F" w14:textId="77777777" w:rsidR="00BA073B" w:rsidRPr="00A1477A" w:rsidRDefault="00BA073B" w:rsidP="003C5D23">
            <w:pPr>
              <w:jc w:val="center"/>
              <w:rPr>
                <w:b/>
                <w:bCs/>
                <w:color w:val="000000"/>
                <w:sz w:val="16"/>
                <w:szCs w:val="16"/>
              </w:rPr>
            </w:pPr>
            <w:r w:rsidRPr="00A1477A">
              <w:rPr>
                <w:b/>
                <w:bCs/>
                <w:color w:val="000000"/>
                <w:sz w:val="16"/>
                <w:szCs w:val="16"/>
              </w:rPr>
              <w:t xml:space="preserve">ΠΟΣΟΤΗΤΑ </w:t>
            </w:r>
          </w:p>
        </w:tc>
        <w:tc>
          <w:tcPr>
            <w:tcW w:w="1570" w:type="dxa"/>
            <w:shd w:val="clear" w:color="000000" w:fill="FFFFFF"/>
            <w:vAlign w:val="center"/>
            <w:hideMark/>
          </w:tcPr>
          <w:p w14:paraId="720004DC" w14:textId="77777777" w:rsidR="00BA073B" w:rsidRPr="00A1477A" w:rsidRDefault="00BA073B" w:rsidP="003C5D23">
            <w:pPr>
              <w:jc w:val="center"/>
              <w:rPr>
                <w:b/>
                <w:bCs/>
                <w:color w:val="000000"/>
                <w:sz w:val="16"/>
                <w:szCs w:val="16"/>
              </w:rPr>
            </w:pPr>
            <w:r w:rsidRPr="00A1477A">
              <w:rPr>
                <w:b/>
                <w:bCs/>
                <w:color w:val="000000"/>
                <w:sz w:val="16"/>
                <w:szCs w:val="16"/>
              </w:rPr>
              <w:t>ΤΕΧΝΙΚΕΣ ΠΡΟΔΙΑΓΡΑΦΕΣ - ΑΡΘΡΑ ΚΩΔΙΚΑ ΤΡΟΦΙΜΩΝ &amp; ΠΟΤΩΝ</w:t>
            </w:r>
          </w:p>
        </w:tc>
      </w:tr>
      <w:tr w:rsidR="00BA073B" w:rsidRPr="00A1477A" w14:paraId="14ACF7EA" w14:textId="77777777" w:rsidTr="00BA073B">
        <w:trPr>
          <w:trHeight w:val="342"/>
          <w:jc w:val="center"/>
        </w:trPr>
        <w:tc>
          <w:tcPr>
            <w:tcW w:w="1014" w:type="dxa"/>
            <w:shd w:val="clear" w:color="000000" w:fill="FFFFFF"/>
            <w:vAlign w:val="center"/>
            <w:hideMark/>
          </w:tcPr>
          <w:p w14:paraId="0A91EF64" w14:textId="77777777" w:rsidR="00BA073B" w:rsidRPr="00A1477A" w:rsidRDefault="00BA073B" w:rsidP="003C5D23">
            <w:pPr>
              <w:jc w:val="center"/>
              <w:rPr>
                <w:color w:val="000000"/>
                <w:sz w:val="16"/>
                <w:szCs w:val="16"/>
              </w:rPr>
            </w:pPr>
            <w:r w:rsidRPr="00A1477A">
              <w:rPr>
                <w:color w:val="000000"/>
                <w:sz w:val="16"/>
                <w:szCs w:val="16"/>
              </w:rPr>
              <w:t>15872400-5</w:t>
            </w:r>
          </w:p>
        </w:tc>
        <w:tc>
          <w:tcPr>
            <w:tcW w:w="1385" w:type="dxa"/>
            <w:vMerge w:val="restart"/>
            <w:shd w:val="clear" w:color="000000" w:fill="FFFFFF"/>
            <w:textDirection w:val="btLr"/>
            <w:vAlign w:val="center"/>
            <w:hideMark/>
          </w:tcPr>
          <w:p w14:paraId="1B99867A" w14:textId="77777777" w:rsidR="00BA073B" w:rsidRPr="00A1477A" w:rsidRDefault="00BA073B" w:rsidP="003C5D23">
            <w:pPr>
              <w:jc w:val="center"/>
              <w:rPr>
                <w:b/>
                <w:bCs/>
                <w:color w:val="000000"/>
                <w:sz w:val="16"/>
                <w:szCs w:val="16"/>
              </w:rPr>
            </w:pPr>
            <w:r w:rsidRPr="00A1477A">
              <w:rPr>
                <w:b/>
                <w:bCs/>
                <w:color w:val="000000"/>
                <w:sz w:val="16"/>
                <w:szCs w:val="16"/>
              </w:rPr>
              <w:t>ΑΡΤΥΜΑΤΙΚΕΣ ΥΛΕΣ</w:t>
            </w:r>
          </w:p>
        </w:tc>
        <w:tc>
          <w:tcPr>
            <w:tcW w:w="3573" w:type="dxa"/>
            <w:shd w:val="clear" w:color="000000" w:fill="FFFFFF"/>
            <w:vAlign w:val="center"/>
            <w:hideMark/>
          </w:tcPr>
          <w:p w14:paraId="6BC8C42B" w14:textId="77777777" w:rsidR="00BA073B" w:rsidRPr="00A1477A" w:rsidRDefault="00BA073B" w:rsidP="003C5D23">
            <w:pPr>
              <w:jc w:val="center"/>
              <w:rPr>
                <w:color w:val="000000"/>
                <w:sz w:val="16"/>
                <w:szCs w:val="16"/>
              </w:rPr>
            </w:pPr>
            <w:r w:rsidRPr="00A1477A">
              <w:rPr>
                <w:color w:val="000000"/>
                <w:sz w:val="16"/>
                <w:szCs w:val="16"/>
              </w:rPr>
              <w:t>ΑΛΑΤΙ ΨΙΛΟ ΜΑΓΕΙΡΙΚΟ (0,5 KG)</w:t>
            </w:r>
          </w:p>
        </w:tc>
        <w:tc>
          <w:tcPr>
            <w:tcW w:w="1187" w:type="dxa"/>
            <w:shd w:val="clear" w:color="000000" w:fill="FFFFFF"/>
            <w:vAlign w:val="center"/>
            <w:hideMark/>
          </w:tcPr>
          <w:p w14:paraId="101A9B43" w14:textId="77777777" w:rsidR="00BA073B" w:rsidRPr="00A1477A" w:rsidRDefault="00BA073B" w:rsidP="003C5D23">
            <w:pPr>
              <w:jc w:val="center"/>
              <w:rPr>
                <w:color w:val="000000"/>
                <w:sz w:val="16"/>
                <w:szCs w:val="16"/>
              </w:rPr>
            </w:pPr>
            <w:r w:rsidRPr="00A1477A">
              <w:rPr>
                <w:color w:val="000000"/>
                <w:sz w:val="16"/>
                <w:szCs w:val="16"/>
              </w:rPr>
              <w:t>ΤΕΜΑΧΙΟ</w:t>
            </w:r>
          </w:p>
        </w:tc>
        <w:tc>
          <w:tcPr>
            <w:tcW w:w="1111" w:type="dxa"/>
            <w:shd w:val="clear" w:color="000000" w:fill="FFFFFF"/>
            <w:vAlign w:val="center"/>
            <w:hideMark/>
          </w:tcPr>
          <w:p w14:paraId="67C313B5" w14:textId="77777777" w:rsidR="00BA073B" w:rsidRPr="00A1477A" w:rsidRDefault="00BA073B" w:rsidP="003C5D23">
            <w:pPr>
              <w:jc w:val="center"/>
              <w:rPr>
                <w:color w:val="000000"/>
                <w:sz w:val="16"/>
                <w:szCs w:val="16"/>
              </w:rPr>
            </w:pPr>
            <w:r w:rsidRPr="00A1477A">
              <w:rPr>
                <w:color w:val="000000"/>
                <w:sz w:val="16"/>
                <w:szCs w:val="16"/>
              </w:rPr>
              <w:t>14</w:t>
            </w:r>
          </w:p>
        </w:tc>
        <w:tc>
          <w:tcPr>
            <w:tcW w:w="1570" w:type="dxa"/>
            <w:shd w:val="clear" w:color="000000" w:fill="FFFFFF"/>
            <w:vAlign w:val="center"/>
            <w:hideMark/>
          </w:tcPr>
          <w:p w14:paraId="41D7F3B3" w14:textId="77777777" w:rsidR="00BA073B" w:rsidRPr="00A1477A" w:rsidRDefault="00BA073B" w:rsidP="003C5D23">
            <w:pPr>
              <w:jc w:val="center"/>
              <w:rPr>
                <w:color w:val="000000"/>
                <w:sz w:val="16"/>
                <w:szCs w:val="16"/>
              </w:rPr>
            </w:pPr>
            <w:r w:rsidRPr="00A1477A">
              <w:rPr>
                <w:color w:val="000000"/>
                <w:sz w:val="16"/>
                <w:szCs w:val="16"/>
              </w:rPr>
              <w:t>37, 38</w:t>
            </w:r>
          </w:p>
        </w:tc>
      </w:tr>
      <w:tr w:rsidR="00BA073B" w:rsidRPr="00A1477A" w14:paraId="2BF6945B" w14:textId="77777777" w:rsidTr="00BA073B">
        <w:trPr>
          <w:trHeight w:val="600"/>
          <w:jc w:val="center"/>
        </w:trPr>
        <w:tc>
          <w:tcPr>
            <w:tcW w:w="1014" w:type="dxa"/>
            <w:shd w:val="clear" w:color="000000" w:fill="FFFFFF"/>
            <w:vAlign w:val="center"/>
            <w:hideMark/>
          </w:tcPr>
          <w:p w14:paraId="4AAF9656" w14:textId="77777777" w:rsidR="00BA073B" w:rsidRPr="00A1477A" w:rsidRDefault="00BA073B" w:rsidP="003C5D23">
            <w:pPr>
              <w:jc w:val="center"/>
              <w:rPr>
                <w:color w:val="000000"/>
                <w:sz w:val="16"/>
                <w:szCs w:val="16"/>
              </w:rPr>
            </w:pPr>
            <w:r w:rsidRPr="00A1477A">
              <w:rPr>
                <w:color w:val="000000"/>
                <w:sz w:val="16"/>
                <w:szCs w:val="16"/>
              </w:rPr>
              <w:lastRenderedPageBreak/>
              <w:t>15872400-5</w:t>
            </w:r>
          </w:p>
        </w:tc>
        <w:tc>
          <w:tcPr>
            <w:tcW w:w="1385" w:type="dxa"/>
            <w:vMerge/>
            <w:vAlign w:val="center"/>
            <w:hideMark/>
          </w:tcPr>
          <w:p w14:paraId="4D274246" w14:textId="77777777" w:rsidR="00BA073B" w:rsidRPr="00A1477A" w:rsidRDefault="00BA073B" w:rsidP="003C5D23">
            <w:pPr>
              <w:rPr>
                <w:b/>
                <w:bCs/>
                <w:color w:val="000000"/>
                <w:sz w:val="16"/>
                <w:szCs w:val="16"/>
              </w:rPr>
            </w:pPr>
          </w:p>
        </w:tc>
        <w:tc>
          <w:tcPr>
            <w:tcW w:w="3573" w:type="dxa"/>
            <w:shd w:val="clear" w:color="auto" w:fill="auto"/>
            <w:vAlign w:val="center"/>
            <w:hideMark/>
          </w:tcPr>
          <w:p w14:paraId="762659E2" w14:textId="77777777" w:rsidR="00BA073B" w:rsidRPr="00A1477A" w:rsidRDefault="00BA073B" w:rsidP="003C5D23">
            <w:pPr>
              <w:jc w:val="center"/>
              <w:rPr>
                <w:sz w:val="16"/>
                <w:szCs w:val="16"/>
              </w:rPr>
            </w:pPr>
            <w:r w:rsidRPr="00A1477A">
              <w:rPr>
                <w:sz w:val="16"/>
                <w:szCs w:val="16"/>
              </w:rPr>
              <w:t>ΑΛΑΤΙ ΑΤΟΜΙΚΕΣ ΜΕΡΙΔΕΣ ΣΕ ΣΤΙΚ (0,001)</w:t>
            </w:r>
          </w:p>
        </w:tc>
        <w:tc>
          <w:tcPr>
            <w:tcW w:w="1187" w:type="dxa"/>
            <w:shd w:val="clear" w:color="000000" w:fill="FFFFFF"/>
            <w:vAlign w:val="center"/>
            <w:hideMark/>
          </w:tcPr>
          <w:p w14:paraId="385326DE" w14:textId="77777777" w:rsidR="00BA073B" w:rsidRPr="00A1477A" w:rsidRDefault="00BA073B" w:rsidP="003C5D23">
            <w:pPr>
              <w:jc w:val="center"/>
              <w:rPr>
                <w:color w:val="000000"/>
                <w:sz w:val="16"/>
                <w:szCs w:val="16"/>
              </w:rPr>
            </w:pPr>
            <w:r w:rsidRPr="00A1477A">
              <w:rPr>
                <w:color w:val="000000"/>
                <w:sz w:val="16"/>
                <w:szCs w:val="16"/>
              </w:rPr>
              <w:t>ΤΕΜΑΧΙΟ</w:t>
            </w:r>
          </w:p>
        </w:tc>
        <w:tc>
          <w:tcPr>
            <w:tcW w:w="1111" w:type="dxa"/>
            <w:shd w:val="clear" w:color="auto" w:fill="auto"/>
            <w:vAlign w:val="center"/>
            <w:hideMark/>
          </w:tcPr>
          <w:p w14:paraId="6906DE8C" w14:textId="77777777" w:rsidR="00BA073B" w:rsidRPr="00A1477A" w:rsidRDefault="00BA073B" w:rsidP="003C5D23">
            <w:pPr>
              <w:jc w:val="center"/>
              <w:rPr>
                <w:sz w:val="16"/>
                <w:szCs w:val="16"/>
              </w:rPr>
            </w:pPr>
            <w:r w:rsidRPr="00A1477A">
              <w:rPr>
                <w:sz w:val="16"/>
                <w:szCs w:val="16"/>
              </w:rPr>
              <w:t>1000</w:t>
            </w:r>
          </w:p>
        </w:tc>
        <w:tc>
          <w:tcPr>
            <w:tcW w:w="1570" w:type="dxa"/>
            <w:shd w:val="clear" w:color="auto" w:fill="auto"/>
            <w:vAlign w:val="center"/>
            <w:hideMark/>
          </w:tcPr>
          <w:p w14:paraId="4794A123" w14:textId="77777777" w:rsidR="00BA073B" w:rsidRPr="00A1477A" w:rsidRDefault="00BA073B" w:rsidP="003C5D23">
            <w:pPr>
              <w:jc w:val="center"/>
              <w:rPr>
                <w:sz w:val="16"/>
                <w:szCs w:val="16"/>
              </w:rPr>
            </w:pPr>
            <w:r w:rsidRPr="00A1477A">
              <w:rPr>
                <w:sz w:val="16"/>
                <w:szCs w:val="16"/>
              </w:rPr>
              <w:t>37, 38</w:t>
            </w:r>
          </w:p>
        </w:tc>
      </w:tr>
      <w:tr w:rsidR="00BA073B" w:rsidRPr="00A1477A" w14:paraId="61567548" w14:textId="77777777" w:rsidTr="00BA073B">
        <w:trPr>
          <w:trHeight w:val="600"/>
          <w:jc w:val="center"/>
        </w:trPr>
        <w:tc>
          <w:tcPr>
            <w:tcW w:w="1014" w:type="dxa"/>
            <w:shd w:val="clear" w:color="000000" w:fill="FFFFFF"/>
            <w:vAlign w:val="center"/>
            <w:hideMark/>
          </w:tcPr>
          <w:p w14:paraId="2DA63C54" w14:textId="77777777" w:rsidR="00BA073B" w:rsidRPr="00A1477A" w:rsidRDefault="00BA073B" w:rsidP="003C5D23">
            <w:pPr>
              <w:jc w:val="center"/>
              <w:rPr>
                <w:color w:val="000000"/>
                <w:sz w:val="16"/>
                <w:szCs w:val="16"/>
              </w:rPr>
            </w:pPr>
            <w:r w:rsidRPr="00A1477A">
              <w:rPr>
                <w:color w:val="000000"/>
                <w:sz w:val="16"/>
                <w:szCs w:val="16"/>
              </w:rPr>
              <w:t>15321300-7</w:t>
            </w:r>
          </w:p>
        </w:tc>
        <w:tc>
          <w:tcPr>
            <w:tcW w:w="1385" w:type="dxa"/>
            <w:vMerge/>
            <w:vAlign w:val="center"/>
            <w:hideMark/>
          </w:tcPr>
          <w:p w14:paraId="5D65311D" w14:textId="77777777" w:rsidR="00BA073B" w:rsidRPr="00A1477A" w:rsidRDefault="00BA073B" w:rsidP="003C5D23">
            <w:pPr>
              <w:rPr>
                <w:b/>
                <w:bCs/>
                <w:color w:val="000000"/>
                <w:sz w:val="16"/>
                <w:szCs w:val="16"/>
              </w:rPr>
            </w:pPr>
          </w:p>
        </w:tc>
        <w:tc>
          <w:tcPr>
            <w:tcW w:w="3573" w:type="dxa"/>
            <w:shd w:val="clear" w:color="auto" w:fill="auto"/>
            <w:vAlign w:val="center"/>
            <w:hideMark/>
          </w:tcPr>
          <w:p w14:paraId="0E1A1422" w14:textId="77777777" w:rsidR="00BA073B" w:rsidRPr="00A1477A" w:rsidRDefault="00BA073B" w:rsidP="003C5D23">
            <w:pPr>
              <w:jc w:val="center"/>
              <w:rPr>
                <w:sz w:val="16"/>
                <w:szCs w:val="16"/>
              </w:rPr>
            </w:pPr>
            <w:r w:rsidRPr="00A1477A">
              <w:rPr>
                <w:sz w:val="16"/>
                <w:szCs w:val="16"/>
              </w:rPr>
              <w:t>ΑΡΤΥΜΑ ΛΕΜΟΝΙΟΥ ΦΙΑΛΗ (0,33ML)</w:t>
            </w:r>
          </w:p>
        </w:tc>
        <w:tc>
          <w:tcPr>
            <w:tcW w:w="1187" w:type="dxa"/>
            <w:shd w:val="clear" w:color="000000" w:fill="FFFFFF"/>
            <w:vAlign w:val="center"/>
            <w:hideMark/>
          </w:tcPr>
          <w:p w14:paraId="198313BA" w14:textId="77777777" w:rsidR="00BA073B" w:rsidRPr="00A1477A" w:rsidRDefault="00BA073B" w:rsidP="003C5D23">
            <w:pPr>
              <w:jc w:val="center"/>
              <w:rPr>
                <w:color w:val="000000"/>
                <w:sz w:val="16"/>
                <w:szCs w:val="16"/>
              </w:rPr>
            </w:pPr>
            <w:r w:rsidRPr="00A1477A">
              <w:rPr>
                <w:color w:val="000000"/>
                <w:sz w:val="16"/>
                <w:szCs w:val="16"/>
              </w:rPr>
              <w:t>ΤΕΜΑΧΙΟ</w:t>
            </w:r>
          </w:p>
        </w:tc>
        <w:tc>
          <w:tcPr>
            <w:tcW w:w="1111" w:type="dxa"/>
            <w:shd w:val="clear" w:color="auto" w:fill="auto"/>
            <w:vAlign w:val="center"/>
            <w:hideMark/>
          </w:tcPr>
          <w:p w14:paraId="549882F6" w14:textId="77777777" w:rsidR="00BA073B" w:rsidRPr="00A1477A" w:rsidRDefault="00BA073B" w:rsidP="003C5D23">
            <w:pPr>
              <w:jc w:val="center"/>
              <w:rPr>
                <w:sz w:val="16"/>
                <w:szCs w:val="16"/>
              </w:rPr>
            </w:pPr>
            <w:r w:rsidRPr="00A1477A">
              <w:rPr>
                <w:sz w:val="16"/>
                <w:szCs w:val="16"/>
              </w:rPr>
              <w:t>30</w:t>
            </w:r>
          </w:p>
        </w:tc>
        <w:tc>
          <w:tcPr>
            <w:tcW w:w="1570" w:type="dxa"/>
            <w:shd w:val="clear" w:color="auto" w:fill="auto"/>
            <w:vAlign w:val="center"/>
            <w:hideMark/>
          </w:tcPr>
          <w:p w14:paraId="79E500A3" w14:textId="77777777" w:rsidR="00BA073B" w:rsidRPr="00A1477A" w:rsidRDefault="00BA073B" w:rsidP="003C5D23">
            <w:pPr>
              <w:jc w:val="center"/>
              <w:rPr>
                <w:sz w:val="16"/>
                <w:szCs w:val="16"/>
              </w:rPr>
            </w:pPr>
            <w:r w:rsidRPr="00A1477A">
              <w:rPr>
                <w:sz w:val="16"/>
                <w:szCs w:val="16"/>
              </w:rPr>
              <w:t>40, 127</w:t>
            </w:r>
          </w:p>
        </w:tc>
      </w:tr>
      <w:tr w:rsidR="00BA073B" w:rsidRPr="00A1477A" w14:paraId="23B9249D" w14:textId="77777777" w:rsidTr="00BA073B">
        <w:trPr>
          <w:trHeight w:val="315"/>
          <w:jc w:val="center"/>
        </w:trPr>
        <w:tc>
          <w:tcPr>
            <w:tcW w:w="1014" w:type="dxa"/>
            <w:shd w:val="clear" w:color="000000" w:fill="FFFFFF"/>
            <w:vAlign w:val="center"/>
            <w:hideMark/>
          </w:tcPr>
          <w:p w14:paraId="4CDE45F7" w14:textId="77777777" w:rsidR="00BA073B" w:rsidRPr="00A1477A" w:rsidRDefault="00BA073B" w:rsidP="003C5D23">
            <w:pPr>
              <w:jc w:val="center"/>
              <w:rPr>
                <w:color w:val="000000"/>
                <w:sz w:val="16"/>
                <w:szCs w:val="16"/>
              </w:rPr>
            </w:pPr>
            <w:r w:rsidRPr="00A1477A">
              <w:rPr>
                <w:color w:val="000000"/>
                <w:sz w:val="16"/>
                <w:szCs w:val="16"/>
              </w:rPr>
              <w:t>15812100-4</w:t>
            </w:r>
          </w:p>
        </w:tc>
        <w:tc>
          <w:tcPr>
            <w:tcW w:w="1385" w:type="dxa"/>
            <w:vMerge/>
            <w:vAlign w:val="center"/>
            <w:hideMark/>
          </w:tcPr>
          <w:p w14:paraId="062EE369"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4FD6DBFB" w14:textId="77777777" w:rsidR="00BA073B" w:rsidRPr="00A1477A" w:rsidRDefault="00BA073B" w:rsidP="003C5D23">
            <w:pPr>
              <w:jc w:val="center"/>
              <w:rPr>
                <w:color w:val="000000"/>
                <w:sz w:val="16"/>
                <w:szCs w:val="16"/>
              </w:rPr>
            </w:pPr>
            <w:r w:rsidRPr="00A1477A">
              <w:rPr>
                <w:color w:val="000000"/>
                <w:sz w:val="16"/>
                <w:szCs w:val="16"/>
              </w:rPr>
              <w:t>ΒΑΝΙΛΙΝΗ (ΣΚΟΝΗ) (0,5KG)</w:t>
            </w:r>
          </w:p>
        </w:tc>
        <w:tc>
          <w:tcPr>
            <w:tcW w:w="1187" w:type="dxa"/>
            <w:shd w:val="clear" w:color="000000" w:fill="FFFFFF"/>
            <w:vAlign w:val="center"/>
            <w:hideMark/>
          </w:tcPr>
          <w:p w14:paraId="00C205CD" w14:textId="77777777" w:rsidR="00BA073B" w:rsidRPr="00A1477A" w:rsidRDefault="00BA073B" w:rsidP="003C5D23">
            <w:pPr>
              <w:jc w:val="center"/>
              <w:rPr>
                <w:color w:val="000000"/>
                <w:sz w:val="16"/>
                <w:szCs w:val="16"/>
              </w:rPr>
            </w:pPr>
            <w:r w:rsidRPr="00A1477A">
              <w:rPr>
                <w:color w:val="000000"/>
                <w:sz w:val="16"/>
                <w:szCs w:val="16"/>
              </w:rPr>
              <w:t>ΤΕΜΑΧΙΟ</w:t>
            </w:r>
          </w:p>
        </w:tc>
        <w:tc>
          <w:tcPr>
            <w:tcW w:w="1111" w:type="dxa"/>
            <w:shd w:val="clear" w:color="000000" w:fill="FFFFFF"/>
            <w:vAlign w:val="center"/>
            <w:hideMark/>
          </w:tcPr>
          <w:p w14:paraId="2E65463E" w14:textId="77777777" w:rsidR="00BA073B" w:rsidRPr="00A1477A" w:rsidRDefault="00BA073B" w:rsidP="003C5D23">
            <w:pPr>
              <w:jc w:val="center"/>
              <w:rPr>
                <w:color w:val="000000"/>
                <w:sz w:val="16"/>
                <w:szCs w:val="16"/>
              </w:rPr>
            </w:pPr>
            <w:r w:rsidRPr="00A1477A">
              <w:rPr>
                <w:color w:val="000000"/>
                <w:sz w:val="16"/>
                <w:szCs w:val="16"/>
              </w:rPr>
              <w:t>3</w:t>
            </w:r>
          </w:p>
        </w:tc>
        <w:tc>
          <w:tcPr>
            <w:tcW w:w="1570" w:type="dxa"/>
            <w:shd w:val="clear" w:color="000000" w:fill="FFFFFF"/>
            <w:vAlign w:val="center"/>
            <w:hideMark/>
          </w:tcPr>
          <w:p w14:paraId="7E4477E9" w14:textId="77777777" w:rsidR="00BA073B" w:rsidRPr="00A1477A" w:rsidRDefault="00BA073B" w:rsidP="003C5D23">
            <w:pPr>
              <w:jc w:val="center"/>
              <w:rPr>
                <w:color w:val="000000"/>
                <w:sz w:val="16"/>
                <w:szCs w:val="16"/>
              </w:rPr>
            </w:pPr>
            <w:r w:rsidRPr="00A1477A">
              <w:rPr>
                <w:color w:val="000000"/>
                <w:sz w:val="16"/>
                <w:szCs w:val="16"/>
              </w:rPr>
              <w:t>37, 44</w:t>
            </w:r>
          </w:p>
        </w:tc>
      </w:tr>
      <w:tr w:rsidR="00BA073B" w:rsidRPr="00A1477A" w14:paraId="3DB70A69" w14:textId="77777777" w:rsidTr="00BA073B">
        <w:trPr>
          <w:trHeight w:val="330"/>
          <w:jc w:val="center"/>
        </w:trPr>
        <w:tc>
          <w:tcPr>
            <w:tcW w:w="1014" w:type="dxa"/>
            <w:shd w:val="clear" w:color="000000" w:fill="FFFFFF"/>
            <w:vAlign w:val="center"/>
            <w:hideMark/>
          </w:tcPr>
          <w:p w14:paraId="10BE59C1" w14:textId="77777777" w:rsidR="00BA073B" w:rsidRPr="00A1477A" w:rsidRDefault="00BA073B" w:rsidP="003C5D23">
            <w:pPr>
              <w:jc w:val="center"/>
              <w:rPr>
                <w:color w:val="000000"/>
                <w:sz w:val="16"/>
                <w:szCs w:val="16"/>
              </w:rPr>
            </w:pPr>
            <w:r w:rsidRPr="00A1477A">
              <w:rPr>
                <w:color w:val="000000"/>
                <w:sz w:val="16"/>
                <w:szCs w:val="16"/>
              </w:rPr>
              <w:t>15870000-6</w:t>
            </w:r>
          </w:p>
        </w:tc>
        <w:tc>
          <w:tcPr>
            <w:tcW w:w="1385" w:type="dxa"/>
            <w:vMerge/>
            <w:vAlign w:val="center"/>
            <w:hideMark/>
          </w:tcPr>
          <w:p w14:paraId="7185F5DC"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3B35F454" w14:textId="77777777" w:rsidR="00BA073B" w:rsidRPr="00A1477A" w:rsidRDefault="00BA073B" w:rsidP="003C5D23">
            <w:pPr>
              <w:jc w:val="center"/>
              <w:rPr>
                <w:color w:val="000000"/>
                <w:sz w:val="16"/>
                <w:szCs w:val="16"/>
              </w:rPr>
            </w:pPr>
            <w:r w:rsidRPr="00A1477A">
              <w:rPr>
                <w:color w:val="000000"/>
                <w:sz w:val="16"/>
                <w:szCs w:val="16"/>
              </w:rPr>
              <w:t>ΚΑΝΕΛΛΑ ΤΡΙΜΜΕΝΗ (0,5 KG)</w:t>
            </w:r>
          </w:p>
        </w:tc>
        <w:tc>
          <w:tcPr>
            <w:tcW w:w="1187" w:type="dxa"/>
            <w:shd w:val="clear" w:color="000000" w:fill="FFFFFF"/>
            <w:vAlign w:val="center"/>
            <w:hideMark/>
          </w:tcPr>
          <w:p w14:paraId="1FEB1AA7" w14:textId="77777777" w:rsidR="00BA073B" w:rsidRPr="00A1477A" w:rsidRDefault="00BA073B" w:rsidP="003C5D23">
            <w:pPr>
              <w:jc w:val="center"/>
              <w:rPr>
                <w:color w:val="000000"/>
                <w:sz w:val="16"/>
                <w:szCs w:val="16"/>
              </w:rPr>
            </w:pPr>
            <w:r w:rsidRPr="00A1477A">
              <w:rPr>
                <w:color w:val="000000"/>
                <w:sz w:val="16"/>
                <w:szCs w:val="16"/>
              </w:rPr>
              <w:t>ΤΕΜΑΧΙΟ</w:t>
            </w:r>
          </w:p>
        </w:tc>
        <w:tc>
          <w:tcPr>
            <w:tcW w:w="1111" w:type="dxa"/>
            <w:shd w:val="clear" w:color="000000" w:fill="FFFFFF"/>
            <w:vAlign w:val="center"/>
            <w:hideMark/>
          </w:tcPr>
          <w:p w14:paraId="196A2DDF" w14:textId="77777777" w:rsidR="00BA073B" w:rsidRPr="00A1477A" w:rsidRDefault="00BA073B" w:rsidP="003C5D23">
            <w:pPr>
              <w:jc w:val="center"/>
              <w:rPr>
                <w:color w:val="000000"/>
                <w:sz w:val="16"/>
                <w:szCs w:val="16"/>
              </w:rPr>
            </w:pPr>
            <w:r w:rsidRPr="00A1477A">
              <w:rPr>
                <w:color w:val="000000"/>
                <w:sz w:val="16"/>
                <w:szCs w:val="16"/>
              </w:rPr>
              <w:t>1</w:t>
            </w:r>
          </w:p>
        </w:tc>
        <w:tc>
          <w:tcPr>
            <w:tcW w:w="1570" w:type="dxa"/>
            <w:shd w:val="clear" w:color="auto" w:fill="auto"/>
            <w:vAlign w:val="center"/>
            <w:hideMark/>
          </w:tcPr>
          <w:p w14:paraId="196E7624" w14:textId="77777777" w:rsidR="00BA073B" w:rsidRPr="00A1477A" w:rsidRDefault="00BA073B" w:rsidP="003C5D23">
            <w:pPr>
              <w:jc w:val="center"/>
              <w:rPr>
                <w:color w:val="000000"/>
                <w:sz w:val="16"/>
                <w:szCs w:val="16"/>
              </w:rPr>
            </w:pPr>
            <w:r w:rsidRPr="00A1477A">
              <w:rPr>
                <w:color w:val="000000"/>
                <w:sz w:val="16"/>
                <w:szCs w:val="16"/>
              </w:rPr>
              <w:t>37, 42</w:t>
            </w:r>
          </w:p>
        </w:tc>
      </w:tr>
      <w:tr w:rsidR="00BA073B" w:rsidRPr="00A1477A" w14:paraId="184239D4" w14:textId="77777777" w:rsidTr="00BA073B">
        <w:trPr>
          <w:trHeight w:val="600"/>
          <w:jc w:val="center"/>
        </w:trPr>
        <w:tc>
          <w:tcPr>
            <w:tcW w:w="1014" w:type="dxa"/>
            <w:shd w:val="clear" w:color="000000" w:fill="FFFFFF"/>
            <w:vAlign w:val="center"/>
            <w:hideMark/>
          </w:tcPr>
          <w:p w14:paraId="321734FD" w14:textId="77777777" w:rsidR="00BA073B" w:rsidRPr="00A1477A" w:rsidRDefault="00BA073B" w:rsidP="003C5D23">
            <w:pPr>
              <w:jc w:val="center"/>
              <w:rPr>
                <w:color w:val="000000"/>
                <w:sz w:val="16"/>
                <w:szCs w:val="16"/>
              </w:rPr>
            </w:pPr>
            <w:r w:rsidRPr="00A1477A">
              <w:rPr>
                <w:color w:val="000000"/>
                <w:sz w:val="16"/>
                <w:szCs w:val="16"/>
              </w:rPr>
              <w:t>15870000-7</w:t>
            </w:r>
          </w:p>
        </w:tc>
        <w:tc>
          <w:tcPr>
            <w:tcW w:w="1385" w:type="dxa"/>
            <w:vMerge/>
            <w:vAlign w:val="center"/>
            <w:hideMark/>
          </w:tcPr>
          <w:p w14:paraId="3F589564" w14:textId="77777777" w:rsidR="00BA073B" w:rsidRPr="00A1477A" w:rsidRDefault="00BA073B" w:rsidP="003C5D23">
            <w:pPr>
              <w:rPr>
                <w:b/>
                <w:bCs/>
                <w:color w:val="000000"/>
                <w:sz w:val="16"/>
                <w:szCs w:val="16"/>
              </w:rPr>
            </w:pPr>
          </w:p>
        </w:tc>
        <w:tc>
          <w:tcPr>
            <w:tcW w:w="3573" w:type="dxa"/>
            <w:shd w:val="clear" w:color="auto" w:fill="auto"/>
            <w:vAlign w:val="center"/>
            <w:hideMark/>
          </w:tcPr>
          <w:p w14:paraId="4468021B" w14:textId="77777777" w:rsidR="00BA073B" w:rsidRPr="00A1477A" w:rsidRDefault="00BA073B" w:rsidP="003C5D23">
            <w:pPr>
              <w:jc w:val="center"/>
              <w:rPr>
                <w:sz w:val="16"/>
                <w:szCs w:val="16"/>
              </w:rPr>
            </w:pPr>
            <w:r w:rsidRPr="00A1477A">
              <w:rPr>
                <w:sz w:val="16"/>
                <w:szCs w:val="16"/>
              </w:rPr>
              <w:t>ΚΥΜΙΝΟ ΤΡΙΜΜΕΝΟ  (0,05KG)</w:t>
            </w:r>
          </w:p>
        </w:tc>
        <w:tc>
          <w:tcPr>
            <w:tcW w:w="1187" w:type="dxa"/>
            <w:shd w:val="clear" w:color="000000" w:fill="FFFFFF"/>
            <w:vAlign w:val="center"/>
            <w:hideMark/>
          </w:tcPr>
          <w:p w14:paraId="6525AB69" w14:textId="77777777" w:rsidR="00BA073B" w:rsidRPr="00A1477A" w:rsidRDefault="00BA073B" w:rsidP="003C5D23">
            <w:pPr>
              <w:jc w:val="center"/>
              <w:rPr>
                <w:color w:val="000000"/>
                <w:sz w:val="16"/>
                <w:szCs w:val="16"/>
              </w:rPr>
            </w:pPr>
            <w:r w:rsidRPr="00A1477A">
              <w:rPr>
                <w:color w:val="000000"/>
                <w:sz w:val="16"/>
                <w:szCs w:val="16"/>
              </w:rPr>
              <w:t>ΤΕΜΑΧΙΟ</w:t>
            </w:r>
          </w:p>
        </w:tc>
        <w:tc>
          <w:tcPr>
            <w:tcW w:w="1111" w:type="dxa"/>
            <w:shd w:val="clear" w:color="auto" w:fill="auto"/>
            <w:vAlign w:val="center"/>
            <w:hideMark/>
          </w:tcPr>
          <w:p w14:paraId="712DC0AB" w14:textId="77777777" w:rsidR="00BA073B" w:rsidRPr="00A1477A" w:rsidRDefault="00BA073B" w:rsidP="003C5D23">
            <w:pPr>
              <w:jc w:val="center"/>
              <w:rPr>
                <w:sz w:val="16"/>
                <w:szCs w:val="16"/>
              </w:rPr>
            </w:pPr>
            <w:r w:rsidRPr="00A1477A">
              <w:rPr>
                <w:sz w:val="16"/>
                <w:szCs w:val="16"/>
              </w:rPr>
              <w:t>1</w:t>
            </w:r>
          </w:p>
        </w:tc>
        <w:tc>
          <w:tcPr>
            <w:tcW w:w="1570" w:type="dxa"/>
            <w:shd w:val="clear" w:color="auto" w:fill="auto"/>
            <w:vAlign w:val="center"/>
            <w:hideMark/>
          </w:tcPr>
          <w:p w14:paraId="0345650C" w14:textId="77777777" w:rsidR="00BA073B" w:rsidRPr="00A1477A" w:rsidRDefault="00BA073B" w:rsidP="003C5D23">
            <w:pPr>
              <w:jc w:val="center"/>
              <w:rPr>
                <w:color w:val="000000"/>
                <w:sz w:val="16"/>
                <w:szCs w:val="16"/>
              </w:rPr>
            </w:pPr>
            <w:r w:rsidRPr="00A1477A">
              <w:rPr>
                <w:color w:val="000000"/>
                <w:sz w:val="16"/>
                <w:szCs w:val="16"/>
              </w:rPr>
              <w:t>37, 42</w:t>
            </w:r>
          </w:p>
        </w:tc>
      </w:tr>
      <w:tr w:rsidR="00BA073B" w:rsidRPr="00A1477A" w14:paraId="776E63E1" w14:textId="77777777" w:rsidTr="00BA073B">
        <w:trPr>
          <w:trHeight w:val="600"/>
          <w:jc w:val="center"/>
        </w:trPr>
        <w:tc>
          <w:tcPr>
            <w:tcW w:w="1014" w:type="dxa"/>
            <w:shd w:val="clear" w:color="000000" w:fill="FFFFFF"/>
            <w:vAlign w:val="center"/>
            <w:hideMark/>
          </w:tcPr>
          <w:p w14:paraId="3FB143E6" w14:textId="77777777" w:rsidR="00BA073B" w:rsidRPr="00A1477A" w:rsidRDefault="00BA073B" w:rsidP="003C5D23">
            <w:pPr>
              <w:jc w:val="center"/>
              <w:rPr>
                <w:color w:val="000000"/>
                <w:sz w:val="16"/>
                <w:szCs w:val="16"/>
              </w:rPr>
            </w:pPr>
            <w:r w:rsidRPr="00A1477A">
              <w:rPr>
                <w:color w:val="000000"/>
                <w:sz w:val="16"/>
                <w:szCs w:val="16"/>
              </w:rPr>
              <w:t>15872300-4</w:t>
            </w:r>
          </w:p>
        </w:tc>
        <w:tc>
          <w:tcPr>
            <w:tcW w:w="1385" w:type="dxa"/>
            <w:vMerge/>
            <w:vAlign w:val="center"/>
            <w:hideMark/>
          </w:tcPr>
          <w:p w14:paraId="0E869CC8" w14:textId="77777777" w:rsidR="00BA073B" w:rsidRPr="00A1477A" w:rsidRDefault="00BA073B" w:rsidP="003C5D23">
            <w:pPr>
              <w:rPr>
                <w:b/>
                <w:bCs/>
                <w:color w:val="000000"/>
                <w:sz w:val="16"/>
                <w:szCs w:val="16"/>
              </w:rPr>
            </w:pPr>
          </w:p>
        </w:tc>
        <w:tc>
          <w:tcPr>
            <w:tcW w:w="3573" w:type="dxa"/>
            <w:shd w:val="clear" w:color="auto" w:fill="auto"/>
            <w:vAlign w:val="center"/>
            <w:hideMark/>
          </w:tcPr>
          <w:p w14:paraId="5D397068" w14:textId="77777777" w:rsidR="00BA073B" w:rsidRPr="00A1477A" w:rsidRDefault="00BA073B" w:rsidP="003C5D23">
            <w:pPr>
              <w:jc w:val="center"/>
              <w:rPr>
                <w:sz w:val="16"/>
                <w:szCs w:val="16"/>
              </w:rPr>
            </w:pPr>
            <w:r w:rsidRPr="00A1477A">
              <w:rPr>
                <w:sz w:val="16"/>
                <w:szCs w:val="16"/>
              </w:rPr>
              <w:t>ΡΙΓΑΝΗ  (0,5KG)</w:t>
            </w:r>
          </w:p>
        </w:tc>
        <w:tc>
          <w:tcPr>
            <w:tcW w:w="1187" w:type="dxa"/>
            <w:shd w:val="clear" w:color="000000" w:fill="FFFFFF"/>
            <w:vAlign w:val="center"/>
            <w:hideMark/>
          </w:tcPr>
          <w:p w14:paraId="7F9A381E" w14:textId="77777777" w:rsidR="00BA073B" w:rsidRPr="00A1477A" w:rsidRDefault="00BA073B" w:rsidP="003C5D23">
            <w:pPr>
              <w:jc w:val="center"/>
              <w:rPr>
                <w:color w:val="000000"/>
                <w:sz w:val="16"/>
                <w:szCs w:val="16"/>
              </w:rPr>
            </w:pPr>
            <w:r w:rsidRPr="00A1477A">
              <w:rPr>
                <w:color w:val="000000"/>
                <w:sz w:val="16"/>
                <w:szCs w:val="16"/>
              </w:rPr>
              <w:t>ΤΕΜΑΧΙΟ</w:t>
            </w:r>
          </w:p>
        </w:tc>
        <w:tc>
          <w:tcPr>
            <w:tcW w:w="1111" w:type="dxa"/>
            <w:shd w:val="clear" w:color="auto" w:fill="auto"/>
            <w:vAlign w:val="center"/>
            <w:hideMark/>
          </w:tcPr>
          <w:p w14:paraId="5A67DE25" w14:textId="77777777" w:rsidR="00BA073B" w:rsidRPr="00A1477A" w:rsidRDefault="00BA073B" w:rsidP="003C5D23">
            <w:pPr>
              <w:jc w:val="center"/>
              <w:rPr>
                <w:sz w:val="16"/>
                <w:szCs w:val="16"/>
              </w:rPr>
            </w:pPr>
            <w:r w:rsidRPr="00A1477A">
              <w:rPr>
                <w:sz w:val="16"/>
                <w:szCs w:val="16"/>
              </w:rPr>
              <w:t>2</w:t>
            </w:r>
          </w:p>
        </w:tc>
        <w:tc>
          <w:tcPr>
            <w:tcW w:w="1570" w:type="dxa"/>
            <w:shd w:val="clear" w:color="auto" w:fill="auto"/>
            <w:vAlign w:val="center"/>
            <w:hideMark/>
          </w:tcPr>
          <w:p w14:paraId="5DC20609" w14:textId="77777777" w:rsidR="00BA073B" w:rsidRPr="00A1477A" w:rsidRDefault="00BA073B" w:rsidP="003C5D23">
            <w:pPr>
              <w:jc w:val="center"/>
              <w:rPr>
                <w:sz w:val="16"/>
                <w:szCs w:val="16"/>
              </w:rPr>
            </w:pPr>
            <w:r w:rsidRPr="00A1477A">
              <w:rPr>
                <w:sz w:val="16"/>
                <w:szCs w:val="16"/>
              </w:rPr>
              <w:t>37, 42</w:t>
            </w:r>
          </w:p>
        </w:tc>
      </w:tr>
      <w:tr w:rsidR="00BA073B" w:rsidRPr="00A1477A" w14:paraId="61A009C3" w14:textId="77777777" w:rsidTr="00BA073B">
        <w:trPr>
          <w:trHeight w:val="342"/>
          <w:jc w:val="center"/>
        </w:trPr>
        <w:tc>
          <w:tcPr>
            <w:tcW w:w="1014" w:type="dxa"/>
            <w:shd w:val="clear" w:color="000000" w:fill="FFFFFF"/>
            <w:vAlign w:val="center"/>
            <w:hideMark/>
          </w:tcPr>
          <w:p w14:paraId="60FA9C0F" w14:textId="77777777" w:rsidR="00BA073B" w:rsidRPr="00A1477A" w:rsidRDefault="00BA073B" w:rsidP="003C5D23">
            <w:pPr>
              <w:jc w:val="center"/>
              <w:rPr>
                <w:color w:val="000000"/>
                <w:sz w:val="16"/>
                <w:szCs w:val="16"/>
              </w:rPr>
            </w:pPr>
            <w:r w:rsidRPr="00A1477A">
              <w:rPr>
                <w:color w:val="000000"/>
                <w:sz w:val="16"/>
                <w:szCs w:val="16"/>
              </w:rPr>
              <w:t>15871110-8</w:t>
            </w:r>
          </w:p>
        </w:tc>
        <w:tc>
          <w:tcPr>
            <w:tcW w:w="1385" w:type="dxa"/>
            <w:vMerge/>
            <w:vAlign w:val="center"/>
            <w:hideMark/>
          </w:tcPr>
          <w:p w14:paraId="0941C5E4"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3B517885" w14:textId="77777777" w:rsidR="00BA073B" w:rsidRPr="00A1477A" w:rsidRDefault="00BA073B" w:rsidP="003C5D23">
            <w:pPr>
              <w:jc w:val="center"/>
              <w:rPr>
                <w:color w:val="000000"/>
                <w:sz w:val="16"/>
                <w:szCs w:val="16"/>
              </w:rPr>
            </w:pPr>
            <w:r w:rsidRPr="00A1477A">
              <w:rPr>
                <w:color w:val="000000"/>
                <w:sz w:val="16"/>
                <w:szCs w:val="16"/>
              </w:rPr>
              <w:t>ΞΥΔΙ ΑΠΌ ΚΟΚΚΙΝΟ ΚΡΑΣΙ (4LT)</w:t>
            </w:r>
          </w:p>
        </w:tc>
        <w:tc>
          <w:tcPr>
            <w:tcW w:w="1187" w:type="dxa"/>
            <w:shd w:val="clear" w:color="000000" w:fill="FFFFFF"/>
            <w:vAlign w:val="center"/>
            <w:hideMark/>
          </w:tcPr>
          <w:p w14:paraId="3F89651A" w14:textId="77777777" w:rsidR="00BA073B" w:rsidRPr="00A1477A" w:rsidRDefault="00BA073B" w:rsidP="003C5D23">
            <w:pPr>
              <w:jc w:val="center"/>
              <w:rPr>
                <w:color w:val="000000"/>
                <w:sz w:val="16"/>
                <w:szCs w:val="16"/>
              </w:rPr>
            </w:pPr>
            <w:r w:rsidRPr="00A1477A">
              <w:rPr>
                <w:color w:val="000000"/>
                <w:sz w:val="16"/>
                <w:szCs w:val="16"/>
              </w:rPr>
              <w:t>ΤΕΜΑΧΙΟ</w:t>
            </w:r>
          </w:p>
        </w:tc>
        <w:tc>
          <w:tcPr>
            <w:tcW w:w="1111" w:type="dxa"/>
            <w:shd w:val="clear" w:color="000000" w:fill="FFFFFF"/>
            <w:vAlign w:val="center"/>
            <w:hideMark/>
          </w:tcPr>
          <w:p w14:paraId="14F867AC" w14:textId="77777777" w:rsidR="00BA073B" w:rsidRPr="00A1477A" w:rsidRDefault="00BA073B" w:rsidP="003C5D23">
            <w:pPr>
              <w:jc w:val="center"/>
              <w:rPr>
                <w:color w:val="000000"/>
                <w:sz w:val="16"/>
                <w:szCs w:val="16"/>
              </w:rPr>
            </w:pPr>
            <w:r w:rsidRPr="00A1477A">
              <w:rPr>
                <w:color w:val="000000"/>
                <w:sz w:val="16"/>
                <w:szCs w:val="16"/>
              </w:rPr>
              <w:t>4</w:t>
            </w:r>
          </w:p>
        </w:tc>
        <w:tc>
          <w:tcPr>
            <w:tcW w:w="1570" w:type="dxa"/>
            <w:shd w:val="clear" w:color="000000" w:fill="FFFFFF"/>
            <w:vAlign w:val="center"/>
            <w:hideMark/>
          </w:tcPr>
          <w:p w14:paraId="18ADE111" w14:textId="77777777" w:rsidR="00BA073B" w:rsidRPr="00A1477A" w:rsidRDefault="00BA073B" w:rsidP="003C5D23">
            <w:pPr>
              <w:jc w:val="center"/>
              <w:rPr>
                <w:color w:val="000000"/>
                <w:sz w:val="16"/>
                <w:szCs w:val="16"/>
              </w:rPr>
            </w:pPr>
            <w:r w:rsidRPr="00A1477A">
              <w:rPr>
                <w:color w:val="000000"/>
                <w:sz w:val="16"/>
                <w:szCs w:val="16"/>
              </w:rPr>
              <w:t>37, 39</w:t>
            </w:r>
          </w:p>
        </w:tc>
      </w:tr>
      <w:tr w:rsidR="00BA073B" w:rsidRPr="00A1477A" w14:paraId="1D3EA5A7" w14:textId="77777777" w:rsidTr="00BA073B">
        <w:trPr>
          <w:trHeight w:val="342"/>
          <w:jc w:val="center"/>
        </w:trPr>
        <w:tc>
          <w:tcPr>
            <w:tcW w:w="1014" w:type="dxa"/>
            <w:shd w:val="clear" w:color="000000" w:fill="FFFFFF"/>
            <w:vAlign w:val="center"/>
            <w:hideMark/>
          </w:tcPr>
          <w:p w14:paraId="53A36DB5" w14:textId="77777777" w:rsidR="00BA073B" w:rsidRPr="00A1477A" w:rsidRDefault="00BA073B" w:rsidP="003C5D23">
            <w:pPr>
              <w:jc w:val="center"/>
              <w:rPr>
                <w:color w:val="000000"/>
                <w:sz w:val="16"/>
                <w:szCs w:val="16"/>
              </w:rPr>
            </w:pPr>
            <w:r w:rsidRPr="00A1477A">
              <w:rPr>
                <w:color w:val="000000"/>
                <w:sz w:val="16"/>
                <w:szCs w:val="16"/>
              </w:rPr>
              <w:t>15871200-6</w:t>
            </w:r>
          </w:p>
        </w:tc>
        <w:tc>
          <w:tcPr>
            <w:tcW w:w="1385" w:type="dxa"/>
            <w:vMerge/>
            <w:vAlign w:val="center"/>
            <w:hideMark/>
          </w:tcPr>
          <w:p w14:paraId="3FB499DC" w14:textId="77777777" w:rsidR="00BA073B" w:rsidRPr="00A1477A" w:rsidRDefault="00BA073B" w:rsidP="003C5D23">
            <w:pPr>
              <w:rPr>
                <w:b/>
                <w:bCs/>
                <w:color w:val="000000"/>
                <w:sz w:val="16"/>
                <w:szCs w:val="16"/>
              </w:rPr>
            </w:pPr>
          </w:p>
        </w:tc>
        <w:tc>
          <w:tcPr>
            <w:tcW w:w="3573" w:type="dxa"/>
            <w:shd w:val="clear" w:color="auto" w:fill="auto"/>
            <w:vAlign w:val="center"/>
            <w:hideMark/>
          </w:tcPr>
          <w:p w14:paraId="0E7F7659" w14:textId="77777777" w:rsidR="00BA073B" w:rsidRPr="00A1477A" w:rsidRDefault="00BA073B" w:rsidP="003C5D23">
            <w:pPr>
              <w:jc w:val="center"/>
              <w:rPr>
                <w:sz w:val="16"/>
                <w:szCs w:val="16"/>
              </w:rPr>
            </w:pPr>
            <w:r w:rsidRPr="00A1477A">
              <w:rPr>
                <w:sz w:val="16"/>
                <w:szCs w:val="16"/>
              </w:rPr>
              <w:t>ΤΖΑΤΖΙΚΙ ΔΟΧΕΙΟ (1KG)</w:t>
            </w:r>
          </w:p>
        </w:tc>
        <w:tc>
          <w:tcPr>
            <w:tcW w:w="1187" w:type="dxa"/>
            <w:shd w:val="clear" w:color="000000" w:fill="FFFFFF"/>
            <w:vAlign w:val="center"/>
            <w:hideMark/>
          </w:tcPr>
          <w:p w14:paraId="4AEBFD9D" w14:textId="77777777" w:rsidR="00BA073B" w:rsidRPr="00A1477A" w:rsidRDefault="00BA073B" w:rsidP="003C5D23">
            <w:pPr>
              <w:jc w:val="center"/>
              <w:rPr>
                <w:color w:val="000000"/>
                <w:sz w:val="16"/>
                <w:szCs w:val="16"/>
              </w:rPr>
            </w:pPr>
            <w:r w:rsidRPr="00A1477A">
              <w:rPr>
                <w:color w:val="000000"/>
                <w:sz w:val="16"/>
                <w:szCs w:val="16"/>
              </w:rPr>
              <w:t>ΤΕΜΑΧΙΟ</w:t>
            </w:r>
          </w:p>
        </w:tc>
        <w:tc>
          <w:tcPr>
            <w:tcW w:w="1111" w:type="dxa"/>
            <w:shd w:val="clear" w:color="000000" w:fill="FFFFFF"/>
            <w:vAlign w:val="center"/>
            <w:hideMark/>
          </w:tcPr>
          <w:p w14:paraId="5A6D3C3C" w14:textId="77777777" w:rsidR="00BA073B" w:rsidRPr="00A1477A" w:rsidRDefault="00BA073B" w:rsidP="003C5D23">
            <w:pPr>
              <w:jc w:val="center"/>
              <w:rPr>
                <w:color w:val="000000"/>
                <w:sz w:val="16"/>
                <w:szCs w:val="16"/>
              </w:rPr>
            </w:pPr>
            <w:r w:rsidRPr="00A1477A">
              <w:rPr>
                <w:color w:val="000000"/>
                <w:sz w:val="16"/>
                <w:szCs w:val="16"/>
              </w:rPr>
              <w:t>4</w:t>
            </w:r>
          </w:p>
        </w:tc>
        <w:tc>
          <w:tcPr>
            <w:tcW w:w="1570" w:type="dxa"/>
            <w:shd w:val="clear" w:color="auto" w:fill="auto"/>
            <w:vAlign w:val="center"/>
            <w:hideMark/>
          </w:tcPr>
          <w:p w14:paraId="2BACBF96" w14:textId="77777777" w:rsidR="00BA073B" w:rsidRPr="00A1477A" w:rsidRDefault="00BA073B" w:rsidP="003C5D23">
            <w:pPr>
              <w:jc w:val="center"/>
              <w:rPr>
                <w:sz w:val="16"/>
                <w:szCs w:val="16"/>
              </w:rPr>
            </w:pPr>
            <w:r w:rsidRPr="00A1477A">
              <w:rPr>
                <w:sz w:val="16"/>
                <w:szCs w:val="16"/>
              </w:rPr>
              <w:t>37, 41</w:t>
            </w:r>
          </w:p>
        </w:tc>
      </w:tr>
      <w:tr w:rsidR="00BA073B" w:rsidRPr="00A1477A" w14:paraId="1DFB7292" w14:textId="77777777" w:rsidTr="00BA073B">
        <w:trPr>
          <w:trHeight w:val="342"/>
          <w:jc w:val="center"/>
        </w:trPr>
        <w:tc>
          <w:tcPr>
            <w:tcW w:w="1014" w:type="dxa"/>
            <w:shd w:val="clear" w:color="000000" w:fill="FFFFFF"/>
            <w:vAlign w:val="center"/>
            <w:hideMark/>
          </w:tcPr>
          <w:p w14:paraId="0765A813" w14:textId="77777777" w:rsidR="00BA073B" w:rsidRPr="00A1477A" w:rsidRDefault="00BA073B" w:rsidP="003C5D23">
            <w:pPr>
              <w:jc w:val="center"/>
              <w:rPr>
                <w:color w:val="000000"/>
                <w:sz w:val="16"/>
                <w:szCs w:val="16"/>
              </w:rPr>
            </w:pPr>
            <w:r w:rsidRPr="00A1477A">
              <w:rPr>
                <w:color w:val="000000"/>
                <w:sz w:val="16"/>
                <w:szCs w:val="16"/>
              </w:rPr>
              <w:t>15871200-6</w:t>
            </w:r>
          </w:p>
        </w:tc>
        <w:tc>
          <w:tcPr>
            <w:tcW w:w="1385" w:type="dxa"/>
            <w:vMerge/>
            <w:vAlign w:val="center"/>
            <w:hideMark/>
          </w:tcPr>
          <w:p w14:paraId="61EDA16A" w14:textId="77777777" w:rsidR="00BA073B" w:rsidRPr="00A1477A" w:rsidRDefault="00BA073B" w:rsidP="003C5D23">
            <w:pPr>
              <w:rPr>
                <w:b/>
                <w:bCs/>
                <w:color w:val="000000"/>
                <w:sz w:val="16"/>
                <w:szCs w:val="16"/>
              </w:rPr>
            </w:pPr>
          </w:p>
        </w:tc>
        <w:tc>
          <w:tcPr>
            <w:tcW w:w="3573" w:type="dxa"/>
            <w:shd w:val="clear" w:color="auto" w:fill="auto"/>
            <w:vAlign w:val="center"/>
            <w:hideMark/>
          </w:tcPr>
          <w:p w14:paraId="74564868" w14:textId="77777777" w:rsidR="00BA073B" w:rsidRPr="00A1477A" w:rsidRDefault="00BA073B" w:rsidP="003C5D23">
            <w:pPr>
              <w:jc w:val="center"/>
              <w:rPr>
                <w:sz w:val="16"/>
                <w:szCs w:val="16"/>
              </w:rPr>
            </w:pPr>
            <w:r w:rsidRPr="00A1477A">
              <w:rPr>
                <w:sz w:val="16"/>
                <w:szCs w:val="16"/>
              </w:rPr>
              <w:t>ΤΑΡΑΜΟΣΑΛΑΤΑ (0,25-0,3 KG)</w:t>
            </w:r>
          </w:p>
        </w:tc>
        <w:tc>
          <w:tcPr>
            <w:tcW w:w="1187" w:type="dxa"/>
            <w:shd w:val="clear" w:color="000000" w:fill="FFFFFF"/>
            <w:vAlign w:val="center"/>
            <w:hideMark/>
          </w:tcPr>
          <w:p w14:paraId="2D24A303" w14:textId="77777777" w:rsidR="00BA073B" w:rsidRPr="00A1477A" w:rsidRDefault="00BA073B" w:rsidP="003C5D23">
            <w:pPr>
              <w:jc w:val="center"/>
              <w:rPr>
                <w:color w:val="000000"/>
                <w:sz w:val="16"/>
                <w:szCs w:val="16"/>
              </w:rPr>
            </w:pPr>
            <w:r w:rsidRPr="00A1477A">
              <w:rPr>
                <w:color w:val="000000"/>
                <w:sz w:val="16"/>
                <w:szCs w:val="16"/>
              </w:rPr>
              <w:t>ΤΕΜΑΧΙΟ</w:t>
            </w:r>
          </w:p>
        </w:tc>
        <w:tc>
          <w:tcPr>
            <w:tcW w:w="1111" w:type="dxa"/>
            <w:shd w:val="clear" w:color="000000" w:fill="FFFFFF"/>
            <w:vAlign w:val="center"/>
            <w:hideMark/>
          </w:tcPr>
          <w:p w14:paraId="718E6CD9" w14:textId="77777777" w:rsidR="00BA073B" w:rsidRPr="00A1477A" w:rsidRDefault="00BA073B" w:rsidP="003C5D23">
            <w:pPr>
              <w:jc w:val="center"/>
              <w:rPr>
                <w:color w:val="000000"/>
                <w:sz w:val="16"/>
                <w:szCs w:val="16"/>
              </w:rPr>
            </w:pPr>
            <w:r w:rsidRPr="00A1477A">
              <w:rPr>
                <w:color w:val="000000"/>
                <w:sz w:val="16"/>
                <w:szCs w:val="16"/>
              </w:rPr>
              <w:t>4</w:t>
            </w:r>
          </w:p>
        </w:tc>
        <w:tc>
          <w:tcPr>
            <w:tcW w:w="1570" w:type="dxa"/>
            <w:shd w:val="clear" w:color="auto" w:fill="auto"/>
            <w:vAlign w:val="center"/>
            <w:hideMark/>
          </w:tcPr>
          <w:p w14:paraId="7FF2BAF6" w14:textId="77777777" w:rsidR="00BA073B" w:rsidRPr="00A1477A" w:rsidRDefault="00BA073B" w:rsidP="003C5D23">
            <w:pPr>
              <w:jc w:val="center"/>
              <w:rPr>
                <w:sz w:val="16"/>
                <w:szCs w:val="16"/>
              </w:rPr>
            </w:pPr>
            <w:r w:rsidRPr="00A1477A">
              <w:rPr>
                <w:sz w:val="16"/>
                <w:szCs w:val="16"/>
              </w:rPr>
              <w:t>37, 41</w:t>
            </w:r>
          </w:p>
        </w:tc>
      </w:tr>
      <w:tr w:rsidR="00BA073B" w:rsidRPr="00A1477A" w14:paraId="548F5C01" w14:textId="77777777" w:rsidTr="00BA073B">
        <w:trPr>
          <w:trHeight w:val="121"/>
          <w:jc w:val="center"/>
        </w:trPr>
        <w:tc>
          <w:tcPr>
            <w:tcW w:w="9840" w:type="dxa"/>
            <w:gridSpan w:val="6"/>
            <w:shd w:val="clear" w:color="000000" w:fill="FFFFFF"/>
            <w:vAlign w:val="center"/>
            <w:hideMark/>
          </w:tcPr>
          <w:p w14:paraId="5267009D" w14:textId="77777777" w:rsidR="00BA073B" w:rsidRPr="00A1477A" w:rsidRDefault="00BA073B" w:rsidP="003C5D23">
            <w:pPr>
              <w:jc w:val="center"/>
              <w:rPr>
                <w:b/>
                <w:bCs/>
                <w:color w:val="000000"/>
                <w:sz w:val="16"/>
                <w:szCs w:val="16"/>
                <w:u w:val="single"/>
              </w:rPr>
            </w:pPr>
            <w:r w:rsidRPr="00A1477A">
              <w:rPr>
                <w:b/>
                <w:bCs/>
                <w:color w:val="000000"/>
                <w:sz w:val="16"/>
                <w:szCs w:val="16"/>
                <w:u w:val="single"/>
              </w:rPr>
              <w:t> </w:t>
            </w:r>
          </w:p>
        </w:tc>
      </w:tr>
      <w:tr w:rsidR="00BA073B" w:rsidRPr="00A1477A" w14:paraId="4D0FD013" w14:textId="77777777" w:rsidTr="00BA073B">
        <w:trPr>
          <w:trHeight w:val="600"/>
          <w:jc w:val="center"/>
        </w:trPr>
        <w:tc>
          <w:tcPr>
            <w:tcW w:w="1014" w:type="dxa"/>
            <w:shd w:val="clear" w:color="000000" w:fill="FFFFFF"/>
            <w:vAlign w:val="center"/>
            <w:hideMark/>
          </w:tcPr>
          <w:p w14:paraId="1AC96B75" w14:textId="77777777" w:rsidR="00BA073B" w:rsidRPr="00A1477A" w:rsidRDefault="00BA073B" w:rsidP="003C5D23">
            <w:pPr>
              <w:jc w:val="center"/>
              <w:rPr>
                <w:color w:val="000000"/>
                <w:sz w:val="16"/>
                <w:szCs w:val="16"/>
              </w:rPr>
            </w:pPr>
            <w:r w:rsidRPr="00A1477A">
              <w:rPr>
                <w:color w:val="000000"/>
                <w:sz w:val="16"/>
                <w:szCs w:val="16"/>
              </w:rPr>
              <w:t>15982000-5</w:t>
            </w:r>
          </w:p>
        </w:tc>
        <w:tc>
          <w:tcPr>
            <w:tcW w:w="1385" w:type="dxa"/>
            <w:vMerge w:val="restart"/>
            <w:shd w:val="clear" w:color="000000" w:fill="FFFFFF"/>
            <w:textDirection w:val="btLr"/>
            <w:vAlign w:val="center"/>
            <w:hideMark/>
          </w:tcPr>
          <w:p w14:paraId="3C2C19DB" w14:textId="77777777" w:rsidR="00BA073B" w:rsidRPr="00A1477A" w:rsidRDefault="00BA073B" w:rsidP="003C5D23">
            <w:pPr>
              <w:jc w:val="center"/>
              <w:rPr>
                <w:b/>
                <w:bCs/>
                <w:color w:val="000000"/>
                <w:sz w:val="16"/>
                <w:szCs w:val="16"/>
              </w:rPr>
            </w:pPr>
            <w:r w:rsidRPr="00A1477A">
              <w:rPr>
                <w:b/>
                <w:bCs/>
                <w:color w:val="000000"/>
                <w:sz w:val="16"/>
                <w:szCs w:val="16"/>
              </w:rPr>
              <w:t>ΠΟΤΑ ΔΙΑΦΟΡΑ ΚΑΙ ΡΟΦΗΜΑΤΑ</w:t>
            </w:r>
          </w:p>
        </w:tc>
        <w:tc>
          <w:tcPr>
            <w:tcW w:w="3573" w:type="dxa"/>
            <w:shd w:val="clear" w:color="auto" w:fill="auto"/>
            <w:vAlign w:val="center"/>
            <w:hideMark/>
          </w:tcPr>
          <w:p w14:paraId="02E8C2CD" w14:textId="77777777" w:rsidR="00BA073B" w:rsidRPr="00A1477A" w:rsidRDefault="00BA073B" w:rsidP="003C5D23">
            <w:pPr>
              <w:jc w:val="center"/>
              <w:rPr>
                <w:sz w:val="16"/>
                <w:szCs w:val="16"/>
              </w:rPr>
            </w:pPr>
            <w:r w:rsidRPr="00A1477A">
              <w:rPr>
                <w:sz w:val="16"/>
                <w:szCs w:val="16"/>
              </w:rPr>
              <w:t>ΑΝΑΨΥΚΤΙΚΟ ΤΥΠΟΥ ΚΟΛΑ (0.33LT)</w:t>
            </w:r>
          </w:p>
        </w:tc>
        <w:tc>
          <w:tcPr>
            <w:tcW w:w="1187" w:type="dxa"/>
            <w:shd w:val="clear" w:color="auto" w:fill="auto"/>
            <w:vAlign w:val="center"/>
            <w:hideMark/>
          </w:tcPr>
          <w:p w14:paraId="3685D697" w14:textId="77777777" w:rsidR="00BA073B" w:rsidRPr="00A1477A" w:rsidRDefault="00BA073B" w:rsidP="003C5D23">
            <w:pPr>
              <w:jc w:val="center"/>
              <w:rPr>
                <w:sz w:val="16"/>
                <w:szCs w:val="16"/>
              </w:rPr>
            </w:pPr>
            <w:r w:rsidRPr="00A1477A">
              <w:rPr>
                <w:sz w:val="16"/>
                <w:szCs w:val="16"/>
              </w:rPr>
              <w:t>ΤΕΜΑΧΙΟ</w:t>
            </w:r>
          </w:p>
        </w:tc>
        <w:tc>
          <w:tcPr>
            <w:tcW w:w="1111" w:type="dxa"/>
            <w:shd w:val="clear" w:color="auto" w:fill="auto"/>
            <w:noWrap/>
            <w:vAlign w:val="center"/>
            <w:hideMark/>
          </w:tcPr>
          <w:p w14:paraId="47862777" w14:textId="77777777" w:rsidR="00BA073B" w:rsidRPr="00A1477A" w:rsidRDefault="00BA073B" w:rsidP="003C5D23">
            <w:pPr>
              <w:jc w:val="center"/>
              <w:rPr>
                <w:sz w:val="16"/>
                <w:szCs w:val="16"/>
              </w:rPr>
            </w:pPr>
            <w:r w:rsidRPr="00A1477A">
              <w:rPr>
                <w:sz w:val="16"/>
                <w:szCs w:val="16"/>
              </w:rPr>
              <w:t>30</w:t>
            </w:r>
          </w:p>
        </w:tc>
        <w:tc>
          <w:tcPr>
            <w:tcW w:w="1570" w:type="dxa"/>
            <w:shd w:val="clear" w:color="auto" w:fill="auto"/>
            <w:vAlign w:val="center"/>
            <w:hideMark/>
          </w:tcPr>
          <w:p w14:paraId="00A4CB17" w14:textId="77777777" w:rsidR="00BA073B" w:rsidRPr="00A1477A" w:rsidRDefault="00BA073B" w:rsidP="003C5D23">
            <w:pPr>
              <w:jc w:val="center"/>
              <w:rPr>
                <w:sz w:val="16"/>
                <w:szCs w:val="16"/>
              </w:rPr>
            </w:pPr>
            <w:r w:rsidRPr="00A1477A">
              <w:rPr>
                <w:sz w:val="16"/>
                <w:szCs w:val="16"/>
              </w:rPr>
              <w:t>143, 145, 150</w:t>
            </w:r>
          </w:p>
        </w:tc>
      </w:tr>
      <w:tr w:rsidR="00BA073B" w:rsidRPr="00A1477A" w14:paraId="2F24663C" w14:textId="77777777" w:rsidTr="00BA073B">
        <w:trPr>
          <w:trHeight w:val="600"/>
          <w:jc w:val="center"/>
        </w:trPr>
        <w:tc>
          <w:tcPr>
            <w:tcW w:w="1014" w:type="dxa"/>
            <w:shd w:val="clear" w:color="000000" w:fill="FFFFFF"/>
            <w:vAlign w:val="center"/>
            <w:hideMark/>
          </w:tcPr>
          <w:p w14:paraId="72AE54DF" w14:textId="77777777" w:rsidR="00BA073B" w:rsidRPr="00A1477A" w:rsidRDefault="00BA073B" w:rsidP="003C5D23">
            <w:pPr>
              <w:jc w:val="center"/>
              <w:rPr>
                <w:color w:val="000000"/>
                <w:sz w:val="16"/>
                <w:szCs w:val="16"/>
              </w:rPr>
            </w:pPr>
            <w:r w:rsidRPr="00A1477A">
              <w:rPr>
                <w:color w:val="000000"/>
                <w:sz w:val="16"/>
                <w:szCs w:val="16"/>
              </w:rPr>
              <w:t>15982000-5</w:t>
            </w:r>
          </w:p>
        </w:tc>
        <w:tc>
          <w:tcPr>
            <w:tcW w:w="1385" w:type="dxa"/>
            <w:vMerge/>
            <w:vAlign w:val="center"/>
            <w:hideMark/>
          </w:tcPr>
          <w:p w14:paraId="24FAF0DD" w14:textId="77777777" w:rsidR="00BA073B" w:rsidRPr="00A1477A" w:rsidRDefault="00BA073B" w:rsidP="003C5D23">
            <w:pPr>
              <w:rPr>
                <w:b/>
                <w:bCs/>
                <w:color w:val="000000"/>
                <w:sz w:val="16"/>
                <w:szCs w:val="16"/>
              </w:rPr>
            </w:pPr>
          </w:p>
        </w:tc>
        <w:tc>
          <w:tcPr>
            <w:tcW w:w="3573" w:type="dxa"/>
            <w:shd w:val="clear" w:color="auto" w:fill="auto"/>
            <w:vAlign w:val="center"/>
            <w:hideMark/>
          </w:tcPr>
          <w:p w14:paraId="49F71FE2" w14:textId="77777777" w:rsidR="00BA073B" w:rsidRPr="00A1477A" w:rsidRDefault="00BA073B" w:rsidP="003C5D23">
            <w:pPr>
              <w:jc w:val="center"/>
              <w:rPr>
                <w:sz w:val="16"/>
                <w:szCs w:val="16"/>
              </w:rPr>
            </w:pPr>
            <w:r w:rsidRPr="00A1477A">
              <w:rPr>
                <w:sz w:val="16"/>
                <w:szCs w:val="16"/>
              </w:rPr>
              <w:t>ΑΝΑΨΥΚΤΙΚΟ ΤΥΠΟΥ ΚΟΛΑ ΧΩΡΙΣ ΖΑΧΑΡΗ (0.33LT)</w:t>
            </w:r>
          </w:p>
        </w:tc>
        <w:tc>
          <w:tcPr>
            <w:tcW w:w="1187" w:type="dxa"/>
            <w:shd w:val="clear" w:color="auto" w:fill="auto"/>
            <w:vAlign w:val="center"/>
            <w:hideMark/>
          </w:tcPr>
          <w:p w14:paraId="288EF386" w14:textId="77777777" w:rsidR="00BA073B" w:rsidRPr="00A1477A" w:rsidRDefault="00BA073B" w:rsidP="003C5D23">
            <w:pPr>
              <w:jc w:val="center"/>
              <w:rPr>
                <w:sz w:val="16"/>
                <w:szCs w:val="16"/>
              </w:rPr>
            </w:pPr>
            <w:r w:rsidRPr="00A1477A">
              <w:rPr>
                <w:sz w:val="16"/>
                <w:szCs w:val="16"/>
              </w:rPr>
              <w:t>ΤΕΜΑΧΙΟ</w:t>
            </w:r>
          </w:p>
        </w:tc>
        <w:tc>
          <w:tcPr>
            <w:tcW w:w="1111" w:type="dxa"/>
            <w:shd w:val="clear" w:color="auto" w:fill="auto"/>
            <w:noWrap/>
            <w:vAlign w:val="center"/>
            <w:hideMark/>
          </w:tcPr>
          <w:p w14:paraId="0F212E07" w14:textId="77777777" w:rsidR="00BA073B" w:rsidRPr="00A1477A" w:rsidRDefault="00BA073B" w:rsidP="003C5D23">
            <w:pPr>
              <w:jc w:val="center"/>
              <w:rPr>
                <w:sz w:val="16"/>
                <w:szCs w:val="16"/>
              </w:rPr>
            </w:pPr>
            <w:r w:rsidRPr="00A1477A">
              <w:rPr>
                <w:sz w:val="16"/>
                <w:szCs w:val="16"/>
              </w:rPr>
              <w:t>30</w:t>
            </w:r>
          </w:p>
        </w:tc>
        <w:tc>
          <w:tcPr>
            <w:tcW w:w="1570" w:type="dxa"/>
            <w:shd w:val="clear" w:color="auto" w:fill="auto"/>
            <w:vAlign w:val="center"/>
            <w:hideMark/>
          </w:tcPr>
          <w:p w14:paraId="06EF8DED" w14:textId="77777777" w:rsidR="00BA073B" w:rsidRPr="00A1477A" w:rsidRDefault="00BA073B" w:rsidP="003C5D23">
            <w:pPr>
              <w:jc w:val="center"/>
              <w:rPr>
                <w:sz w:val="16"/>
                <w:szCs w:val="16"/>
              </w:rPr>
            </w:pPr>
            <w:r w:rsidRPr="00A1477A">
              <w:rPr>
                <w:sz w:val="16"/>
                <w:szCs w:val="16"/>
              </w:rPr>
              <w:t>143, 145, 150</w:t>
            </w:r>
          </w:p>
        </w:tc>
      </w:tr>
      <w:tr w:rsidR="00BA073B" w:rsidRPr="00A1477A" w14:paraId="54B78F13" w14:textId="77777777" w:rsidTr="00BA073B">
        <w:trPr>
          <w:trHeight w:val="600"/>
          <w:jc w:val="center"/>
        </w:trPr>
        <w:tc>
          <w:tcPr>
            <w:tcW w:w="1014" w:type="dxa"/>
            <w:shd w:val="clear" w:color="000000" w:fill="FFFFFF"/>
            <w:vAlign w:val="center"/>
            <w:hideMark/>
          </w:tcPr>
          <w:p w14:paraId="2272DAEC" w14:textId="77777777" w:rsidR="00BA073B" w:rsidRPr="00A1477A" w:rsidRDefault="00BA073B" w:rsidP="003C5D23">
            <w:pPr>
              <w:jc w:val="center"/>
              <w:rPr>
                <w:color w:val="000000"/>
                <w:sz w:val="16"/>
                <w:szCs w:val="16"/>
              </w:rPr>
            </w:pPr>
            <w:r w:rsidRPr="00A1477A">
              <w:rPr>
                <w:color w:val="000000"/>
                <w:sz w:val="16"/>
                <w:szCs w:val="16"/>
              </w:rPr>
              <w:t>15864100-3</w:t>
            </w:r>
          </w:p>
        </w:tc>
        <w:tc>
          <w:tcPr>
            <w:tcW w:w="1385" w:type="dxa"/>
            <w:vMerge/>
            <w:vAlign w:val="center"/>
            <w:hideMark/>
          </w:tcPr>
          <w:p w14:paraId="2B456262" w14:textId="77777777" w:rsidR="00BA073B" w:rsidRPr="00A1477A" w:rsidRDefault="00BA073B" w:rsidP="003C5D23">
            <w:pPr>
              <w:rPr>
                <w:b/>
                <w:bCs/>
                <w:color w:val="000000"/>
                <w:sz w:val="16"/>
                <w:szCs w:val="16"/>
              </w:rPr>
            </w:pPr>
          </w:p>
        </w:tc>
        <w:tc>
          <w:tcPr>
            <w:tcW w:w="3573" w:type="dxa"/>
            <w:shd w:val="clear" w:color="auto" w:fill="auto"/>
            <w:vAlign w:val="center"/>
            <w:hideMark/>
          </w:tcPr>
          <w:p w14:paraId="1FDC0A7E" w14:textId="77777777" w:rsidR="00BA073B" w:rsidRPr="00A1477A" w:rsidRDefault="00BA073B" w:rsidP="003C5D23">
            <w:pPr>
              <w:jc w:val="center"/>
              <w:rPr>
                <w:sz w:val="16"/>
                <w:szCs w:val="16"/>
              </w:rPr>
            </w:pPr>
            <w:r w:rsidRPr="00A1477A">
              <w:rPr>
                <w:sz w:val="16"/>
                <w:szCs w:val="16"/>
              </w:rPr>
              <w:t>ΤΣΑΪ ΜΑΥΡΟ (0.01 KG *100 TMX/ΠΑΚΕΤΟ)</w:t>
            </w:r>
          </w:p>
        </w:tc>
        <w:tc>
          <w:tcPr>
            <w:tcW w:w="1187" w:type="dxa"/>
            <w:shd w:val="clear" w:color="auto" w:fill="auto"/>
            <w:vAlign w:val="center"/>
            <w:hideMark/>
          </w:tcPr>
          <w:p w14:paraId="578B42C9" w14:textId="77777777" w:rsidR="00BA073B" w:rsidRPr="00A1477A" w:rsidRDefault="00BA073B" w:rsidP="003C5D23">
            <w:pPr>
              <w:jc w:val="center"/>
              <w:rPr>
                <w:sz w:val="16"/>
                <w:szCs w:val="16"/>
              </w:rPr>
            </w:pPr>
            <w:r w:rsidRPr="00A1477A">
              <w:rPr>
                <w:sz w:val="16"/>
                <w:szCs w:val="16"/>
              </w:rPr>
              <w:t>ΠΑΚΕΤΟ</w:t>
            </w:r>
          </w:p>
        </w:tc>
        <w:tc>
          <w:tcPr>
            <w:tcW w:w="1111" w:type="dxa"/>
            <w:shd w:val="clear" w:color="auto" w:fill="auto"/>
            <w:vAlign w:val="center"/>
            <w:hideMark/>
          </w:tcPr>
          <w:p w14:paraId="148E1002" w14:textId="77777777" w:rsidR="00BA073B" w:rsidRPr="00A1477A" w:rsidRDefault="00BA073B" w:rsidP="003C5D23">
            <w:pPr>
              <w:jc w:val="center"/>
              <w:rPr>
                <w:sz w:val="16"/>
                <w:szCs w:val="16"/>
              </w:rPr>
            </w:pPr>
            <w:r w:rsidRPr="00A1477A">
              <w:rPr>
                <w:sz w:val="16"/>
                <w:szCs w:val="16"/>
              </w:rPr>
              <w:t>6</w:t>
            </w:r>
          </w:p>
        </w:tc>
        <w:tc>
          <w:tcPr>
            <w:tcW w:w="1570" w:type="dxa"/>
            <w:shd w:val="clear" w:color="auto" w:fill="auto"/>
            <w:vAlign w:val="center"/>
            <w:hideMark/>
          </w:tcPr>
          <w:p w14:paraId="2908E14A" w14:textId="77777777" w:rsidR="00BA073B" w:rsidRPr="00A1477A" w:rsidRDefault="00BA073B" w:rsidP="003C5D23">
            <w:pPr>
              <w:jc w:val="center"/>
              <w:rPr>
                <w:sz w:val="16"/>
                <w:szCs w:val="16"/>
              </w:rPr>
            </w:pPr>
            <w:r w:rsidRPr="00A1477A">
              <w:rPr>
                <w:sz w:val="16"/>
                <w:szCs w:val="16"/>
              </w:rPr>
              <w:t>42, 143, 148</w:t>
            </w:r>
          </w:p>
        </w:tc>
      </w:tr>
      <w:tr w:rsidR="00BA073B" w:rsidRPr="00A1477A" w14:paraId="2C4ABD40" w14:textId="77777777" w:rsidTr="00BA073B">
        <w:trPr>
          <w:trHeight w:val="600"/>
          <w:jc w:val="center"/>
        </w:trPr>
        <w:tc>
          <w:tcPr>
            <w:tcW w:w="1014" w:type="dxa"/>
            <w:shd w:val="clear" w:color="auto" w:fill="auto"/>
            <w:vAlign w:val="center"/>
            <w:hideMark/>
          </w:tcPr>
          <w:p w14:paraId="20F8B8C6" w14:textId="77777777" w:rsidR="00BA073B" w:rsidRPr="00A1477A" w:rsidRDefault="00BA073B" w:rsidP="003C5D23">
            <w:pPr>
              <w:jc w:val="center"/>
              <w:rPr>
                <w:color w:val="000000"/>
                <w:sz w:val="16"/>
                <w:szCs w:val="16"/>
              </w:rPr>
            </w:pPr>
            <w:r w:rsidRPr="00A1477A">
              <w:rPr>
                <w:color w:val="000000"/>
                <w:sz w:val="16"/>
                <w:szCs w:val="16"/>
              </w:rPr>
              <w:t>03131000-8</w:t>
            </w:r>
          </w:p>
        </w:tc>
        <w:tc>
          <w:tcPr>
            <w:tcW w:w="1385" w:type="dxa"/>
            <w:vMerge/>
            <w:vAlign w:val="center"/>
            <w:hideMark/>
          </w:tcPr>
          <w:p w14:paraId="00D55ADA" w14:textId="77777777" w:rsidR="00BA073B" w:rsidRPr="00A1477A" w:rsidRDefault="00BA073B" w:rsidP="003C5D23">
            <w:pPr>
              <w:rPr>
                <w:b/>
                <w:bCs/>
                <w:color w:val="000000"/>
                <w:sz w:val="16"/>
                <w:szCs w:val="16"/>
              </w:rPr>
            </w:pPr>
          </w:p>
        </w:tc>
        <w:tc>
          <w:tcPr>
            <w:tcW w:w="3573" w:type="dxa"/>
            <w:shd w:val="clear" w:color="auto" w:fill="auto"/>
            <w:vAlign w:val="center"/>
            <w:hideMark/>
          </w:tcPr>
          <w:p w14:paraId="140B0549" w14:textId="77777777" w:rsidR="00BA073B" w:rsidRPr="00A1477A" w:rsidRDefault="00BA073B" w:rsidP="003C5D23">
            <w:pPr>
              <w:jc w:val="center"/>
              <w:rPr>
                <w:sz w:val="16"/>
                <w:szCs w:val="16"/>
              </w:rPr>
            </w:pPr>
            <w:r w:rsidRPr="00A1477A">
              <w:rPr>
                <w:sz w:val="16"/>
                <w:szCs w:val="16"/>
              </w:rPr>
              <w:t>ΧΑΜΟΜΗΛΙ (0.01 KG *20 TMX/ΠΑΚΕΤΟ)</w:t>
            </w:r>
          </w:p>
        </w:tc>
        <w:tc>
          <w:tcPr>
            <w:tcW w:w="1187" w:type="dxa"/>
            <w:shd w:val="clear" w:color="auto" w:fill="auto"/>
            <w:vAlign w:val="center"/>
            <w:hideMark/>
          </w:tcPr>
          <w:p w14:paraId="05D67BD2" w14:textId="77777777" w:rsidR="00BA073B" w:rsidRPr="00A1477A" w:rsidRDefault="00BA073B" w:rsidP="003C5D23">
            <w:pPr>
              <w:jc w:val="center"/>
              <w:rPr>
                <w:sz w:val="16"/>
                <w:szCs w:val="16"/>
              </w:rPr>
            </w:pPr>
            <w:r w:rsidRPr="00A1477A">
              <w:rPr>
                <w:sz w:val="16"/>
                <w:szCs w:val="16"/>
              </w:rPr>
              <w:t>ΠΑΚΕΤΟ</w:t>
            </w:r>
          </w:p>
        </w:tc>
        <w:tc>
          <w:tcPr>
            <w:tcW w:w="1111" w:type="dxa"/>
            <w:shd w:val="clear" w:color="auto" w:fill="auto"/>
            <w:vAlign w:val="center"/>
            <w:hideMark/>
          </w:tcPr>
          <w:p w14:paraId="1058CC0B" w14:textId="77777777" w:rsidR="00BA073B" w:rsidRPr="00A1477A" w:rsidRDefault="00BA073B" w:rsidP="003C5D23">
            <w:pPr>
              <w:jc w:val="center"/>
              <w:rPr>
                <w:sz w:val="16"/>
                <w:szCs w:val="16"/>
              </w:rPr>
            </w:pPr>
            <w:r w:rsidRPr="00A1477A">
              <w:rPr>
                <w:sz w:val="16"/>
                <w:szCs w:val="16"/>
              </w:rPr>
              <w:t>30</w:t>
            </w:r>
          </w:p>
        </w:tc>
        <w:tc>
          <w:tcPr>
            <w:tcW w:w="1570" w:type="dxa"/>
            <w:shd w:val="clear" w:color="auto" w:fill="auto"/>
            <w:vAlign w:val="center"/>
            <w:hideMark/>
          </w:tcPr>
          <w:p w14:paraId="39988C4A" w14:textId="77777777" w:rsidR="00BA073B" w:rsidRPr="00A1477A" w:rsidRDefault="00BA073B" w:rsidP="003C5D23">
            <w:pPr>
              <w:jc w:val="center"/>
              <w:rPr>
                <w:sz w:val="16"/>
                <w:szCs w:val="16"/>
              </w:rPr>
            </w:pPr>
            <w:r w:rsidRPr="00A1477A">
              <w:rPr>
                <w:sz w:val="16"/>
                <w:szCs w:val="16"/>
              </w:rPr>
              <w:t>42, 143, 148</w:t>
            </w:r>
          </w:p>
        </w:tc>
      </w:tr>
      <w:tr w:rsidR="00BA073B" w:rsidRPr="00A1477A" w14:paraId="3CEFE4A4" w14:textId="77777777" w:rsidTr="00BA073B">
        <w:trPr>
          <w:trHeight w:val="104"/>
          <w:jc w:val="center"/>
        </w:trPr>
        <w:tc>
          <w:tcPr>
            <w:tcW w:w="9840" w:type="dxa"/>
            <w:gridSpan w:val="6"/>
            <w:shd w:val="clear" w:color="000000" w:fill="FFFFFF"/>
            <w:vAlign w:val="center"/>
            <w:hideMark/>
          </w:tcPr>
          <w:p w14:paraId="4A4B119F" w14:textId="77777777" w:rsidR="00BA073B" w:rsidRPr="00A1477A" w:rsidRDefault="00BA073B" w:rsidP="003C5D23">
            <w:pPr>
              <w:jc w:val="center"/>
              <w:rPr>
                <w:b/>
                <w:bCs/>
                <w:color w:val="000000"/>
                <w:sz w:val="16"/>
                <w:szCs w:val="16"/>
                <w:u w:val="single"/>
              </w:rPr>
            </w:pPr>
            <w:r w:rsidRPr="00A1477A">
              <w:rPr>
                <w:b/>
                <w:bCs/>
                <w:color w:val="000000"/>
                <w:sz w:val="16"/>
                <w:szCs w:val="16"/>
                <w:u w:val="single"/>
              </w:rPr>
              <w:t> </w:t>
            </w:r>
          </w:p>
        </w:tc>
      </w:tr>
      <w:tr w:rsidR="00BA073B" w:rsidRPr="00A1477A" w14:paraId="1F4725BD" w14:textId="77777777" w:rsidTr="00BA073B">
        <w:trPr>
          <w:trHeight w:val="435"/>
          <w:jc w:val="center"/>
        </w:trPr>
        <w:tc>
          <w:tcPr>
            <w:tcW w:w="1014" w:type="dxa"/>
            <w:shd w:val="clear" w:color="000000" w:fill="FFFFFF"/>
            <w:vAlign w:val="center"/>
            <w:hideMark/>
          </w:tcPr>
          <w:p w14:paraId="5A234649" w14:textId="77777777" w:rsidR="00BA073B" w:rsidRPr="00A1477A" w:rsidRDefault="00BA073B" w:rsidP="003C5D23">
            <w:pPr>
              <w:jc w:val="center"/>
              <w:rPr>
                <w:color w:val="000000"/>
                <w:sz w:val="16"/>
                <w:szCs w:val="16"/>
              </w:rPr>
            </w:pPr>
            <w:r w:rsidRPr="00A1477A">
              <w:rPr>
                <w:color w:val="000000"/>
                <w:sz w:val="16"/>
                <w:szCs w:val="16"/>
              </w:rPr>
              <w:t>15831200-4</w:t>
            </w:r>
          </w:p>
        </w:tc>
        <w:tc>
          <w:tcPr>
            <w:tcW w:w="1385" w:type="dxa"/>
            <w:vMerge w:val="restart"/>
            <w:shd w:val="clear" w:color="000000" w:fill="FFFFFF"/>
            <w:textDirection w:val="btLr"/>
            <w:vAlign w:val="center"/>
            <w:hideMark/>
          </w:tcPr>
          <w:p w14:paraId="164C4F24" w14:textId="77777777" w:rsidR="00BA073B" w:rsidRPr="00A1477A" w:rsidRDefault="00BA073B" w:rsidP="003C5D23">
            <w:pPr>
              <w:jc w:val="center"/>
              <w:rPr>
                <w:b/>
                <w:bCs/>
                <w:color w:val="000000"/>
                <w:sz w:val="16"/>
                <w:szCs w:val="16"/>
              </w:rPr>
            </w:pPr>
            <w:r w:rsidRPr="00A1477A">
              <w:rPr>
                <w:b/>
                <w:bCs/>
                <w:color w:val="000000"/>
                <w:sz w:val="16"/>
                <w:szCs w:val="16"/>
              </w:rPr>
              <w:t>ΓΛΥΚΑΝΤΙΚΕΣ ΥΛΕΣ &amp; ΠΡΟΪΟΝΤΑ ΜΕ ΓΛΥΚΑΝΤΙΚΕΣ ΥΛΕΣ</w:t>
            </w:r>
          </w:p>
        </w:tc>
        <w:tc>
          <w:tcPr>
            <w:tcW w:w="3573" w:type="dxa"/>
            <w:shd w:val="clear" w:color="000000" w:fill="FFFFFF"/>
            <w:vAlign w:val="center"/>
            <w:hideMark/>
          </w:tcPr>
          <w:p w14:paraId="0884CBC8" w14:textId="77777777" w:rsidR="00BA073B" w:rsidRPr="00A1477A" w:rsidRDefault="00BA073B" w:rsidP="003C5D23">
            <w:pPr>
              <w:jc w:val="center"/>
              <w:rPr>
                <w:color w:val="000000"/>
                <w:sz w:val="16"/>
                <w:szCs w:val="16"/>
              </w:rPr>
            </w:pPr>
            <w:r w:rsidRPr="00A1477A">
              <w:rPr>
                <w:color w:val="000000"/>
                <w:sz w:val="16"/>
                <w:szCs w:val="16"/>
              </w:rPr>
              <w:t>ΖΑΧΑΡΗ ΛΕΥΚΗ ΚΡΥΣΤΑΛΛΙΚΗ (1KG)</w:t>
            </w:r>
          </w:p>
        </w:tc>
        <w:tc>
          <w:tcPr>
            <w:tcW w:w="1187" w:type="dxa"/>
            <w:shd w:val="clear" w:color="000000" w:fill="FFFFFF"/>
            <w:vAlign w:val="center"/>
            <w:hideMark/>
          </w:tcPr>
          <w:p w14:paraId="698A77DE" w14:textId="77777777" w:rsidR="00BA073B" w:rsidRPr="00A1477A" w:rsidRDefault="00BA073B" w:rsidP="003C5D23">
            <w:pPr>
              <w:jc w:val="center"/>
              <w:rPr>
                <w:color w:val="000000"/>
                <w:sz w:val="16"/>
                <w:szCs w:val="16"/>
              </w:rPr>
            </w:pPr>
            <w:r w:rsidRPr="00A1477A">
              <w:rPr>
                <w:color w:val="000000"/>
                <w:sz w:val="16"/>
                <w:szCs w:val="16"/>
              </w:rPr>
              <w:t>ΤΕΜΑΧΙΟ</w:t>
            </w:r>
          </w:p>
        </w:tc>
        <w:tc>
          <w:tcPr>
            <w:tcW w:w="1111" w:type="dxa"/>
            <w:shd w:val="clear" w:color="000000" w:fill="FFFFFF"/>
            <w:vAlign w:val="center"/>
            <w:hideMark/>
          </w:tcPr>
          <w:p w14:paraId="0025730B" w14:textId="77777777" w:rsidR="00BA073B" w:rsidRPr="00A1477A" w:rsidRDefault="00BA073B" w:rsidP="003C5D23">
            <w:pPr>
              <w:jc w:val="center"/>
              <w:rPr>
                <w:color w:val="000000"/>
                <w:sz w:val="16"/>
                <w:szCs w:val="16"/>
              </w:rPr>
            </w:pPr>
            <w:r w:rsidRPr="00A1477A">
              <w:rPr>
                <w:color w:val="000000"/>
                <w:sz w:val="16"/>
                <w:szCs w:val="16"/>
              </w:rPr>
              <w:t>60</w:t>
            </w:r>
          </w:p>
        </w:tc>
        <w:tc>
          <w:tcPr>
            <w:tcW w:w="1570" w:type="dxa"/>
            <w:shd w:val="clear" w:color="000000" w:fill="FFFFFF"/>
            <w:vAlign w:val="center"/>
            <w:hideMark/>
          </w:tcPr>
          <w:p w14:paraId="37BB15FC" w14:textId="77777777" w:rsidR="00BA073B" w:rsidRPr="00A1477A" w:rsidRDefault="00BA073B" w:rsidP="003C5D23">
            <w:pPr>
              <w:jc w:val="center"/>
              <w:rPr>
                <w:color w:val="000000"/>
                <w:sz w:val="16"/>
                <w:szCs w:val="16"/>
              </w:rPr>
            </w:pPr>
            <w:r w:rsidRPr="00A1477A">
              <w:rPr>
                <w:color w:val="000000"/>
                <w:sz w:val="16"/>
                <w:szCs w:val="16"/>
              </w:rPr>
              <w:t>63, 64</w:t>
            </w:r>
          </w:p>
        </w:tc>
      </w:tr>
      <w:tr w:rsidR="00BA073B" w:rsidRPr="00A1477A" w14:paraId="4BF3BA7B" w14:textId="77777777" w:rsidTr="00BA073B">
        <w:trPr>
          <w:trHeight w:val="1320"/>
          <w:jc w:val="center"/>
        </w:trPr>
        <w:tc>
          <w:tcPr>
            <w:tcW w:w="1014" w:type="dxa"/>
            <w:shd w:val="clear" w:color="auto" w:fill="auto"/>
            <w:vAlign w:val="center"/>
            <w:hideMark/>
          </w:tcPr>
          <w:p w14:paraId="077F8693" w14:textId="77777777" w:rsidR="00BA073B" w:rsidRPr="00A1477A" w:rsidRDefault="00BA073B" w:rsidP="003C5D23">
            <w:pPr>
              <w:jc w:val="center"/>
              <w:rPr>
                <w:sz w:val="16"/>
                <w:szCs w:val="16"/>
              </w:rPr>
            </w:pPr>
            <w:r w:rsidRPr="00A1477A">
              <w:rPr>
                <w:sz w:val="16"/>
                <w:szCs w:val="16"/>
              </w:rPr>
              <w:t>15830000-5</w:t>
            </w:r>
          </w:p>
        </w:tc>
        <w:tc>
          <w:tcPr>
            <w:tcW w:w="1385" w:type="dxa"/>
            <w:vMerge/>
            <w:vAlign w:val="center"/>
            <w:hideMark/>
          </w:tcPr>
          <w:p w14:paraId="425A70BF" w14:textId="77777777" w:rsidR="00BA073B" w:rsidRPr="00A1477A" w:rsidRDefault="00BA073B" w:rsidP="003C5D23">
            <w:pPr>
              <w:rPr>
                <w:b/>
                <w:bCs/>
                <w:color w:val="000000"/>
                <w:sz w:val="16"/>
                <w:szCs w:val="16"/>
              </w:rPr>
            </w:pPr>
          </w:p>
        </w:tc>
        <w:tc>
          <w:tcPr>
            <w:tcW w:w="3573" w:type="dxa"/>
            <w:shd w:val="clear" w:color="auto" w:fill="auto"/>
            <w:vAlign w:val="center"/>
            <w:hideMark/>
          </w:tcPr>
          <w:p w14:paraId="22A423D5" w14:textId="77777777" w:rsidR="00BA073B" w:rsidRPr="00A1477A" w:rsidRDefault="00BA073B" w:rsidP="003C5D23">
            <w:pPr>
              <w:jc w:val="center"/>
              <w:rPr>
                <w:sz w:val="16"/>
                <w:szCs w:val="16"/>
              </w:rPr>
            </w:pPr>
            <w:r w:rsidRPr="00A1477A">
              <w:rPr>
                <w:sz w:val="16"/>
                <w:szCs w:val="16"/>
              </w:rPr>
              <w:t xml:space="preserve">ΥΠΟΚΑΤΑΣΤΑΤΟ ΖΑΧΑΡΗΣ (ΝΑ ΠΕΡΙΕΧΕΙ ΜΙΑ Η ΠΕΡΙΣΣΟΤΕΡΕΣ ΑΠΌ ΤΙΣ ΠΑΡΑΚΑΤΩ ΟΥΣΙΕΣ: ΑΣΠΑΡΤΑΜΗ, ΑΚΕΣΟΥΛΦΑΜΗ Κ, ΣΟΥΚΡΑΛΟΖΗ,  ΝΕΟΤΑΜΗ)  (ΣΥΣΚΕΥΑΣΙΑ 500 ΣΤΙΚΣ TΩΝ 0,002KG/ΤΜΧ) </w:t>
            </w:r>
          </w:p>
        </w:tc>
        <w:tc>
          <w:tcPr>
            <w:tcW w:w="1187" w:type="dxa"/>
            <w:shd w:val="clear" w:color="000000" w:fill="FFFFFF"/>
            <w:vAlign w:val="center"/>
            <w:hideMark/>
          </w:tcPr>
          <w:p w14:paraId="0DFF710F" w14:textId="77777777" w:rsidR="00BA073B" w:rsidRPr="00A1477A" w:rsidRDefault="00BA073B" w:rsidP="003C5D23">
            <w:pPr>
              <w:jc w:val="center"/>
              <w:rPr>
                <w:color w:val="000000"/>
                <w:sz w:val="16"/>
                <w:szCs w:val="16"/>
              </w:rPr>
            </w:pPr>
            <w:r w:rsidRPr="00A1477A">
              <w:rPr>
                <w:color w:val="000000"/>
                <w:sz w:val="16"/>
                <w:szCs w:val="16"/>
              </w:rPr>
              <w:t>ΠΑΚΕΤΟ</w:t>
            </w:r>
          </w:p>
        </w:tc>
        <w:tc>
          <w:tcPr>
            <w:tcW w:w="1111" w:type="dxa"/>
            <w:shd w:val="clear" w:color="000000" w:fill="FFFFFF"/>
            <w:vAlign w:val="center"/>
            <w:hideMark/>
          </w:tcPr>
          <w:p w14:paraId="1BA0F54A" w14:textId="77777777" w:rsidR="00BA073B" w:rsidRPr="00A1477A" w:rsidRDefault="00BA073B" w:rsidP="003C5D23">
            <w:pPr>
              <w:jc w:val="center"/>
              <w:rPr>
                <w:color w:val="000000"/>
                <w:sz w:val="16"/>
                <w:szCs w:val="16"/>
              </w:rPr>
            </w:pPr>
            <w:r w:rsidRPr="00A1477A">
              <w:rPr>
                <w:color w:val="000000"/>
                <w:sz w:val="16"/>
                <w:szCs w:val="16"/>
              </w:rPr>
              <w:t>2</w:t>
            </w:r>
          </w:p>
        </w:tc>
        <w:tc>
          <w:tcPr>
            <w:tcW w:w="1570" w:type="dxa"/>
            <w:shd w:val="clear" w:color="auto" w:fill="auto"/>
            <w:vAlign w:val="center"/>
            <w:hideMark/>
          </w:tcPr>
          <w:p w14:paraId="08EECB23" w14:textId="77777777" w:rsidR="00BA073B" w:rsidRPr="00A1477A" w:rsidRDefault="00BA073B" w:rsidP="003C5D23">
            <w:pPr>
              <w:jc w:val="center"/>
              <w:rPr>
                <w:sz w:val="16"/>
                <w:szCs w:val="16"/>
              </w:rPr>
            </w:pPr>
            <w:r w:rsidRPr="00A1477A">
              <w:rPr>
                <w:sz w:val="16"/>
                <w:szCs w:val="16"/>
              </w:rPr>
              <w:t>63, 68</w:t>
            </w:r>
          </w:p>
        </w:tc>
      </w:tr>
      <w:tr w:rsidR="00BA073B" w:rsidRPr="00A1477A" w14:paraId="15B397E5" w14:textId="77777777" w:rsidTr="00BA073B">
        <w:trPr>
          <w:trHeight w:val="420"/>
          <w:jc w:val="center"/>
        </w:trPr>
        <w:tc>
          <w:tcPr>
            <w:tcW w:w="1014" w:type="dxa"/>
            <w:shd w:val="clear" w:color="000000" w:fill="FFFFFF"/>
            <w:vAlign w:val="center"/>
            <w:hideMark/>
          </w:tcPr>
          <w:p w14:paraId="6045E66F" w14:textId="77777777" w:rsidR="00BA073B" w:rsidRPr="00A1477A" w:rsidRDefault="00BA073B" w:rsidP="003C5D23">
            <w:pPr>
              <w:jc w:val="center"/>
              <w:rPr>
                <w:color w:val="000000"/>
                <w:sz w:val="16"/>
                <w:szCs w:val="16"/>
              </w:rPr>
            </w:pPr>
            <w:r w:rsidRPr="00A1477A">
              <w:rPr>
                <w:color w:val="000000"/>
                <w:sz w:val="16"/>
                <w:szCs w:val="16"/>
              </w:rPr>
              <w:t>15831600-8</w:t>
            </w:r>
          </w:p>
        </w:tc>
        <w:tc>
          <w:tcPr>
            <w:tcW w:w="1385" w:type="dxa"/>
            <w:vMerge/>
            <w:vAlign w:val="center"/>
            <w:hideMark/>
          </w:tcPr>
          <w:p w14:paraId="74A623C9"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24B7D2B4" w14:textId="77777777" w:rsidR="00BA073B" w:rsidRPr="00A1477A" w:rsidRDefault="00BA073B" w:rsidP="003C5D23">
            <w:pPr>
              <w:jc w:val="center"/>
              <w:rPr>
                <w:color w:val="000000"/>
                <w:sz w:val="16"/>
                <w:szCs w:val="16"/>
              </w:rPr>
            </w:pPr>
            <w:r w:rsidRPr="00A1477A">
              <w:rPr>
                <w:color w:val="000000"/>
                <w:sz w:val="16"/>
                <w:szCs w:val="16"/>
              </w:rPr>
              <w:t>ΜΕΛΙ (ΑΤΟΜΙΚΕΣ ΣΥΣΚΕΥΑΣΙΕΣ ~200/ΚΙΒ) (0,02KG /ΜΕΡΙΔΑ)</w:t>
            </w:r>
          </w:p>
        </w:tc>
        <w:tc>
          <w:tcPr>
            <w:tcW w:w="1187" w:type="dxa"/>
            <w:shd w:val="clear" w:color="000000" w:fill="FFFFFF"/>
            <w:vAlign w:val="center"/>
            <w:hideMark/>
          </w:tcPr>
          <w:p w14:paraId="3B1B0075" w14:textId="77777777" w:rsidR="00BA073B" w:rsidRPr="00A1477A" w:rsidRDefault="00BA073B" w:rsidP="003C5D23">
            <w:pPr>
              <w:jc w:val="center"/>
              <w:rPr>
                <w:color w:val="000000"/>
                <w:sz w:val="16"/>
                <w:szCs w:val="16"/>
              </w:rPr>
            </w:pPr>
            <w:r w:rsidRPr="00A1477A">
              <w:rPr>
                <w:color w:val="000000"/>
                <w:sz w:val="16"/>
                <w:szCs w:val="16"/>
              </w:rPr>
              <w:t>ΚΙΒΩΤΙΟ</w:t>
            </w:r>
          </w:p>
        </w:tc>
        <w:tc>
          <w:tcPr>
            <w:tcW w:w="1111" w:type="dxa"/>
            <w:shd w:val="clear" w:color="000000" w:fill="FFFFFF"/>
            <w:vAlign w:val="center"/>
            <w:hideMark/>
          </w:tcPr>
          <w:p w14:paraId="15ED63C5" w14:textId="77777777" w:rsidR="00BA073B" w:rsidRPr="00A1477A" w:rsidRDefault="00BA073B" w:rsidP="003C5D23">
            <w:pPr>
              <w:jc w:val="center"/>
              <w:rPr>
                <w:color w:val="000000"/>
                <w:sz w:val="16"/>
                <w:szCs w:val="16"/>
              </w:rPr>
            </w:pPr>
            <w:r w:rsidRPr="00A1477A">
              <w:rPr>
                <w:color w:val="000000"/>
                <w:sz w:val="16"/>
                <w:szCs w:val="16"/>
              </w:rPr>
              <w:t>7</w:t>
            </w:r>
          </w:p>
        </w:tc>
        <w:tc>
          <w:tcPr>
            <w:tcW w:w="1570" w:type="dxa"/>
            <w:shd w:val="clear" w:color="000000" w:fill="FFFFFF"/>
            <w:vAlign w:val="center"/>
            <w:hideMark/>
          </w:tcPr>
          <w:p w14:paraId="4F19392F" w14:textId="77777777" w:rsidR="00BA073B" w:rsidRPr="00A1477A" w:rsidRDefault="00BA073B" w:rsidP="003C5D23">
            <w:pPr>
              <w:jc w:val="center"/>
              <w:rPr>
                <w:color w:val="000000"/>
                <w:sz w:val="16"/>
                <w:szCs w:val="16"/>
              </w:rPr>
            </w:pPr>
            <w:r w:rsidRPr="00A1477A">
              <w:rPr>
                <w:color w:val="000000"/>
                <w:sz w:val="16"/>
                <w:szCs w:val="16"/>
              </w:rPr>
              <w:t>67, 67α</w:t>
            </w:r>
          </w:p>
        </w:tc>
      </w:tr>
      <w:tr w:rsidR="00BA073B" w:rsidRPr="00A1477A" w14:paraId="1283C6AE" w14:textId="77777777" w:rsidTr="00BA073B">
        <w:trPr>
          <w:trHeight w:val="420"/>
          <w:jc w:val="center"/>
        </w:trPr>
        <w:tc>
          <w:tcPr>
            <w:tcW w:w="1014" w:type="dxa"/>
            <w:shd w:val="clear" w:color="auto" w:fill="auto"/>
            <w:vAlign w:val="center"/>
            <w:hideMark/>
          </w:tcPr>
          <w:p w14:paraId="25D6DB2C" w14:textId="77777777" w:rsidR="00BA073B" w:rsidRPr="00A1477A" w:rsidRDefault="00BA073B" w:rsidP="003C5D23">
            <w:pPr>
              <w:jc w:val="center"/>
              <w:rPr>
                <w:sz w:val="16"/>
                <w:szCs w:val="16"/>
              </w:rPr>
            </w:pPr>
            <w:r w:rsidRPr="00A1477A">
              <w:rPr>
                <w:sz w:val="16"/>
                <w:szCs w:val="16"/>
              </w:rPr>
              <w:t>15842300-5</w:t>
            </w:r>
          </w:p>
        </w:tc>
        <w:tc>
          <w:tcPr>
            <w:tcW w:w="1385" w:type="dxa"/>
            <w:vMerge/>
            <w:vAlign w:val="center"/>
            <w:hideMark/>
          </w:tcPr>
          <w:p w14:paraId="3EA2FC8E" w14:textId="77777777" w:rsidR="00BA073B" w:rsidRPr="00A1477A" w:rsidRDefault="00BA073B" w:rsidP="003C5D23">
            <w:pPr>
              <w:rPr>
                <w:b/>
                <w:bCs/>
                <w:color w:val="000000"/>
                <w:sz w:val="16"/>
                <w:szCs w:val="16"/>
              </w:rPr>
            </w:pPr>
          </w:p>
        </w:tc>
        <w:tc>
          <w:tcPr>
            <w:tcW w:w="3573" w:type="dxa"/>
            <w:shd w:val="clear" w:color="auto" w:fill="auto"/>
            <w:vAlign w:val="center"/>
            <w:hideMark/>
          </w:tcPr>
          <w:p w14:paraId="0DBF97B3" w14:textId="77777777" w:rsidR="00BA073B" w:rsidRPr="00A1477A" w:rsidRDefault="00BA073B" w:rsidP="003C5D23">
            <w:pPr>
              <w:jc w:val="center"/>
              <w:rPr>
                <w:sz w:val="16"/>
                <w:szCs w:val="16"/>
              </w:rPr>
            </w:pPr>
            <w:r w:rsidRPr="00A1477A">
              <w:rPr>
                <w:sz w:val="16"/>
                <w:szCs w:val="16"/>
              </w:rPr>
              <w:t>ΣΚΟΝΗ ΖΕΛΕ ΜΕ ΓΕΥΣΗ (0,2KG)</w:t>
            </w:r>
          </w:p>
        </w:tc>
        <w:tc>
          <w:tcPr>
            <w:tcW w:w="1187" w:type="dxa"/>
            <w:shd w:val="clear" w:color="000000" w:fill="FFFFFF"/>
            <w:vAlign w:val="center"/>
            <w:hideMark/>
          </w:tcPr>
          <w:p w14:paraId="0A2B65C7" w14:textId="77777777" w:rsidR="00BA073B" w:rsidRPr="00A1477A" w:rsidRDefault="00BA073B" w:rsidP="003C5D23">
            <w:pPr>
              <w:jc w:val="center"/>
              <w:rPr>
                <w:color w:val="000000"/>
                <w:sz w:val="16"/>
                <w:szCs w:val="16"/>
              </w:rPr>
            </w:pPr>
            <w:r w:rsidRPr="00A1477A">
              <w:rPr>
                <w:color w:val="000000"/>
                <w:sz w:val="16"/>
                <w:szCs w:val="16"/>
              </w:rPr>
              <w:t>ΤΕΜΑΧΙΟ</w:t>
            </w:r>
          </w:p>
        </w:tc>
        <w:tc>
          <w:tcPr>
            <w:tcW w:w="1111" w:type="dxa"/>
            <w:shd w:val="clear" w:color="000000" w:fill="FFFFFF"/>
            <w:vAlign w:val="center"/>
            <w:hideMark/>
          </w:tcPr>
          <w:p w14:paraId="3DEC3C2A" w14:textId="77777777" w:rsidR="00BA073B" w:rsidRPr="00A1477A" w:rsidRDefault="00BA073B" w:rsidP="003C5D23">
            <w:pPr>
              <w:jc w:val="center"/>
              <w:rPr>
                <w:color w:val="000000"/>
                <w:sz w:val="16"/>
                <w:szCs w:val="16"/>
              </w:rPr>
            </w:pPr>
            <w:r w:rsidRPr="00A1477A">
              <w:rPr>
                <w:color w:val="000000"/>
                <w:sz w:val="16"/>
                <w:szCs w:val="16"/>
              </w:rPr>
              <w:t>320</w:t>
            </w:r>
          </w:p>
        </w:tc>
        <w:tc>
          <w:tcPr>
            <w:tcW w:w="1570" w:type="dxa"/>
            <w:shd w:val="clear" w:color="000000" w:fill="FFFFFF"/>
            <w:vAlign w:val="center"/>
            <w:hideMark/>
          </w:tcPr>
          <w:p w14:paraId="2ACCEBEE" w14:textId="77777777" w:rsidR="00BA073B" w:rsidRPr="00A1477A" w:rsidRDefault="00BA073B" w:rsidP="003C5D23">
            <w:pPr>
              <w:jc w:val="center"/>
              <w:rPr>
                <w:color w:val="000000"/>
                <w:sz w:val="16"/>
                <w:szCs w:val="16"/>
              </w:rPr>
            </w:pPr>
            <w:r w:rsidRPr="00A1477A">
              <w:rPr>
                <w:color w:val="000000"/>
                <w:sz w:val="16"/>
                <w:szCs w:val="16"/>
              </w:rPr>
              <w:t>131, 136</w:t>
            </w:r>
          </w:p>
        </w:tc>
      </w:tr>
      <w:tr w:rsidR="00BA073B" w:rsidRPr="00A1477A" w14:paraId="0C028D1A" w14:textId="77777777" w:rsidTr="00BA073B">
        <w:trPr>
          <w:trHeight w:val="555"/>
          <w:jc w:val="center"/>
        </w:trPr>
        <w:tc>
          <w:tcPr>
            <w:tcW w:w="1014" w:type="dxa"/>
            <w:shd w:val="clear" w:color="000000" w:fill="FFFFFF"/>
            <w:vAlign w:val="center"/>
            <w:hideMark/>
          </w:tcPr>
          <w:p w14:paraId="6469C40C" w14:textId="77777777" w:rsidR="00BA073B" w:rsidRPr="00A1477A" w:rsidRDefault="00BA073B" w:rsidP="003C5D23">
            <w:pPr>
              <w:jc w:val="center"/>
              <w:rPr>
                <w:color w:val="000000"/>
                <w:sz w:val="16"/>
                <w:szCs w:val="16"/>
              </w:rPr>
            </w:pPr>
            <w:r w:rsidRPr="00A1477A">
              <w:rPr>
                <w:color w:val="000000"/>
                <w:sz w:val="16"/>
                <w:szCs w:val="16"/>
              </w:rPr>
              <w:t>15842300-5</w:t>
            </w:r>
          </w:p>
        </w:tc>
        <w:tc>
          <w:tcPr>
            <w:tcW w:w="1385" w:type="dxa"/>
            <w:vMerge/>
            <w:vAlign w:val="center"/>
            <w:hideMark/>
          </w:tcPr>
          <w:p w14:paraId="4892DB19"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44EC26A6" w14:textId="77777777" w:rsidR="00BA073B" w:rsidRPr="00A1477A" w:rsidRDefault="00BA073B" w:rsidP="003C5D23">
            <w:pPr>
              <w:jc w:val="center"/>
              <w:rPr>
                <w:color w:val="000000"/>
                <w:sz w:val="16"/>
                <w:szCs w:val="16"/>
              </w:rPr>
            </w:pPr>
            <w:r w:rsidRPr="00A1477A">
              <w:rPr>
                <w:color w:val="000000"/>
                <w:sz w:val="16"/>
                <w:szCs w:val="16"/>
              </w:rPr>
              <w:t>ΣΚΟΝΗ ΖΕΛΕ ΜΕ ΓΕΥΣΗ ΧΩΡΙΣ ΖΑΧΑΡΗ, ΧΩΡΙΣ ΓΛΥΚΑΝΤΙΚΕΣ ΟΥΣΙΕΣ (0,0145KG)</w:t>
            </w:r>
          </w:p>
        </w:tc>
        <w:tc>
          <w:tcPr>
            <w:tcW w:w="1187" w:type="dxa"/>
            <w:shd w:val="clear" w:color="000000" w:fill="FFFFFF"/>
            <w:vAlign w:val="center"/>
            <w:hideMark/>
          </w:tcPr>
          <w:p w14:paraId="32937C9B" w14:textId="77777777" w:rsidR="00BA073B" w:rsidRPr="00A1477A" w:rsidRDefault="00BA073B" w:rsidP="003C5D23">
            <w:pPr>
              <w:jc w:val="center"/>
              <w:rPr>
                <w:color w:val="000000"/>
                <w:sz w:val="16"/>
                <w:szCs w:val="16"/>
              </w:rPr>
            </w:pPr>
            <w:r w:rsidRPr="00A1477A">
              <w:rPr>
                <w:color w:val="000000"/>
                <w:sz w:val="16"/>
                <w:szCs w:val="16"/>
              </w:rPr>
              <w:t>ΤΕΜΑΧΙΟ</w:t>
            </w:r>
          </w:p>
        </w:tc>
        <w:tc>
          <w:tcPr>
            <w:tcW w:w="1111" w:type="dxa"/>
            <w:shd w:val="clear" w:color="000000" w:fill="FFFFFF"/>
            <w:vAlign w:val="center"/>
            <w:hideMark/>
          </w:tcPr>
          <w:p w14:paraId="5F201907" w14:textId="77777777" w:rsidR="00BA073B" w:rsidRPr="00A1477A" w:rsidRDefault="00BA073B" w:rsidP="003C5D23">
            <w:pPr>
              <w:jc w:val="center"/>
              <w:rPr>
                <w:color w:val="000000"/>
                <w:sz w:val="16"/>
                <w:szCs w:val="16"/>
              </w:rPr>
            </w:pPr>
            <w:r w:rsidRPr="00A1477A">
              <w:rPr>
                <w:color w:val="000000"/>
                <w:sz w:val="16"/>
                <w:szCs w:val="16"/>
              </w:rPr>
              <w:t>160</w:t>
            </w:r>
          </w:p>
        </w:tc>
        <w:tc>
          <w:tcPr>
            <w:tcW w:w="1570" w:type="dxa"/>
            <w:shd w:val="clear" w:color="000000" w:fill="FFFFFF"/>
            <w:vAlign w:val="center"/>
            <w:hideMark/>
          </w:tcPr>
          <w:p w14:paraId="6D6D0FC3" w14:textId="77777777" w:rsidR="00BA073B" w:rsidRPr="00A1477A" w:rsidRDefault="00BA073B" w:rsidP="003C5D23">
            <w:pPr>
              <w:jc w:val="center"/>
              <w:rPr>
                <w:color w:val="000000"/>
                <w:sz w:val="16"/>
                <w:szCs w:val="16"/>
              </w:rPr>
            </w:pPr>
            <w:r w:rsidRPr="00A1477A">
              <w:rPr>
                <w:color w:val="000000"/>
                <w:sz w:val="16"/>
                <w:szCs w:val="16"/>
              </w:rPr>
              <w:t>131, 136</w:t>
            </w:r>
          </w:p>
        </w:tc>
      </w:tr>
      <w:tr w:rsidR="00BA073B" w:rsidRPr="00A1477A" w14:paraId="6893AB68" w14:textId="77777777" w:rsidTr="00BA073B">
        <w:trPr>
          <w:trHeight w:val="181"/>
          <w:jc w:val="center"/>
        </w:trPr>
        <w:tc>
          <w:tcPr>
            <w:tcW w:w="9840" w:type="dxa"/>
            <w:gridSpan w:val="6"/>
            <w:shd w:val="clear" w:color="000000" w:fill="FFFFFF"/>
            <w:vAlign w:val="center"/>
            <w:hideMark/>
          </w:tcPr>
          <w:p w14:paraId="58EBC93A" w14:textId="77777777" w:rsidR="00BA073B" w:rsidRPr="00A1477A" w:rsidRDefault="00BA073B" w:rsidP="003C5D23">
            <w:pPr>
              <w:jc w:val="center"/>
              <w:rPr>
                <w:b/>
                <w:bCs/>
                <w:color w:val="000000"/>
                <w:sz w:val="16"/>
                <w:szCs w:val="16"/>
                <w:u w:val="single"/>
              </w:rPr>
            </w:pPr>
            <w:r w:rsidRPr="00A1477A">
              <w:rPr>
                <w:b/>
                <w:bCs/>
                <w:color w:val="000000"/>
                <w:sz w:val="16"/>
                <w:szCs w:val="16"/>
                <w:u w:val="single"/>
              </w:rPr>
              <w:t> </w:t>
            </w:r>
          </w:p>
        </w:tc>
      </w:tr>
      <w:tr w:rsidR="00BA073B" w:rsidRPr="00A1477A" w14:paraId="34F99D15" w14:textId="77777777" w:rsidTr="00BA073B">
        <w:trPr>
          <w:trHeight w:val="900"/>
          <w:jc w:val="center"/>
        </w:trPr>
        <w:tc>
          <w:tcPr>
            <w:tcW w:w="1014" w:type="dxa"/>
            <w:shd w:val="clear" w:color="auto" w:fill="auto"/>
            <w:vAlign w:val="center"/>
            <w:hideMark/>
          </w:tcPr>
          <w:p w14:paraId="04239FDC" w14:textId="77777777" w:rsidR="00BA073B" w:rsidRPr="00A1477A" w:rsidRDefault="00BA073B" w:rsidP="003C5D23">
            <w:pPr>
              <w:jc w:val="center"/>
              <w:rPr>
                <w:sz w:val="16"/>
                <w:szCs w:val="16"/>
              </w:rPr>
            </w:pPr>
            <w:r w:rsidRPr="00A1477A">
              <w:rPr>
                <w:sz w:val="16"/>
                <w:szCs w:val="16"/>
              </w:rPr>
              <w:t>15431100-9</w:t>
            </w:r>
          </w:p>
        </w:tc>
        <w:tc>
          <w:tcPr>
            <w:tcW w:w="1385" w:type="dxa"/>
            <w:vMerge w:val="restart"/>
            <w:shd w:val="clear" w:color="auto" w:fill="auto"/>
            <w:textDirection w:val="btLr"/>
            <w:vAlign w:val="center"/>
            <w:hideMark/>
          </w:tcPr>
          <w:p w14:paraId="65B85DB0" w14:textId="77777777" w:rsidR="00BA073B" w:rsidRPr="00A1477A" w:rsidRDefault="00BA073B" w:rsidP="003C5D23">
            <w:pPr>
              <w:jc w:val="center"/>
              <w:rPr>
                <w:b/>
                <w:bCs/>
                <w:color w:val="000000"/>
                <w:sz w:val="16"/>
                <w:szCs w:val="16"/>
              </w:rPr>
            </w:pPr>
            <w:r w:rsidRPr="00A1477A">
              <w:rPr>
                <w:b/>
                <w:bCs/>
                <w:color w:val="000000"/>
                <w:sz w:val="16"/>
                <w:szCs w:val="16"/>
              </w:rPr>
              <w:t>ΕΔΩΔΙΜΑ ΛΙΠΗ ΚΙ ΕΛΑΙΑ</w:t>
            </w:r>
          </w:p>
        </w:tc>
        <w:tc>
          <w:tcPr>
            <w:tcW w:w="3573" w:type="dxa"/>
            <w:shd w:val="clear" w:color="auto" w:fill="auto"/>
            <w:vAlign w:val="center"/>
            <w:hideMark/>
          </w:tcPr>
          <w:p w14:paraId="6CEF0D90" w14:textId="77777777" w:rsidR="00BA073B" w:rsidRPr="00A1477A" w:rsidRDefault="00BA073B" w:rsidP="003C5D23">
            <w:pPr>
              <w:jc w:val="center"/>
              <w:rPr>
                <w:sz w:val="16"/>
                <w:szCs w:val="16"/>
              </w:rPr>
            </w:pPr>
            <w:r w:rsidRPr="00A1477A">
              <w:rPr>
                <w:sz w:val="16"/>
                <w:szCs w:val="16"/>
              </w:rPr>
              <w:t>ΜΑΡΓΑΡΙΝΗ ΑΤΟΜΙΚΗ ΜΕΡΙΔΑ (ΑΤΟΜΙΚΕΣ ΣΥΣΚΕΥΑΣΙΕΣ ~100/ΚΙΒ) (0,01KG /ΜΕΡΙΔΑ)</w:t>
            </w:r>
          </w:p>
        </w:tc>
        <w:tc>
          <w:tcPr>
            <w:tcW w:w="1187" w:type="dxa"/>
            <w:shd w:val="clear" w:color="auto" w:fill="auto"/>
            <w:vAlign w:val="center"/>
            <w:hideMark/>
          </w:tcPr>
          <w:p w14:paraId="29E84B58" w14:textId="77777777" w:rsidR="00BA073B" w:rsidRPr="00A1477A" w:rsidRDefault="00BA073B" w:rsidP="003C5D23">
            <w:pPr>
              <w:jc w:val="center"/>
              <w:rPr>
                <w:sz w:val="16"/>
                <w:szCs w:val="16"/>
              </w:rPr>
            </w:pPr>
            <w:r w:rsidRPr="00A1477A">
              <w:rPr>
                <w:sz w:val="16"/>
                <w:szCs w:val="16"/>
              </w:rPr>
              <w:t>ΚΙΒΩΤΙΟ</w:t>
            </w:r>
          </w:p>
        </w:tc>
        <w:tc>
          <w:tcPr>
            <w:tcW w:w="1111" w:type="dxa"/>
            <w:shd w:val="clear" w:color="auto" w:fill="auto"/>
            <w:vAlign w:val="center"/>
            <w:hideMark/>
          </w:tcPr>
          <w:p w14:paraId="4F9F3686" w14:textId="77777777" w:rsidR="00BA073B" w:rsidRPr="00A1477A" w:rsidRDefault="00BA073B" w:rsidP="003C5D23">
            <w:pPr>
              <w:jc w:val="center"/>
              <w:rPr>
                <w:sz w:val="16"/>
                <w:szCs w:val="16"/>
              </w:rPr>
            </w:pPr>
            <w:r w:rsidRPr="00A1477A">
              <w:rPr>
                <w:sz w:val="16"/>
                <w:szCs w:val="16"/>
              </w:rPr>
              <w:t>8</w:t>
            </w:r>
          </w:p>
        </w:tc>
        <w:tc>
          <w:tcPr>
            <w:tcW w:w="1570" w:type="dxa"/>
            <w:shd w:val="clear" w:color="auto" w:fill="auto"/>
            <w:vAlign w:val="center"/>
            <w:hideMark/>
          </w:tcPr>
          <w:p w14:paraId="29FB9E6E" w14:textId="77777777" w:rsidR="00BA073B" w:rsidRPr="00A1477A" w:rsidRDefault="00BA073B" w:rsidP="003C5D23">
            <w:pPr>
              <w:jc w:val="center"/>
              <w:rPr>
                <w:sz w:val="16"/>
                <w:szCs w:val="16"/>
              </w:rPr>
            </w:pPr>
            <w:r w:rsidRPr="00A1477A">
              <w:rPr>
                <w:sz w:val="16"/>
                <w:szCs w:val="16"/>
              </w:rPr>
              <w:t>70, 78</w:t>
            </w:r>
          </w:p>
        </w:tc>
      </w:tr>
      <w:tr w:rsidR="00BA073B" w:rsidRPr="00A1477A" w14:paraId="47C5E5C0" w14:textId="77777777" w:rsidTr="00BA073B">
        <w:trPr>
          <w:trHeight w:val="375"/>
          <w:jc w:val="center"/>
        </w:trPr>
        <w:tc>
          <w:tcPr>
            <w:tcW w:w="1014" w:type="dxa"/>
            <w:shd w:val="clear" w:color="auto" w:fill="auto"/>
            <w:vAlign w:val="center"/>
            <w:hideMark/>
          </w:tcPr>
          <w:p w14:paraId="670BEE2B" w14:textId="77777777" w:rsidR="00BA073B" w:rsidRPr="00A1477A" w:rsidRDefault="00BA073B" w:rsidP="003C5D23">
            <w:pPr>
              <w:jc w:val="center"/>
              <w:rPr>
                <w:color w:val="000000"/>
                <w:sz w:val="16"/>
                <w:szCs w:val="16"/>
              </w:rPr>
            </w:pPr>
            <w:r w:rsidRPr="00A1477A">
              <w:rPr>
                <w:color w:val="000000"/>
                <w:sz w:val="16"/>
                <w:szCs w:val="16"/>
              </w:rPr>
              <w:t>15411110-6</w:t>
            </w:r>
          </w:p>
        </w:tc>
        <w:tc>
          <w:tcPr>
            <w:tcW w:w="1385" w:type="dxa"/>
            <w:vMerge/>
            <w:vAlign w:val="center"/>
            <w:hideMark/>
          </w:tcPr>
          <w:p w14:paraId="4FBCC2A9" w14:textId="77777777" w:rsidR="00BA073B" w:rsidRPr="00A1477A" w:rsidRDefault="00BA073B" w:rsidP="003C5D23">
            <w:pPr>
              <w:rPr>
                <w:b/>
                <w:bCs/>
                <w:color w:val="000000"/>
                <w:sz w:val="16"/>
                <w:szCs w:val="16"/>
              </w:rPr>
            </w:pPr>
          </w:p>
        </w:tc>
        <w:tc>
          <w:tcPr>
            <w:tcW w:w="3573" w:type="dxa"/>
            <w:shd w:val="clear" w:color="auto" w:fill="auto"/>
            <w:vAlign w:val="center"/>
            <w:hideMark/>
          </w:tcPr>
          <w:p w14:paraId="17849B79" w14:textId="77777777" w:rsidR="00BA073B" w:rsidRPr="00A1477A" w:rsidRDefault="00BA073B" w:rsidP="003C5D23">
            <w:pPr>
              <w:jc w:val="center"/>
              <w:rPr>
                <w:color w:val="000000"/>
                <w:sz w:val="16"/>
                <w:szCs w:val="16"/>
              </w:rPr>
            </w:pPr>
            <w:r w:rsidRPr="00A1477A">
              <w:rPr>
                <w:color w:val="000000"/>
                <w:sz w:val="16"/>
                <w:szCs w:val="16"/>
              </w:rPr>
              <w:t>ΕΞΑΙΡΕΤΙΚΟ ΠΑΡΘΕΝΟ ΕΛΑΙΟΛΑΔΟ (5LT)</w:t>
            </w:r>
          </w:p>
        </w:tc>
        <w:tc>
          <w:tcPr>
            <w:tcW w:w="1187" w:type="dxa"/>
            <w:shd w:val="clear" w:color="auto" w:fill="auto"/>
            <w:vAlign w:val="center"/>
            <w:hideMark/>
          </w:tcPr>
          <w:p w14:paraId="554D2EC6"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auto" w:fill="auto"/>
            <w:vAlign w:val="center"/>
            <w:hideMark/>
          </w:tcPr>
          <w:p w14:paraId="0D083627" w14:textId="77777777" w:rsidR="00BA073B" w:rsidRPr="00A1477A" w:rsidRDefault="00BA073B" w:rsidP="003C5D23">
            <w:pPr>
              <w:jc w:val="center"/>
              <w:rPr>
                <w:color w:val="000000"/>
                <w:sz w:val="16"/>
                <w:szCs w:val="16"/>
              </w:rPr>
            </w:pPr>
            <w:r w:rsidRPr="00A1477A">
              <w:rPr>
                <w:color w:val="000000"/>
                <w:sz w:val="16"/>
                <w:szCs w:val="16"/>
              </w:rPr>
              <w:t>32</w:t>
            </w:r>
          </w:p>
        </w:tc>
        <w:tc>
          <w:tcPr>
            <w:tcW w:w="1570" w:type="dxa"/>
            <w:shd w:val="clear" w:color="auto" w:fill="auto"/>
            <w:vAlign w:val="center"/>
            <w:hideMark/>
          </w:tcPr>
          <w:p w14:paraId="0F122FF1" w14:textId="77777777" w:rsidR="00BA073B" w:rsidRPr="00A1477A" w:rsidRDefault="00BA073B" w:rsidP="003C5D23">
            <w:pPr>
              <w:jc w:val="center"/>
              <w:rPr>
                <w:color w:val="000000"/>
                <w:sz w:val="16"/>
                <w:szCs w:val="16"/>
              </w:rPr>
            </w:pPr>
            <w:r w:rsidRPr="00A1477A">
              <w:rPr>
                <w:color w:val="000000"/>
                <w:sz w:val="16"/>
                <w:szCs w:val="16"/>
              </w:rPr>
              <w:t>70, 71</w:t>
            </w:r>
          </w:p>
        </w:tc>
      </w:tr>
      <w:tr w:rsidR="00BA073B" w:rsidRPr="00A1477A" w14:paraId="761A44DA" w14:textId="77777777" w:rsidTr="00BA073B">
        <w:trPr>
          <w:trHeight w:val="103"/>
          <w:jc w:val="center"/>
        </w:trPr>
        <w:tc>
          <w:tcPr>
            <w:tcW w:w="9840" w:type="dxa"/>
            <w:gridSpan w:val="6"/>
            <w:shd w:val="clear" w:color="000000" w:fill="FFFFFF"/>
            <w:vAlign w:val="center"/>
            <w:hideMark/>
          </w:tcPr>
          <w:p w14:paraId="0E0BCF3E" w14:textId="77777777" w:rsidR="00BA073B" w:rsidRPr="00A1477A" w:rsidRDefault="00BA073B" w:rsidP="003C5D23">
            <w:pPr>
              <w:jc w:val="center"/>
              <w:rPr>
                <w:b/>
                <w:bCs/>
                <w:color w:val="000000"/>
                <w:sz w:val="16"/>
                <w:szCs w:val="16"/>
                <w:u w:val="single"/>
              </w:rPr>
            </w:pPr>
            <w:r w:rsidRPr="00A1477A">
              <w:rPr>
                <w:b/>
                <w:bCs/>
                <w:color w:val="000000"/>
                <w:sz w:val="16"/>
                <w:szCs w:val="16"/>
                <w:u w:val="single"/>
              </w:rPr>
              <w:t> </w:t>
            </w:r>
          </w:p>
        </w:tc>
      </w:tr>
      <w:tr w:rsidR="00BA073B" w:rsidRPr="00A1477A" w14:paraId="1AD58453" w14:textId="77777777" w:rsidTr="00BA073B">
        <w:trPr>
          <w:trHeight w:val="330"/>
          <w:jc w:val="center"/>
        </w:trPr>
        <w:tc>
          <w:tcPr>
            <w:tcW w:w="1014" w:type="dxa"/>
            <w:shd w:val="clear" w:color="000000" w:fill="FFFFFF"/>
            <w:vAlign w:val="center"/>
            <w:hideMark/>
          </w:tcPr>
          <w:p w14:paraId="68D05C66" w14:textId="77777777" w:rsidR="00BA073B" w:rsidRPr="00A1477A" w:rsidRDefault="00BA073B" w:rsidP="003C5D23">
            <w:pPr>
              <w:jc w:val="center"/>
              <w:rPr>
                <w:color w:val="000000"/>
                <w:sz w:val="16"/>
                <w:szCs w:val="16"/>
              </w:rPr>
            </w:pPr>
            <w:r w:rsidRPr="00A1477A">
              <w:rPr>
                <w:color w:val="000000"/>
                <w:sz w:val="16"/>
                <w:szCs w:val="16"/>
              </w:rPr>
              <w:t>03142500-3</w:t>
            </w:r>
          </w:p>
        </w:tc>
        <w:tc>
          <w:tcPr>
            <w:tcW w:w="1385" w:type="dxa"/>
            <w:vMerge w:val="restart"/>
            <w:shd w:val="clear" w:color="000000" w:fill="FFFFFF"/>
            <w:textDirection w:val="btLr"/>
            <w:vAlign w:val="center"/>
            <w:hideMark/>
          </w:tcPr>
          <w:p w14:paraId="1C75A2FA" w14:textId="77777777" w:rsidR="00BA073B" w:rsidRPr="00A1477A" w:rsidRDefault="00BA073B" w:rsidP="003C5D23">
            <w:pPr>
              <w:jc w:val="center"/>
              <w:rPr>
                <w:b/>
                <w:bCs/>
                <w:color w:val="000000"/>
                <w:sz w:val="16"/>
                <w:szCs w:val="16"/>
              </w:rPr>
            </w:pPr>
            <w:r w:rsidRPr="00A1477A">
              <w:rPr>
                <w:b/>
                <w:bCs/>
                <w:color w:val="000000"/>
                <w:sz w:val="16"/>
                <w:szCs w:val="16"/>
              </w:rPr>
              <w:t>ΓΑΛΑ, ΑΥΓΑ ΚΑΙ ΠΡΟΪΟΝΤΑ ΑΠΟ ΑΥΤΆ</w:t>
            </w:r>
          </w:p>
        </w:tc>
        <w:tc>
          <w:tcPr>
            <w:tcW w:w="3573" w:type="dxa"/>
            <w:shd w:val="clear" w:color="000000" w:fill="FFFFFF"/>
            <w:vAlign w:val="center"/>
            <w:hideMark/>
          </w:tcPr>
          <w:p w14:paraId="67FA1634" w14:textId="77777777" w:rsidR="00BA073B" w:rsidRPr="00A1477A" w:rsidRDefault="00BA073B" w:rsidP="003C5D23">
            <w:pPr>
              <w:jc w:val="center"/>
              <w:rPr>
                <w:color w:val="000000"/>
                <w:sz w:val="16"/>
                <w:szCs w:val="16"/>
              </w:rPr>
            </w:pPr>
            <w:r w:rsidRPr="00A1477A">
              <w:rPr>
                <w:color w:val="000000"/>
                <w:sz w:val="16"/>
                <w:szCs w:val="16"/>
              </w:rPr>
              <w:t>ΑΥΓΑ (30 ΤΜΧ*6 ΚΑΡΤΕΛΕΣ / ΚΙΒΩΤΙΟ)</w:t>
            </w:r>
          </w:p>
        </w:tc>
        <w:tc>
          <w:tcPr>
            <w:tcW w:w="1187" w:type="dxa"/>
            <w:shd w:val="clear" w:color="000000" w:fill="FFFFFF"/>
            <w:vAlign w:val="center"/>
            <w:hideMark/>
          </w:tcPr>
          <w:p w14:paraId="0032AA60" w14:textId="77777777" w:rsidR="00BA073B" w:rsidRPr="00A1477A" w:rsidRDefault="00BA073B" w:rsidP="003C5D23">
            <w:pPr>
              <w:jc w:val="center"/>
              <w:rPr>
                <w:color w:val="000000"/>
                <w:sz w:val="16"/>
                <w:szCs w:val="16"/>
              </w:rPr>
            </w:pPr>
            <w:r w:rsidRPr="00A1477A">
              <w:rPr>
                <w:color w:val="000000"/>
                <w:sz w:val="16"/>
                <w:szCs w:val="16"/>
              </w:rPr>
              <w:t>ΚΑΡΤΕΛΑ</w:t>
            </w:r>
          </w:p>
        </w:tc>
        <w:tc>
          <w:tcPr>
            <w:tcW w:w="1111" w:type="dxa"/>
            <w:shd w:val="clear" w:color="000000" w:fill="FFFFFF"/>
            <w:vAlign w:val="center"/>
            <w:hideMark/>
          </w:tcPr>
          <w:p w14:paraId="32BEE46A" w14:textId="77777777" w:rsidR="00BA073B" w:rsidRPr="00A1477A" w:rsidRDefault="00BA073B" w:rsidP="003C5D23">
            <w:pPr>
              <w:jc w:val="center"/>
              <w:rPr>
                <w:color w:val="000000"/>
                <w:sz w:val="16"/>
                <w:szCs w:val="16"/>
              </w:rPr>
            </w:pPr>
            <w:r w:rsidRPr="00A1477A">
              <w:rPr>
                <w:color w:val="000000"/>
                <w:sz w:val="16"/>
                <w:szCs w:val="16"/>
              </w:rPr>
              <w:t>150</w:t>
            </w:r>
          </w:p>
        </w:tc>
        <w:tc>
          <w:tcPr>
            <w:tcW w:w="1570" w:type="dxa"/>
            <w:shd w:val="clear" w:color="000000" w:fill="FFFFFF"/>
            <w:vAlign w:val="center"/>
            <w:hideMark/>
          </w:tcPr>
          <w:p w14:paraId="604D918C" w14:textId="77777777" w:rsidR="00BA073B" w:rsidRPr="00A1477A" w:rsidRDefault="00BA073B" w:rsidP="003C5D23">
            <w:pPr>
              <w:jc w:val="center"/>
              <w:rPr>
                <w:color w:val="000000"/>
                <w:sz w:val="16"/>
                <w:szCs w:val="16"/>
              </w:rPr>
            </w:pPr>
            <w:r w:rsidRPr="00A1477A">
              <w:rPr>
                <w:color w:val="000000"/>
                <w:sz w:val="16"/>
                <w:szCs w:val="16"/>
              </w:rPr>
              <w:t>87</w:t>
            </w:r>
          </w:p>
        </w:tc>
      </w:tr>
      <w:tr w:rsidR="00BA073B" w:rsidRPr="00A1477A" w14:paraId="381EB266" w14:textId="77777777" w:rsidTr="00BA073B">
        <w:trPr>
          <w:trHeight w:val="300"/>
          <w:jc w:val="center"/>
        </w:trPr>
        <w:tc>
          <w:tcPr>
            <w:tcW w:w="1014" w:type="dxa"/>
            <w:shd w:val="clear" w:color="000000" w:fill="FFFFFF"/>
            <w:vAlign w:val="center"/>
            <w:hideMark/>
          </w:tcPr>
          <w:p w14:paraId="0C421D2D" w14:textId="77777777" w:rsidR="00BA073B" w:rsidRPr="00A1477A" w:rsidRDefault="00BA073B" w:rsidP="003C5D23">
            <w:pPr>
              <w:jc w:val="center"/>
              <w:rPr>
                <w:color w:val="000000"/>
                <w:sz w:val="16"/>
                <w:szCs w:val="16"/>
              </w:rPr>
            </w:pPr>
            <w:r w:rsidRPr="00A1477A">
              <w:rPr>
                <w:color w:val="000000"/>
                <w:sz w:val="16"/>
                <w:szCs w:val="16"/>
              </w:rPr>
              <w:t>15511210-8</w:t>
            </w:r>
          </w:p>
        </w:tc>
        <w:tc>
          <w:tcPr>
            <w:tcW w:w="1385" w:type="dxa"/>
            <w:vMerge/>
            <w:vAlign w:val="center"/>
            <w:hideMark/>
          </w:tcPr>
          <w:p w14:paraId="5F660397"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67A49331" w14:textId="77777777" w:rsidR="00BA073B" w:rsidRPr="00A1477A" w:rsidRDefault="00BA073B" w:rsidP="003C5D23">
            <w:pPr>
              <w:jc w:val="center"/>
              <w:rPr>
                <w:color w:val="000000"/>
                <w:sz w:val="16"/>
                <w:szCs w:val="16"/>
              </w:rPr>
            </w:pPr>
            <w:r w:rsidRPr="00A1477A">
              <w:rPr>
                <w:color w:val="000000"/>
                <w:sz w:val="16"/>
                <w:szCs w:val="16"/>
              </w:rPr>
              <w:t>ΓΑΛΑ UHT ΗΜΙΠΑΧΟ 1,5% (1LT)</w:t>
            </w:r>
          </w:p>
        </w:tc>
        <w:tc>
          <w:tcPr>
            <w:tcW w:w="1187" w:type="dxa"/>
            <w:shd w:val="clear" w:color="000000" w:fill="FFFFFF"/>
            <w:vAlign w:val="center"/>
            <w:hideMark/>
          </w:tcPr>
          <w:p w14:paraId="2FAFA8C0" w14:textId="77777777" w:rsidR="00BA073B" w:rsidRPr="00A1477A" w:rsidRDefault="00BA073B" w:rsidP="003C5D23">
            <w:pPr>
              <w:jc w:val="center"/>
              <w:rPr>
                <w:color w:val="000000"/>
                <w:sz w:val="16"/>
                <w:szCs w:val="16"/>
              </w:rPr>
            </w:pPr>
            <w:r w:rsidRPr="00A1477A">
              <w:rPr>
                <w:color w:val="000000"/>
                <w:sz w:val="16"/>
                <w:szCs w:val="16"/>
              </w:rPr>
              <w:t>ΤΜΧ</w:t>
            </w:r>
          </w:p>
        </w:tc>
        <w:tc>
          <w:tcPr>
            <w:tcW w:w="1111" w:type="dxa"/>
            <w:shd w:val="clear" w:color="000000" w:fill="FFFFFF"/>
            <w:vAlign w:val="center"/>
            <w:hideMark/>
          </w:tcPr>
          <w:p w14:paraId="00E9A173" w14:textId="77777777" w:rsidR="00BA073B" w:rsidRPr="00A1477A" w:rsidRDefault="00BA073B" w:rsidP="003C5D23">
            <w:pPr>
              <w:jc w:val="center"/>
              <w:rPr>
                <w:color w:val="000000"/>
                <w:sz w:val="16"/>
                <w:szCs w:val="16"/>
              </w:rPr>
            </w:pPr>
            <w:r w:rsidRPr="00A1477A">
              <w:rPr>
                <w:color w:val="000000"/>
                <w:sz w:val="16"/>
                <w:szCs w:val="16"/>
              </w:rPr>
              <w:t>600</w:t>
            </w:r>
          </w:p>
        </w:tc>
        <w:tc>
          <w:tcPr>
            <w:tcW w:w="1570" w:type="dxa"/>
            <w:shd w:val="clear" w:color="000000" w:fill="FFFFFF"/>
            <w:vAlign w:val="center"/>
            <w:hideMark/>
          </w:tcPr>
          <w:p w14:paraId="1DE36822" w14:textId="77777777" w:rsidR="00BA073B" w:rsidRPr="00A1477A" w:rsidRDefault="00BA073B" w:rsidP="003C5D23">
            <w:pPr>
              <w:jc w:val="center"/>
              <w:rPr>
                <w:color w:val="000000"/>
                <w:sz w:val="16"/>
                <w:szCs w:val="16"/>
              </w:rPr>
            </w:pPr>
            <w:r w:rsidRPr="00A1477A">
              <w:rPr>
                <w:color w:val="000000"/>
                <w:sz w:val="16"/>
                <w:szCs w:val="16"/>
              </w:rPr>
              <w:t>79, 80</w:t>
            </w:r>
          </w:p>
        </w:tc>
      </w:tr>
      <w:tr w:rsidR="00BA073B" w:rsidRPr="00A1477A" w14:paraId="68573C75" w14:textId="77777777" w:rsidTr="00BA073B">
        <w:trPr>
          <w:trHeight w:val="319"/>
          <w:jc w:val="center"/>
        </w:trPr>
        <w:tc>
          <w:tcPr>
            <w:tcW w:w="1014" w:type="dxa"/>
            <w:shd w:val="clear" w:color="000000" w:fill="FFFFFF"/>
            <w:vAlign w:val="center"/>
            <w:hideMark/>
          </w:tcPr>
          <w:p w14:paraId="0CAED46D" w14:textId="77777777" w:rsidR="00BA073B" w:rsidRPr="00A1477A" w:rsidRDefault="00BA073B" w:rsidP="003C5D23">
            <w:pPr>
              <w:jc w:val="center"/>
              <w:rPr>
                <w:color w:val="000000"/>
                <w:sz w:val="16"/>
                <w:szCs w:val="16"/>
              </w:rPr>
            </w:pPr>
            <w:r w:rsidRPr="00A1477A">
              <w:rPr>
                <w:color w:val="000000"/>
                <w:sz w:val="16"/>
                <w:szCs w:val="16"/>
              </w:rPr>
              <w:t>15511210-8</w:t>
            </w:r>
          </w:p>
        </w:tc>
        <w:tc>
          <w:tcPr>
            <w:tcW w:w="1385" w:type="dxa"/>
            <w:vMerge/>
            <w:vAlign w:val="center"/>
            <w:hideMark/>
          </w:tcPr>
          <w:p w14:paraId="2A1821D5"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7AD69FBF" w14:textId="77777777" w:rsidR="00BA073B" w:rsidRPr="00A1477A" w:rsidRDefault="00BA073B" w:rsidP="003C5D23">
            <w:pPr>
              <w:jc w:val="center"/>
              <w:rPr>
                <w:color w:val="000000"/>
                <w:sz w:val="16"/>
                <w:szCs w:val="16"/>
              </w:rPr>
            </w:pPr>
            <w:r w:rsidRPr="00A1477A">
              <w:rPr>
                <w:color w:val="000000"/>
                <w:sz w:val="16"/>
                <w:szCs w:val="16"/>
              </w:rPr>
              <w:t>ΓΑΛΑ UHT ΠΛΗΡΕΣ 3%-4% (1LT)</w:t>
            </w:r>
          </w:p>
        </w:tc>
        <w:tc>
          <w:tcPr>
            <w:tcW w:w="1187" w:type="dxa"/>
            <w:shd w:val="clear" w:color="000000" w:fill="FFFFFF"/>
            <w:vAlign w:val="center"/>
            <w:hideMark/>
          </w:tcPr>
          <w:p w14:paraId="16BB6B82"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2F181D4A" w14:textId="77777777" w:rsidR="00BA073B" w:rsidRPr="00A1477A" w:rsidRDefault="00BA073B" w:rsidP="003C5D23">
            <w:pPr>
              <w:jc w:val="center"/>
              <w:rPr>
                <w:color w:val="000000"/>
                <w:sz w:val="16"/>
                <w:szCs w:val="16"/>
              </w:rPr>
            </w:pPr>
            <w:r w:rsidRPr="00A1477A">
              <w:rPr>
                <w:color w:val="000000"/>
                <w:sz w:val="16"/>
                <w:szCs w:val="16"/>
              </w:rPr>
              <w:t>48</w:t>
            </w:r>
          </w:p>
        </w:tc>
        <w:tc>
          <w:tcPr>
            <w:tcW w:w="1570" w:type="dxa"/>
            <w:shd w:val="clear" w:color="000000" w:fill="FFFFFF"/>
            <w:vAlign w:val="center"/>
            <w:hideMark/>
          </w:tcPr>
          <w:p w14:paraId="4B28692A" w14:textId="77777777" w:rsidR="00BA073B" w:rsidRPr="00A1477A" w:rsidRDefault="00BA073B" w:rsidP="003C5D23">
            <w:pPr>
              <w:jc w:val="center"/>
              <w:rPr>
                <w:color w:val="000000"/>
                <w:sz w:val="16"/>
                <w:szCs w:val="16"/>
              </w:rPr>
            </w:pPr>
            <w:r w:rsidRPr="00A1477A">
              <w:rPr>
                <w:color w:val="000000"/>
                <w:sz w:val="16"/>
                <w:szCs w:val="16"/>
              </w:rPr>
              <w:t>79, 80</w:t>
            </w:r>
          </w:p>
        </w:tc>
      </w:tr>
      <w:tr w:rsidR="00BA073B" w:rsidRPr="00A1477A" w14:paraId="6C7FB39A" w14:textId="77777777" w:rsidTr="00BA073B">
        <w:trPr>
          <w:trHeight w:val="319"/>
          <w:jc w:val="center"/>
        </w:trPr>
        <w:tc>
          <w:tcPr>
            <w:tcW w:w="1014" w:type="dxa"/>
            <w:shd w:val="clear" w:color="auto" w:fill="auto"/>
            <w:vAlign w:val="center"/>
            <w:hideMark/>
          </w:tcPr>
          <w:p w14:paraId="75B74A4A" w14:textId="77777777" w:rsidR="00BA073B" w:rsidRPr="00A1477A" w:rsidRDefault="00BA073B" w:rsidP="003C5D23">
            <w:pPr>
              <w:jc w:val="center"/>
              <w:rPr>
                <w:color w:val="000000"/>
                <w:sz w:val="16"/>
                <w:szCs w:val="16"/>
              </w:rPr>
            </w:pPr>
            <w:r w:rsidRPr="00A1477A">
              <w:rPr>
                <w:color w:val="000000"/>
                <w:sz w:val="16"/>
                <w:szCs w:val="16"/>
              </w:rPr>
              <w:lastRenderedPageBreak/>
              <w:t>15511700-0</w:t>
            </w:r>
          </w:p>
        </w:tc>
        <w:tc>
          <w:tcPr>
            <w:tcW w:w="1385" w:type="dxa"/>
            <w:vMerge/>
            <w:vAlign w:val="center"/>
            <w:hideMark/>
          </w:tcPr>
          <w:p w14:paraId="13A9E768" w14:textId="77777777" w:rsidR="00BA073B" w:rsidRPr="00A1477A" w:rsidRDefault="00BA073B" w:rsidP="003C5D23">
            <w:pPr>
              <w:rPr>
                <w:b/>
                <w:bCs/>
                <w:color w:val="000000"/>
                <w:sz w:val="16"/>
                <w:szCs w:val="16"/>
              </w:rPr>
            </w:pPr>
          </w:p>
        </w:tc>
        <w:tc>
          <w:tcPr>
            <w:tcW w:w="3573" w:type="dxa"/>
            <w:shd w:val="clear" w:color="auto" w:fill="auto"/>
            <w:vAlign w:val="center"/>
            <w:hideMark/>
          </w:tcPr>
          <w:p w14:paraId="781F3142" w14:textId="77777777" w:rsidR="00BA073B" w:rsidRPr="00A1477A" w:rsidRDefault="00BA073B" w:rsidP="003C5D23">
            <w:pPr>
              <w:jc w:val="center"/>
              <w:rPr>
                <w:sz w:val="16"/>
                <w:szCs w:val="16"/>
              </w:rPr>
            </w:pPr>
            <w:r w:rsidRPr="00A1477A">
              <w:rPr>
                <w:sz w:val="16"/>
                <w:szCs w:val="16"/>
              </w:rPr>
              <w:t>ΓΑΛΑ ΑΠΑΧΟ ΣΕ ΣΚΟΝΗ (0.25KG)</w:t>
            </w:r>
          </w:p>
        </w:tc>
        <w:tc>
          <w:tcPr>
            <w:tcW w:w="1187" w:type="dxa"/>
            <w:shd w:val="clear" w:color="auto" w:fill="auto"/>
            <w:vAlign w:val="center"/>
            <w:hideMark/>
          </w:tcPr>
          <w:p w14:paraId="5FB19ED2" w14:textId="77777777" w:rsidR="00BA073B" w:rsidRPr="00A1477A" w:rsidRDefault="00BA073B" w:rsidP="003C5D23">
            <w:pPr>
              <w:jc w:val="center"/>
              <w:rPr>
                <w:sz w:val="16"/>
                <w:szCs w:val="16"/>
              </w:rPr>
            </w:pPr>
            <w:r w:rsidRPr="00A1477A">
              <w:rPr>
                <w:sz w:val="16"/>
                <w:szCs w:val="16"/>
              </w:rPr>
              <w:t>TMX</w:t>
            </w:r>
          </w:p>
        </w:tc>
        <w:tc>
          <w:tcPr>
            <w:tcW w:w="1111" w:type="dxa"/>
            <w:shd w:val="clear" w:color="auto" w:fill="auto"/>
            <w:vAlign w:val="center"/>
            <w:hideMark/>
          </w:tcPr>
          <w:p w14:paraId="3C26C338" w14:textId="77777777" w:rsidR="00BA073B" w:rsidRPr="00A1477A" w:rsidRDefault="00BA073B" w:rsidP="003C5D23">
            <w:pPr>
              <w:jc w:val="center"/>
              <w:rPr>
                <w:sz w:val="16"/>
                <w:szCs w:val="16"/>
              </w:rPr>
            </w:pPr>
            <w:r w:rsidRPr="00A1477A">
              <w:rPr>
                <w:sz w:val="16"/>
                <w:szCs w:val="16"/>
              </w:rPr>
              <w:t>6</w:t>
            </w:r>
          </w:p>
        </w:tc>
        <w:tc>
          <w:tcPr>
            <w:tcW w:w="1570" w:type="dxa"/>
            <w:shd w:val="clear" w:color="auto" w:fill="auto"/>
            <w:vAlign w:val="center"/>
            <w:hideMark/>
          </w:tcPr>
          <w:p w14:paraId="361C0885" w14:textId="77777777" w:rsidR="00BA073B" w:rsidRPr="00A1477A" w:rsidRDefault="00BA073B" w:rsidP="003C5D23">
            <w:pPr>
              <w:jc w:val="center"/>
              <w:rPr>
                <w:sz w:val="16"/>
                <w:szCs w:val="16"/>
              </w:rPr>
            </w:pPr>
            <w:r w:rsidRPr="00A1477A">
              <w:rPr>
                <w:sz w:val="16"/>
                <w:szCs w:val="16"/>
              </w:rPr>
              <w:t>79, 80α</w:t>
            </w:r>
          </w:p>
        </w:tc>
      </w:tr>
      <w:tr w:rsidR="00BA073B" w:rsidRPr="00A1477A" w14:paraId="2737E285" w14:textId="77777777" w:rsidTr="00BA073B">
        <w:trPr>
          <w:trHeight w:val="510"/>
          <w:jc w:val="center"/>
        </w:trPr>
        <w:tc>
          <w:tcPr>
            <w:tcW w:w="1014" w:type="dxa"/>
            <w:shd w:val="clear" w:color="000000" w:fill="FFFFFF"/>
            <w:vAlign w:val="center"/>
            <w:hideMark/>
          </w:tcPr>
          <w:p w14:paraId="7A19FA40" w14:textId="77777777" w:rsidR="00BA073B" w:rsidRPr="00A1477A" w:rsidRDefault="00BA073B" w:rsidP="003C5D23">
            <w:pPr>
              <w:jc w:val="center"/>
              <w:rPr>
                <w:color w:val="000000"/>
                <w:sz w:val="16"/>
                <w:szCs w:val="16"/>
              </w:rPr>
            </w:pPr>
            <w:r w:rsidRPr="00A1477A">
              <w:rPr>
                <w:color w:val="000000"/>
                <w:sz w:val="16"/>
                <w:szCs w:val="16"/>
              </w:rPr>
              <w:t>15551300-8</w:t>
            </w:r>
          </w:p>
        </w:tc>
        <w:tc>
          <w:tcPr>
            <w:tcW w:w="1385" w:type="dxa"/>
            <w:vMerge/>
            <w:vAlign w:val="center"/>
            <w:hideMark/>
          </w:tcPr>
          <w:p w14:paraId="51A26B40"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5EF955C8" w14:textId="77777777" w:rsidR="00BA073B" w:rsidRPr="00A1477A" w:rsidRDefault="00BA073B" w:rsidP="003C5D23">
            <w:pPr>
              <w:jc w:val="center"/>
              <w:rPr>
                <w:color w:val="000000"/>
                <w:sz w:val="16"/>
                <w:szCs w:val="16"/>
              </w:rPr>
            </w:pPr>
            <w:r w:rsidRPr="00A1477A">
              <w:rPr>
                <w:color w:val="000000"/>
                <w:sz w:val="16"/>
                <w:szCs w:val="16"/>
              </w:rPr>
              <w:t>ΓΙΑΟΥΡΤΙ ΑΓΕΛΑΔΙΝΟ ΣΤΡΑΓΓΙΣΤΟ ΗΜΙΠΑΧΟ 1-2% (0,2KG)</w:t>
            </w:r>
          </w:p>
        </w:tc>
        <w:tc>
          <w:tcPr>
            <w:tcW w:w="1187" w:type="dxa"/>
            <w:shd w:val="clear" w:color="000000" w:fill="FFFFFF"/>
            <w:vAlign w:val="center"/>
            <w:hideMark/>
          </w:tcPr>
          <w:p w14:paraId="1E5CCA33"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68C5D99F" w14:textId="77777777" w:rsidR="00BA073B" w:rsidRPr="00A1477A" w:rsidRDefault="00BA073B" w:rsidP="003C5D23">
            <w:pPr>
              <w:jc w:val="center"/>
              <w:rPr>
                <w:color w:val="000000"/>
                <w:sz w:val="16"/>
                <w:szCs w:val="16"/>
              </w:rPr>
            </w:pPr>
            <w:r w:rsidRPr="00A1477A">
              <w:rPr>
                <w:color w:val="000000"/>
                <w:sz w:val="16"/>
                <w:szCs w:val="16"/>
              </w:rPr>
              <w:t>810</w:t>
            </w:r>
          </w:p>
        </w:tc>
        <w:tc>
          <w:tcPr>
            <w:tcW w:w="1570" w:type="dxa"/>
            <w:shd w:val="clear" w:color="000000" w:fill="FFFFFF"/>
            <w:vAlign w:val="center"/>
            <w:hideMark/>
          </w:tcPr>
          <w:p w14:paraId="093A9377" w14:textId="77777777" w:rsidR="00BA073B" w:rsidRPr="00A1477A" w:rsidRDefault="00BA073B" w:rsidP="003C5D23">
            <w:pPr>
              <w:jc w:val="center"/>
              <w:rPr>
                <w:color w:val="000000"/>
                <w:sz w:val="16"/>
                <w:szCs w:val="16"/>
              </w:rPr>
            </w:pPr>
            <w:r w:rsidRPr="00A1477A">
              <w:rPr>
                <w:color w:val="000000"/>
                <w:sz w:val="16"/>
                <w:szCs w:val="16"/>
              </w:rPr>
              <w:t>82, 85</w:t>
            </w:r>
          </w:p>
        </w:tc>
      </w:tr>
      <w:tr w:rsidR="00BA073B" w:rsidRPr="00A1477A" w14:paraId="1138CFCA" w14:textId="77777777" w:rsidTr="00BA073B">
        <w:trPr>
          <w:trHeight w:val="555"/>
          <w:jc w:val="center"/>
        </w:trPr>
        <w:tc>
          <w:tcPr>
            <w:tcW w:w="1014" w:type="dxa"/>
            <w:shd w:val="clear" w:color="000000" w:fill="FFFFFF"/>
            <w:vAlign w:val="center"/>
            <w:hideMark/>
          </w:tcPr>
          <w:p w14:paraId="25F9DB30" w14:textId="77777777" w:rsidR="00BA073B" w:rsidRPr="00A1477A" w:rsidRDefault="00BA073B" w:rsidP="003C5D23">
            <w:pPr>
              <w:jc w:val="center"/>
              <w:rPr>
                <w:color w:val="000000"/>
                <w:sz w:val="16"/>
                <w:szCs w:val="16"/>
              </w:rPr>
            </w:pPr>
            <w:r w:rsidRPr="00A1477A">
              <w:rPr>
                <w:color w:val="000000"/>
                <w:sz w:val="16"/>
                <w:szCs w:val="16"/>
              </w:rPr>
              <w:t>15551300-8</w:t>
            </w:r>
          </w:p>
        </w:tc>
        <w:tc>
          <w:tcPr>
            <w:tcW w:w="1385" w:type="dxa"/>
            <w:vMerge/>
            <w:vAlign w:val="center"/>
            <w:hideMark/>
          </w:tcPr>
          <w:p w14:paraId="7D5A963A"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17422E74" w14:textId="77777777" w:rsidR="00BA073B" w:rsidRPr="00A1477A" w:rsidRDefault="00BA073B" w:rsidP="003C5D23">
            <w:pPr>
              <w:jc w:val="center"/>
              <w:rPr>
                <w:color w:val="000000"/>
                <w:sz w:val="16"/>
                <w:szCs w:val="16"/>
              </w:rPr>
            </w:pPr>
            <w:r w:rsidRPr="00A1477A">
              <w:rPr>
                <w:color w:val="000000"/>
                <w:sz w:val="16"/>
                <w:szCs w:val="16"/>
              </w:rPr>
              <w:t>ΓΙΑΟΥΡΤΙ ΑΓΕΛΑΔΙΝΟ ΣΤΡΑΓΓΙΣΤΟ ΠΛΗΡΕΣ 3%-4% (0,2KG)</w:t>
            </w:r>
          </w:p>
        </w:tc>
        <w:tc>
          <w:tcPr>
            <w:tcW w:w="1187" w:type="dxa"/>
            <w:shd w:val="clear" w:color="000000" w:fill="FFFFFF"/>
            <w:vAlign w:val="center"/>
            <w:hideMark/>
          </w:tcPr>
          <w:p w14:paraId="60FCC386"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5BE5CC09" w14:textId="77777777" w:rsidR="00BA073B" w:rsidRPr="00A1477A" w:rsidRDefault="00BA073B" w:rsidP="003C5D23">
            <w:pPr>
              <w:jc w:val="center"/>
              <w:rPr>
                <w:color w:val="000000"/>
                <w:sz w:val="16"/>
                <w:szCs w:val="16"/>
              </w:rPr>
            </w:pPr>
            <w:r w:rsidRPr="00A1477A">
              <w:rPr>
                <w:color w:val="000000"/>
                <w:sz w:val="16"/>
                <w:szCs w:val="16"/>
              </w:rPr>
              <w:t>60</w:t>
            </w:r>
          </w:p>
        </w:tc>
        <w:tc>
          <w:tcPr>
            <w:tcW w:w="1570" w:type="dxa"/>
            <w:shd w:val="clear" w:color="000000" w:fill="FFFFFF"/>
            <w:vAlign w:val="center"/>
            <w:hideMark/>
          </w:tcPr>
          <w:p w14:paraId="19D165BD" w14:textId="77777777" w:rsidR="00BA073B" w:rsidRPr="00A1477A" w:rsidRDefault="00BA073B" w:rsidP="003C5D23">
            <w:pPr>
              <w:jc w:val="center"/>
              <w:rPr>
                <w:color w:val="000000"/>
                <w:sz w:val="16"/>
                <w:szCs w:val="16"/>
              </w:rPr>
            </w:pPr>
            <w:r w:rsidRPr="00A1477A">
              <w:rPr>
                <w:color w:val="000000"/>
                <w:sz w:val="16"/>
                <w:szCs w:val="16"/>
              </w:rPr>
              <w:t>82, 85</w:t>
            </w:r>
          </w:p>
        </w:tc>
      </w:tr>
      <w:tr w:rsidR="00BA073B" w:rsidRPr="00A1477A" w14:paraId="67C03BFA" w14:textId="77777777" w:rsidTr="00BA073B">
        <w:trPr>
          <w:trHeight w:val="420"/>
          <w:jc w:val="center"/>
        </w:trPr>
        <w:tc>
          <w:tcPr>
            <w:tcW w:w="1014" w:type="dxa"/>
            <w:shd w:val="clear" w:color="000000" w:fill="FFFFFF"/>
            <w:vAlign w:val="center"/>
            <w:hideMark/>
          </w:tcPr>
          <w:p w14:paraId="4B8840D7" w14:textId="77777777" w:rsidR="00BA073B" w:rsidRPr="00A1477A" w:rsidRDefault="00BA073B" w:rsidP="003C5D23">
            <w:pPr>
              <w:jc w:val="center"/>
              <w:rPr>
                <w:color w:val="000000"/>
                <w:sz w:val="16"/>
                <w:szCs w:val="16"/>
              </w:rPr>
            </w:pPr>
            <w:r w:rsidRPr="00A1477A">
              <w:rPr>
                <w:color w:val="000000"/>
                <w:sz w:val="16"/>
                <w:szCs w:val="16"/>
              </w:rPr>
              <w:t>15543000-6</w:t>
            </w:r>
          </w:p>
        </w:tc>
        <w:tc>
          <w:tcPr>
            <w:tcW w:w="1385" w:type="dxa"/>
            <w:vMerge/>
            <w:vAlign w:val="center"/>
            <w:hideMark/>
          </w:tcPr>
          <w:p w14:paraId="452C4462"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4E4839FE" w14:textId="77777777" w:rsidR="00BA073B" w:rsidRPr="00A1477A" w:rsidRDefault="00BA073B" w:rsidP="003C5D23">
            <w:pPr>
              <w:jc w:val="center"/>
              <w:rPr>
                <w:color w:val="000000"/>
                <w:sz w:val="16"/>
                <w:szCs w:val="16"/>
              </w:rPr>
            </w:pPr>
            <w:r w:rsidRPr="00A1477A">
              <w:rPr>
                <w:color w:val="000000"/>
                <w:sz w:val="16"/>
                <w:szCs w:val="16"/>
              </w:rPr>
              <w:t>ΚΙΤΡΙΝΟ ΤΥΡΙ EDAM LIGHT ΣΕ ΦΕΤΕΣ ΓΙΑ ΤΟΣΤ (10 ΦΕΤΕΣ ΤΩΝ 25-30ΓΡ/ΠΑΚΕΤΟ)</w:t>
            </w:r>
          </w:p>
        </w:tc>
        <w:tc>
          <w:tcPr>
            <w:tcW w:w="1187" w:type="dxa"/>
            <w:shd w:val="clear" w:color="000000" w:fill="FFFFFF"/>
            <w:vAlign w:val="center"/>
            <w:hideMark/>
          </w:tcPr>
          <w:p w14:paraId="43E5AFAC" w14:textId="77777777" w:rsidR="00BA073B" w:rsidRPr="00A1477A" w:rsidRDefault="00BA073B" w:rsidP="003C5D23">
            <w:pPr>
              <w:jc w:val="center"/>
              <w:rPr>
                <w:color w:val="000000"/>
                <w:sz w:val="16"/>
                <w:szCs w:val="16"/>
              </w:rPr>
            </w:pPr>
            <w:r w:rsidRPr="00A1477A">
              <w:rPr>
                <w:color w:val="000000"/>
                <w:sz w:val="16"/>
                <w:szCs w:val="16"/>
              </w:rPr>
              <w:t>ΠΑΚΕΤΟ</w:t>
            </w:r>
          </w:p>
        </w:tc>
        <w:tc>
          <w:tcPr>
            <w:tcW w:w="1111" w:type="dxa"/>
            <w:shd w:val="clear" w:color="000000" w:fill="FFFFFF"/>
            <w:vAlign w:val="center"/>
            <w:hideMark/>
          </w:tcPr>
          <w:p w14:paraId="5D9130A0" w14:textId="77777777" w:rsidR="00BA073B" w:rsidRPr="00A1477A" w:rsidRDefault="00BA073B" w:rsidP="003C5D23">
            <w:pPr>
              <w:jc w:val="center"/>
              <w:rPr>
                <w:color w:val="000000"/>
                <w:sz w:val="16"/>
                <w:szCs w:val="16"/>
              </w:rPr>
            </w:pPr>
            <w:r w:rsidRPr="00A1477A">
              <w:rPr>
                <w:color w:val="000000"/>
                <w:sz w:val="16"/>
                <w:szCs w:val="16"/>
              </w:rPr>
              <w:t>400</w:t>
            </w:r>
          </w:p>
        </w:tc>
        <w:tc>
          <w:tcPr>
            <w:tcW w:w="1570" w:type="dxa"/>
            <w:shd w:val="clear" w:color="000000" w:fill="FFFFFF"/>
            <w:vAlign w:val="center"/>
            <w:hideMark/>
          </w:tcPr>
          <w:p w14:paraId="26034D7B" w14:textId="77777777" w:rsidR="00BA073B" w:rsidRPr="00A1477A" w:rsidRDefault="00BA073B" w:rsidP="003C5D23">
            <w:pPr>
              <w:jc w:val="center"/>
              <w:rPr>
                <w:color w:val="000000"/>
                <w:sz w:val="16"/>
                <w:szCs w:val="16"/>
              </w:rPr>
            </w:pPr>
            <w:r w:rsidRPr="00A1477A">
              <w:rPr>
                <w:color w:val="000000"/>
                <w:sz w:val="16"/>
                <w:szCs w:val="16"/>
              </w:rPr>
              <w:t>83</w:t>
            </w:r>
          </w:p>
        </w:tc>
      </w:tr>
      <w:tr w:rsidR="00BA073B" w:rsidRPr="00A1477A" w14:paraId="3765EB17" w14:textId="77777777" w:rsidTr="00BA073B">
        <w:trPr>
          <w:trHeight w:val="420"/>
          <w:jc w:val="center"/>
        </w:trPr>
        <w:tc>
          <w:tcPr>
            <w:tcW w:w="1014" w:type="dxa"/>
            <w:shd w:val="clear" w:color="000000" w:fill="FFFFFF"/>
            <w:vAlign w:val="center"/>
            <w:hideMark/>
          </w:tcPr>
          <w:p w14:paraId="54C9CCEC" w14:textId="77777777" w:rsidR="00BA073B" w:rsidRPr="00A1477A" w:rsidRDefault="00BA073B" w:rsidP="003C5D23">
            <w:pPr>
              <w:jc w:val="center"/>
              <w:rPr>
                <w:color w:val="000000"/>
                <w:sz w:val="16"/>
                <w:szCs w:val="16"/>
              </w:rPr>
            </w:pPr>
            <w:r w:rsidRPr="00A1477A">
              <w:rPr>
                <w:color w:val="000000"/>
                <w:sz w:val="16"/>
                <w:szCs w:val="16"/>
              </w:rPr>
              <w:t>15542200-1</w:t>
            </w:r>
          </w:p>
        </w:tc>
        <w:tc>
          <w:tcPr>
            <w:tcW w:w="1385" w:type="dxa"/>
            <w:vMerge/>
            <w:vAlign w:val="center"/>
            <w:hideMark/>
          </w:tcPr>
          <w:p w14:paraId="5CC7512D"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65820436" w14:textId="77777777" w:rsidR="00BA073B" w:rsidRPr="00A1477A" w:rsidRDefault="00BA073B" w:rsidP="003C5D23">
            <w:pPr>
              <w:jc w:val="center"/>
              <w:rPr>
                <w:color w:val="000000"/>
                <w:sz w:val="16"/>
                <w:szCs w:val="16"/>
              </w:rPr>
            </w:pPr>
            <w:r w:rsidRPr="00A1477A">
              <w:rPr>
                <w:color w:val="000000"/>
                <w:sz w:val="16"/>
                <w:szCs w:val="16"/>
              </w:rPr>
              <w:t>ΝΩΠΟ ΑΝΘΟΤΥΡΟ ΣΥΣΚΕΥΑΣΙΑ (~2KG/ΣΥΣΚΕΥΑΣΙΑ)</w:t>
            </w:r>
          </w:p>
        </w:tc>
        <w:tc>
          <w:tcPr>
            <w:tcW w:w="1187" w:type="dxa"/>
            <w:shd w:val="clear" w:color="000000" w:fill="FFFFFF"/>
            <w:vAlign w:val="center"/>
            <w:hideMark/>
          </w:tcPr>
          <w:p w14:paraId="47E875CA"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3BFBAEFC" w14:textId="77777777" w:rsidR="00BA073B" w:rsidRPr="00A1477A" w:rsidRDefault="00BA073B" w:rsidP="003C5D23">
            <w:pPr>
              <w:jc w:val="center"/>
              <w:rPr>
                <w:color w:val="000000"/>
                <w:sz w:val="16"/>
                <w:szCs w:val="16"/>
              </w:rPr>
            </w:pPr>
            <w:r w:rsidRPr="00A1477A">
              <w:rPr>
                <w:color w:val="000000"/>
                <w:sz w:val="16"/>
                <w:szCs w:val="16"/>
              </w:rPr>
              <w:t>80</w:t>
            </w:r>
          </w:p>
        </w:tc>
        <w:tc>
          <w:tcPr>
            <w:tcW w:w="1570" w:type="dxa"/>
            <w:shd w:val="clear" w:color="000000" w:fill="FFFFFF"/>
            <w:vAlign w:val="center"/>
            <w:hideMark/>
          </w:tcPr>
          <w:p w14:paraId="4174C2E7" w14:textId="77777777" w:rsidR="00BA073B" w:rsidRPr="00A1477A" w:rsidRDefault="00BA073B" w:rsidP="003C5D23">
            <w:pPr>
              <w:jc w:val="center"/>
              <w:rPr>
                <w:color w:val="000000"/>
                <w:sz w:val="16"/>
                <w:szCs w:val="16"/>
              </w:rPr>
            </w:pPr>
            <w:r w:rsidRPr="00A1477A">
              <w:rPr>
                <w:color w:val="000000"/>
                <w:sz w:val="16"/>
                <w:szCs w:val="16"/>
              </w:rPr>
              <w:t>83</w:t>
            </w:r>
          </w:p>
        </w:tc>
      </w:tr>
      <w:tr w:rsidR="00BA073B" w:rsidRPr="00A1477A" w14:paraId="38C11271" w14:textId="77777777" w:rsidTr="00BA073B">
        <w:trPr>
          <w:trHeight w:val="570"/>
          <w:jc w:val="center"/>
        </w:trPr>
        <w:tc>
          <w:tcPr>
            <w:tcW w:w="1014" w:type="dxa"/>
            <w:shd w:val="clear" w:color="000000" w:fill="FFFFFF"/>
            <w:vAlign w:val="center"/>
            <w:hideMark/>
          </w:tcPr>
          <w:p w14:paraId="5BF89CA8" w14:textId="77777777" w:rsidR="00BA073B" w:rsidRPr="00A1477A" w:rsidRDefault="00BA073B" w:rsidP="003C5D23">
            <w:pPr>
              <w:jc w:val="center"/>
              <w:rPr>
                <w:color w:val="000000"/>
                <w:sz w:val="16"/>
                <w:szCs w:val="16"/>
              </w:rPr>
            </w:pPr>
            <w:r w:rsidRPr="00A1477A">
              <w:rPr>
                <w:color w:val="000000"/>
                <w:sz w:val="16"/>
                <w:szCs w:val="16"/>
              </w:rPr>
              <w:t>15543300-9</w:t>
            </w:r>
          </w:p>
        </w:tc>
        <w:tc>
          <w:tcPr>
            <w:tcW w:w="1385" w:type="dxa"/>
            <w:vMerge/>
            <w:vAlign w:val="center"/>
            <w:hideMark/>
          </w:tcPr>
          <w:p w14:paraId="6B9EC7EC"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4568A258" w14:textId="77777777" w:rsidR="00BA073B" w:rsidRPr="00A1477A" w:rsidRDefault="00BA073B" w:rsidP="003C5D23">
            <w:pPr>
              <w:jc w:val="center"/>
              <w:rPr>
                <w:color w:val="000000"/>
                <w:sz w:val="16"/>
                <w:szCs w:val="16"/>
              </w:rPr>
            </w:pPr>
            <w:r w:rsidRPr="00A1477A">
              <w:rPr>
                <w:color w:val="000000"/>
                <w:sz w:val="16"/>
                <w:szCs w:val="16"/>
              </w:rPr>
              <w:t>ΣΚΛΗΡΟ ΤΥΡΙ ΤΡΙΜΜΕΝΟ LIGHT (16% ΖΩΙΚΩΝ ΛΙΠΑΡΩΝ, ΌΧΙ ΑΠΟΜΙΜΙΣΗ ΤΥΡΙΟΥ) (0,5KG)</w:t>
            </w:r>
          </w:p>
        </w:tc>
        <w:tc>
          <w:tcPr>
            <w:tcW w:w="1187" w:type="dxa"/>
            <w:shd w:val="clear" w:color="000000" w:fill="FFFFFF"/>
            <w:vAlign w:val="center"/>
            <w:hideMark/>
          </w:tcPr>
          <w:p w14:paraId="5A28DC50" w14:textId="77777777" w:rsidR="00BA073B" w:rsidRPr="00A1477A" w:rsidRDefault="00BA073B" w:rsidP="003C5D23">
            <w:pPr>
              <w:jc w:val="center"/>
              <w:rPr>
                <w:color w:val="000000"/>
                <w:sz w:val="16"/>
                <w:szCs w:val="16"/>
              </w:rPr>
            </w:pPr>
            <w:r w:rsidRPr="00A1477A">
              <w:rPr>
                <w:color w:val="000000"/>
                <w:sz w:val="16"/>
                <w:szCs w:val="16"/>
              </w:rPr>
              <w:t>ΤΜΧ</w:t>
            </w:r>
          </w:p>
        </w:tc>
        <w:tc>
          <w:tcPr>
            <w:tcW w:w="1111" w:type="dxa"/>
            <w:shd w:val="clear" w:color="000000" w:fill="FFFFFF"/>
            <w:vAlign w:val="center"/>
            <w:hideMark/>
          </w:tcPr>
          <w:p w14:paraId="6C98DACD" w14:textId="77777777" w:rsidR="00BA073B" w:rsidRPr="00A1477A" w:rsidRDefault="00BA073B" w:rsidP="003C5D23">
            <w:pPr>
              <w:jc w:val="center"/>
              <w:rPr>
                <w:color w:val="000000"/>
                <w:sz w:val="16"/>
                <w:szCs w:val="16"/>
              </w:rPr>
            </w:pPr>
            <w:r w:rsidRPr="00A1477A">
              <w:rPr>
                <w:color w:val="000000"/>
                <w:sz w:val="16"/>
                <w:szCs w:val="16"/>
              </w:rPr>
              <w:t>25</w:t>
            </w:r>
          </w:p>
        </w:tc>
        <w:tc>
          <w:tcPr>
            <w:tcW w:w="1570" w:type="dxa"/>
            <w:shd w:val="clear" w:color="000000" w:fill="FFFFFF"/>
            <w:vAlign w:val="center"/>
            <w:hideMark/>
          </w:tcPr>
          <w:p w14:paraId="3F0EE056" w14:textId="77777777" w:rsidR="00BA073B" w:rsidRPr="00A1477A" w:rsidRDefault="00BA073B" w:rsidP="003C5D23">
            <w:pPr>
              <w:jc w:val="center"/>
              <w:rPr>
                <w:color w:val="000000"/>
                <w:sz w:val="16"/>
                <w:szCs w:val="16"/>
              </w:rPr>
            </w:pPr>
            <w:r w:rsidRPr="00A1477A">
              <w:rPr>
                <w:color w:val="000000"/>
                <w:sz w:val="16"/>
                <w:szCs w:val="16"/>
              </w:rPr>
              <w:t>83</w:t>
            </w:r>
          </w:p>
        </w:tc>
      </w:tr>
      <w:tr w:rsidR="00BA073B" w:rsidRPr="00A1477A" w14:paraId="4CD589F0" w14:textId="77777777" w:rsidTr="00BA073B">
        <w:trPr>
          <w:trHeight w:val="465"/>
          <w:jc w:val="center"/>
        </w:trPr>
        <w:tc>
          <w:tcPr>
            <w:tcW w:w="1014" w:type="dxa"/>
            <w:shd w:val="clear" w:color="000000" w:fill="FFFFFF"/>
            <w:vAlign w:val="center"/>
            <w:hideMark/>
          </w:tcPr>
          <w:p w14:paraId="61ED52AA" w14:textId="77777777" w:rsidR="00BA073B" w:rsidRPr="00A1477A" w:rsidRDefault="00BA073B" w:rsidP="003C5D23">
            <w:pPr>
              <w:jc w:val="center"/>
              <w:rPr>
                <w:color w:val="000000"/>
                <w:sz w:val="16"/>
                <w:szCs w:val="16"/>
              </w:rPr>
            </w:pPr>
            <w:r w:rsidRPr="00A1477A">
              <w:rPr>
                <w:color w:val="000000"/>
                <w:sz w:val="16"/>
                <w:szCs w:val="16"/>
              </w:rPr>
              <w:t>15543300-9</w:t>
            </w:r>
          </w:p>
        </w:tc>
        <w:tc>
          <w:tcPr>
            <w:tcW w:w="1385" w:type="dxa"/>
            <w:vMerge/>
            <w:vAlign w:val="center"/>
            <w:hideMark/>
          </w:tcPr>
          <w:p w14:paraId="688926E3"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70A5B837" w14:textId="77777777" w:rsidR="00BA073B" w:rsidRPr="00A1477A" w:rsidRDefault="00BA073B" w:rsidP="003C5D23">
            <w:pPr>
              <w:jc w:val="center"/>
              <w:rPr>
                <w:color w:val="000000"/>
                <w:sz w:val="16"/>
                <w:szCs w:val="16"/>
              </w:rPr>
            </w:pPr>
            <w:r w:rsidRPr="00A1477A">
              <w:rPr>
                <w:color w:val="000000"/>
                <w:sz w:val="16"/>
                <w:szCs w:val="16"/>
              </w:rPr>
              <w:t>ΣΚΛΗΡΟ ΤΥΡΙ ΤΡΙΜΜΕΝΟ (ΖΩΙΚΩΝ ΛΙΠΑΡΩΝ, ΌΧΙ ΑΠΟΜΙΜΙΣΗ ΤΥΡΙΟΥ) (0,5KG)</w:t>
            </w:r>
          </w:p>
        </w:tc>
        <w:tc>
          <w:tcPr>
            <w:tcW w:w="1187" w:type="dxa"/>
            <w:shd w:val="clear" w:color="000000" w:fill="FFFFFF"/>
            <w:vAlign w:val="center"/>
            <w:hideMark/>
          </w:tcPr>
          <w:p w14:paraId="20990972" w14:textId="77777777" w:rsidR="00BA073B" w:rsidRPr="00A1477A" w:rsidRDefault="00BA073B" w:rsidP="003C5D23">
            <w:pPr>
              <w:jc w:val="center"/>
              <w:rPr>
                <w:color w:val="000000"/>
                <w:sz w:val="16"/>
                <w:szCs w:val="16"/>
              </w:rPr>
            </w:pPr>
            <w:r w:rsidRPr="00A1477A">
              <w:rPr>
                <w:color w:val="000000"/>
                <w:sz w:val="16"/>
                <w:szCs w:val="16"/>
              </w:rPr>
              <w:t>ΤΜΧ</w:t>
            </w:r>
          </w:p>
        </w:tc>
        <w:tc>
          <w:tcPr>
            <w:tcW w:w="1111" w:type="dxa"/>
            <w:shd w:val="clear" w:color="000000" w:fill="FFFFFF"/>
            <w:vAlign w:val="center"/>
            <w:hideMark/>
          </w:tcPr>
          <w:p w14:paraId="2A0C30CF" w14:textId="77777777" w:rsidR="00BA073B" w:rsidRPr="00A1477A" w:rsidRDefault="00BA073B" w:rsidP="003C5D23">
            <w:pPr>
              <w:jc w:val="center"/>
              <w:rPr>
                <w:color w:val="000000"/>
                <w:sz w:val="16"/>
                <w:szCs w:val="16"/>
              </w:rPr>
            </w:pPr>
            <w:r w:rsidRPr="00A1477A">
              <w:rPr>
                <w:color w:val="000000"/>
                <w:sz w:val="16"/>
                <w:szCs w:val="16"/>
              </w:rPr>
              <w:t>48</w:t>
            </w:r>
          </w:p>
        </w:tc>
        <w:tc>
          <w:tcPr>
            <w:tcW w:w="1570" w:type="dxa"/>
            <w:shd w:val="clear" w:color="000000" w:fill="FFFFFF"/>
            <w:vAlign w:val="center"/>
            <w:hideMark/>
          </w:tcPr>
          <w:p w14:paraId="30B9393C" w14:textId="77777777" w:rsidR="00BA073B" w:rsidRPr="00A1477A" w:rsidRDefault="00BA073B" w:rsidP="003C5D23">
            <w:pPr>
              <w:jc w:val="center"/>
              <w:rPr>
                <w:color w:val="000000"/>
                <w:sz w:val="16"/>
                <w:szCs w:val="16"/>
              </w:rPr>
            </w:pPr>
            <w:r w:rsidRPr="00A1477A">
              <w:rPr>
                <w:color w:val="000000"/>
                <w:sz w:val="16"/>
                <w:szCs w:val="16"/>
              </w:rPr>
              <w:t>83</w:t>
            </w:r>
          </w:p>
        </w:tc>
      </w:tr>
      <w:tr w:rsidR="00BA073B" w:rsidRPr="00A1477A" w14:paraId="6C26B28B" w14:textId="77777777" w:rsidTr="00BA073B">
        <w:trPr>
          <w:trHeight w:val="315"/>
          <w:jc w:val="center"/>
        </w:trPr>
        <w:tc>
          <w:tcPr>
            <w:tcW w:w="1014" w:type="dxa"/>
            <w:shd w:val="clear" w:color="000000" w:fill="FFFFFF"/>
            <w:vAlign w:val="center"/>
            <w:hideMark/>
          </w:tcPr>
          <w:p w14:paraId="37199F8B" w14:textId="77777777" w:rsidR="00BA073B" w:rsidRPr="00A1477A" w:rsidRDefault="00BA073B" w:rsidP="003C5D23">
            <w:pPr>
              <w:jc w:val="center"/>
              <w:rPr>
                <w:color w:val="000000"/>
                <w:sz w:val="16"/>
                <w:szCs w:val="16"/>
              </w:rPr>
            </w:pPr>
            <w:r w:rsidRPr="00A1477A">
              <w:rPr>
                <w:color w:val="000000"/>
                <w:sz w:val="16"/>
                <w:szCs w:val="16"/>
              </w:rPr>
              <w:t>15542300-2</w:t>
            </w:r>
          </w:p>
        </w:tc>
        <w:tc>
          <w:tcPr>
            <w:tcW w:w="1385" w:type="dxa"/>
            <w:vMerge/>
            <w:vAlign w:val="center"/>
            <w:hideMark/>
          </w:tcPr>
          <w:p w14:paraId="6D0A6BCA"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43D60B7C" w14:textId="77777777" w:rsidR="00BA073B" w:rsidRPr="00A1477A" w:rsidRDefault="00BA073B" w:rsidP="003C5D23">
            <w:pPr>
              <w:jc w:val="center"/>
              <w:rPr>
                <w:color w:val="000000"/>
                <w:sz w:val="16"/>
                <w:szCs w:val="16"/>
              </w:rPr>
            </w:pPr>
            <w:r w:rsidRPr="00A1477A">
              <w:rPr>
                <w:color w:val="000000"/>
                <w:sz w:val="16"/>
                <w:szCs w:val="16"/>
              </w:rPr>
              <w:t>ΤΥΡΙ ΦΕΤΑ ΠΟΠ ΔΟΧΕΙΟ (2KG)</w:t>
            </w:r>
          </w:p>
        </w:tc>
        <w:tc>
          <w:tcPr>
            <w:tcW w:w="1187" w:type="dxa"/>
            <w:shd w:val="clear" w:color="000000" w:fill="FFFFFF"/>
            <w:vAlign w:val="center"/>
            <w:hideMark/>
          </w:tcPr>
          <w:p w14:paraId="05836B7E" w14:textId="77777777" w:rsidR="00BA073B" w:rsidRPr="00A1477A" w:rsidRDefault="00BA073B" w:rsidP="003C5D23">
            <w:pPr>
              <w:jc w:val="center"/>
              <w:rPr>
                <w:color w:val="000000"/>
                <w:sz w:val="16"/>
                <w:szCs w:val="16"/>
              </w:rPr>
            </w:pPr>
            <w:r w:rsidRPr="00A1477A">
              <w:rPr>
                <w:color w:val="000000"/>
                <w:sz w:val="16"/>
                <w:szCs w:val="16"/>
              </w:rPr>
              <w:t>ΔΟΧΕΙΟ</w:t>
            </w:r>
          </w:p>
        </w:tc>
        <w:tc>
          <w:tcPr>
            <w:tcW w:w="1111" w:type="dxa"/>
            <w:shd w:val="clear" w:color="000000" w:fill="FFFFFF"/>
            <w:vAlign w:val="center"/>
            <w:hideMark/>
          </w:tcPr>
          <w:p w14:paraId="1DBF7347" w14:textId="77777777" w:rsidR="00BA073B" w:rsidRPr="00A1477A" w:rsidRDefault="00BA073B" w:rsidP="003C5D23">
            <w:pPr>
              <w:jc w:val="center"/>
              <w:rPr>
                <w:color w:val="000000"/>
                <w:sz w:val="16"/>
                <w:szCs w:val="16"/>
              </w:rPr>
            </w:pPr>
            <w:r w:rsidRPr="00A1477A">
              <w:rPr>
                <w:color w:val="000000"/>
                <w:sz w:val="16"/>
                <w:szCs w:val="16"/>
              </w:rPr>
              <w:t>40</w:t>
            </w:r>
          </w:p>
        </w:tc>
        <w:tc>
          <w:tcPr>
            <w:tcW w:w="1570" w:type="dxa"/>
            <w:shd w:val="clear" w:color="000000" w:fill="FFFFFF"/>
            <w:vAlign w:val="center"/>
            <w:hideMark/>
          </w:tcPr>
          <w:p w14:paraId="54B62E9A" w14:textId="77777777" w:rsidR="00BA073B" w:rsidRPr="00A1477A" w:rsidRDefault="00BA073B" w:rsidP="003C5D23">
            <w:pPr>
              <w:jc w:val="center"/>
              <w:rPr>
                <w:color w:val="000000"/>
                <w:sz w:val="16"/>
                <w:szCs w:val="16"/>
              </w:rPr>
            </w:pPr>
            <w:r w:rsidRPr="00A1477A">
              <w:rPr>
                <w:color w:val="000000"/>
                <w:sz w:val="16"/>
                <w:szCs w:val="16"/>
              </w:rPr>
              <w:t>83</w:t>
            </w:r>
          </w:p>
        </w:tc>
      </w:tr>
      <w:tr w:rsidR="00BA073B" w:rsidRPr="00A1477A" w14:paraId="433D073A" w14:textId="77777777" w:rsidTr="00BA073B">
        <w:trPr>
          <w:trHeight w:val="101"/>
          <w:jc w:val="center"/>
        </w:trPr>
        <w:tc>
          <w:tcPr>
            <w:tcW w:w="9840" w:type="dxa"/>
            <w:gridSpan w:val="6"/>
            <w:shd w:val="clear" w:color="000000" w:fill="FFFFFF"/>
            <w:vAlign w:val="center"/>
            <w:hideMark/>
          </w:tcPr>
          <w:p w14:paraId="239C6E37" w14:textId="77777777" w:rsidR="00BA073B" w:rsidRPr="00A1477A" w:rsidRDefault="00BA073B" w:rsidP="003C5D23">
            <w:pPr>
              <w:jc w:val="center"/>
              <w:rPr>
                <w:b/>
                <w:bCs/>
                <w:color w:val="000000"/>
                <w:sz w:val="16"/>
                <w:szCs w:val="16"/>
                <w:u w:val="single"/>
              </w:rPr>
            </w:pPr>
            <w:r w:rsidRPr="00A1477A">
              <w:rPr>
                <w:b/>
                <w:bCs/>
                <w:color w:val="000000"/>
                <w:sz w:val="16"/>
                <w:szCs w:val="16"/>
                <w:u w:val="single"/>
              </w:rPr>
              <w:t> </w:t>
            </w:r>
          </w:p>
        </w:tc>
      </w:tr>
      <w:tr w:rsidR="00BA073B" w:rsidRPr="00A1477A" w14:paraId="6119164A" w14:textId="77777777" w:rsidTr="00BA073B">
        <w:trPr>
          <w:trHeight w:val="720"/>
          <w:jc w:val="center"/>
        </w:trPr>
        <w:tc>
          <w:tcPr>
            <w:tcW w:w="1014" w:type="dxa"/>
            <w:shd w:val="clear" w:color="000000" w:fill="FFFFFF"/>
            <w:vAlign w:val="center"/>
            <w:hideMark/>
          </w:tcPr>
          <w:p w14:paraId="174B0E58" w14:textId="77777777" w:rsidR="00BA073B" w:rsidRPr="00A1477A" w:rsidRDefault="00BA073B" w:rsidP="003C5D23">
            <w:pPr>
              <w:jc w:val="center"/>
              <w:rPr>
                <w:color w:val="000000"/>
                <w:sz w:val="16"/>
                <w:szCs w:val="16"/>
              </w:rPr>
            </w:pPr>
            <w:r w:rsidRPr="00A1477A">
              <w:rPr>
                <w:color w:val="000000"/>
                <w:sz w:val="16"/>
                <w:szCs w:val="16"/>
              </w:rPr>
              <w:t>15131620-7</w:t>
            </w:r>
          </w:p>
        </w:tc>
        <w:tc>
          <w:tcPr>
            <w:tcW w:w="1385" w:type="dxa"/>
            <w:vMerge w:val="restart"/>
            <w:shd w:val="clear" w:color="000000" w:fill="FFFFFF"/>
            <w:textDirection w:val="btLr"/>
            <w:vAlign w:val="center"/>
            <w:hideMark/>
          </w:tcPr>
          <w:p w14:paraId="35720A61" w14:textId="77777777" w:rsidR="00BA073B" w:rsidRPr="00A1477A" w:rsidRDefault="00BA073B" w:rsidP="003C5D23">
            <w:pPr>
              <w:jc w:val="center"/>
              <w:rPr>
                <w:b/>
                <w:bCs/>
                <w:color w:val="000000"/>
                <w:sz w:val="16"/>
                <w:szCs w:val="16"/>
              </w:rPr>
            </w:pPr>
            <w:r w:rsidRPr="00A1477A">
              <w:rPr>
                <w:b/>
                <w:bCs/>
                <w:color w:val="000000"/>
                <w:sz w:val="16"/>
                <w:szCs w:val="16"/>
              </w:rPr>
              <w:t>ΚΡΕΑΣ ΚΑΙ ΠΡΟΪΟΝΤΑ ΜΕ ΒΑΣΗ ΤΟ ΚΡΕΑΣ</w:t>
            </w:r>
          </w:p>
        </w:tc>
        <w:tc>
          <w:tcPr>
            <w:tcW w:w="3573" w:type="dxa"/>
            <w:shd w:val="clear" w:color="000000" w:fill="FFFFFF"/>
            <w:vAlign w:val="center"/>
            <w:hideMark/>
          </w:tcPr>
          <w:p w14:paraId="7304FEDB" w14:textId="77777777" w:rsidR="00BA073B" w:rsidRPr="00A1477A" w:rsidRDefault="00BA073B" w:rsidP="003C5D23">
            <w:pPr>
              <w:jc w:val="center"/>
              <w:rPr>
                <w:color w:val="000000"/>
                <w:sz w:val="16"/>
                <w:szCs w:val="16"/>
              </w:rPr>
            </w:pPr>
            <w:r w:rsidRPr="00A1477A">
              <w:rPr>
                <w:color w:val="000000"/>
                <w:sz w:val="16"/>
                <w:szCs w:val="16"/>
              </w:rPr>
              <w:t>ΚΙΜΑΣ ΑΠΟ ΚΙΛΟΤΟ ΒΟΕΙΟΥ Α' ΠΟΙΟΤΗΤΑΣ ΧΩΡΙΣ ΥΠΟΛΕΙΜΜΑΤΑ ΟΣΤΩΝ ΚΑΙ ΜΕ ΕΛΑΧΙΣΤΟ ΠΟΣΟΣΤΟ ΛΙΠΟΥΣ (ΣΥΣΚΕΥΑΣΙΑ 2KG)</w:t>
            </w:r>
          </w:p>
        </w:tc>
        <w:tc>
          <w:tcPr>
            <w:tcW w:w="1187" w:type="dxa"/>
            <w:shd w:val="clear" w:color="000000" w:fill="FFFFFF"/>
            <w:vAlign w:val="center"/>
            <w:hideMark/>
          </w:tcPr>
          <w:p w14:paraId="21B20CAC"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469CF8BA" w14:textId="77777777" w:rsidR="00BA073B" w:rsidRPr="00A1477A" w:rsidRDefault="00BA073B" w:rsidP="003C5D23">
            <w:pPr>
              <w:jc w:val="center"/>
              <w:rPr>
                <w:color w:val="000000"/>
                <w:sz w:val="16"/>
                <w:szCs w:val="16"/>
              </w:rPr>
            </w:pPr>
            <w:r w:rsidRPr="00A1477A">
              <w:rPr>
                <w:color w:val="000000"/>
                <w:sz w:val="16"/>
                <w:szCs w:val="16"/>
              </w:rPr>
              <w:t>180</w:t>
            </w:r>
          </w:p>
        </w:tc>
        <w:tc>
          <w:tcPr>
            <w:tcW w:w="1570" w:type="dxa"/>
            <w:shd w:val="clear" w:color="auto" w:fill="auto"/>
            <w:vAlign w:val="center"/>
            <w:hideMark/>
          </w:tcPr>
          <w:p w14:paraId="0EFED409" w14:textId="77777777" w:rsidR="00BA073B" w:rsidRPr="00A1477A" w:rsidRDefault="00BA073B" w:rsidP="003C5D23">
            <w:pPr>
              <w:jc w:val="center"/>
              <w:rPr>
                <w:sz w:val="16"/>
                <w:szCs w:val="16"/>
              </w:rPr>
            </w:pPr>
            <w:r w:rsidRPr="00A1477A">
              <w:rPr>
                <w:sz w:val="16"/>
                <w:szCs w:val="16"/>
              </w:rPr>
              <w:t>88-89</w:t>
            </w:r>
          </w:p>
        </w:tc>
      </w:tr>
      <w:tr w:rsidR="00BA073B" w:rsidRPr="00A1477A" w14:paraId="36317A76" w14:textId="77777777" w:rsidTr="00BA073B">
        <w:trPr>
          <w:trHeight w:val="690"/>
          <w:jc w:val="center"/>
        </w:trPr>
        <w:tc>
          <w:tcPr>
            <w:tcW w:w="1014" w:type="dxa"/>
            <w:shd w:val="clear" w:color="000000" w:fill="FFFFFF"/>
            <w:vAlign w:val="center"/>
            <w:hideMark/>
          </w:tcPr>
          <w:p w14:paraId="1A78F77E" w14:textId="77777777" w:rsidR="00BA073B" w:rsidRPr="00A1477A" w:rsidRDefault="00BA073B" w:rsidP="003C5D23">
            <w:pPr>
              <w:jc w:val="center"/>
              <w:rPr>
                <w:color w:val="000000"/>
                <w:sz w:val="16"/>
                <w:szCs w:val="16"/>
              </w:rPr>
            </w:pPr>
            <w:r w:rsidRPr="00A1477A">
              <w:rPr>
                <w:color w:val="000000"/>
                <w:sz w:val="16"/>
                <w:szCs w:val="16"/>
              </w:rPr>
              <w:t>15111000-9</w:t>
            </w:r>
          </w:p>
        </w:tc>
        <w:tc>
          <w:tcPr>
            <w:tcW w:w="1385" w:type="dxa"/>
            <w:vMerge/>
            <w:vAlign w:val="center"/>
            <w:hideMark/>
          </w:tcPr>
          <w:p w14:paraId="2DBB51C0"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063BF657" w14:textId="77777777" w:rsidR="00BA073B" w:rsidRPr="00A1477A" w:rsidRDefault="00BA073B" w:rsidP="003C5D23">
            <w:pPr>
              <w:jc w:val="center"/>
              <w:rPr>
                <w:color w:val="000000"/>
                <w:sz w:val="16"/>
                <w:szCs w:val="16"/>
              </w:rPr>
            </w:pPr>
            <w:r w:rsidRPr="00A1477A">
              <w:rPr>
                <w:color w:val="000000"/>
                <w:sz w:val="16"/>
                <w:szCs w:val="16"/>
              </w:rPr>
              <w:t>ΤΡΑΝΣ ΒΟΕΙΟΥ Α' ΠΟΙΟΤΗΤΑΣ ΧΩΡΙΣ ΥΠΟΛΕΙΜΜΑΤΑ ΟΣΤΩΝ, ΜΕΡΙΔΟΠΟΙΗΜΕΝΟ (ΣΥΣΚΕΥΑΣΙΑ 2KG)</w:t>
            </w:r>
          </w:p>
        </w:tc>
        <w:tc>
          <w:tcPr>
            <w:tcW w:w="1187" w:type="dxa"/>
            <w:shd w:val="clear" w:color="000000" w:fill="FFFFFF"/>
            <w:vAlign w:val="center"/>
            <w:hideMark/>
          </w:tcPr>
          <w:p w14:paraId="456614F0"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783E10E7" w14:textId="77777777" w:rsidR="00BA073B" w:rsidRPr="00A1477A" w:rsidRDefault="00BA073B" w:rsidP="003C5D23">
            <w:pPr>
              <w:jc w:val="center"/>
              <w:rPr>
                <w:color w:val="000000"/>
                <w:sz w:val="16"/>
                <w:szCs w:val="16"/>
              </w:rPr>
            </w:pPr>
            <w:r w:rsidRPr="00A1477A">
              <w:rPr>
                <w:color w:val="000000"/>
                <w:sz w:val="16"/>
                <w:szCs w:val="16"/>
              </w:rPr>
              <w:t>180</w:t>
            </w:r>
          </w:p>
        </w:tc>
        <w:tc>
          <w:tcPr>
            <w:tcW w:w="1570" w:type="dxa"/>
            <w:shd w:val="clear" w:color="auto" w:fill="auto"/>
            <w:vAlign w:val="center"/>
            <w:hideMark/>
          </w:tcPr>
          <w:p w14:paraId="001B6655" w14:textId="77777777" w:rsidR="00BA073B" w:rsidRPr="00A1477A" w:rsidRDefault="00BA073B" w:rsidP="003C5D23">
            <w:pPr>
              <w:jc w:val="center"/>
              <w:rPr>
                <w:sz w:val="16"/>
                <w:szCs w:val="16"/>
              </w:rPr>
            </w:pPr>
            <w:r w:rsidRPr="00A1477A">
              <w:rPr>
                <w:sz w:val="16"/>
                <w:szCs w:val="16"/>
              </w:rPr>
              <w:t>88-89</w:t>
            </w:r>
          </w:p>
        </w:tc>
      </w:tr>
      <w:tr w:rsidR="00BA073B" w:rsidRPr="00A1477A" w14:paraId="6000ADE7" w14:textId="77777777" w:rsidTr="00BA073B">
        <w:trPr>
          <w:trHeight w:val="300"/>
          <w:jc w:val="center"/>
        </w:trPr>
        <w:tc>
          <w:tcPr>
            <w:tcW w:w="1014" w:type="dxa"/>
            <w:shd w:val="clear" w:color="000000" w:fill="FFFFFF"/>
            <w:vAlign w:val="center"/>
            <w:hideMark/>
          </w:tcPr>
          <w:p w14:paraId="2333C175" w14:textId="77777777" w:rsidR="00BA073B" w:rsidRPr="00A1477A" w:rsidRDefault="00BA073B" w:rsidP="003C5D23">
            <w:pPr>
              <w:jc w:val="center"/>
              <w:rPr>
                <w:color w:val="000000"/>
                <w:sz w:val="16"/>
                <w:szCs w:val="16"/>
              </w:rPr>
            </w:pPr>
            <w:r w:rsidRPr="00A1477A">
              <w:rPr>
                <w:color w:val="000000"/>
                <w:sz w:val="16"/>
                <w:szCs w:val="16"/>
              </w:rPr>
              <w:t>15112130-6</w:t>
            </w:r>
          </w:p>
        </w:tc>
        <w:tc>
          <w:tcPr>
            <w:tcW w:w="1385" w:type="dxa"/>
            <w:vMerge/>
            <w:vAlign w:val="center"/>
            <w:hideMark/>
          </w:tcPr>
          <w:p w14:paraId="13917D66"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4F846801" w14:textId="77777777" w:rsidR="00BA073B" w:rsidRPr="00A1477A" w:rsidRDefault="00BA073B" w:rsidP="003C5D23">
            <w:pPr>
              <w:jc w:val="center"/>
              <w:rPr>
                <w:color w:val="000000"/>
                <w:sz w:val="16"/>
                <w:szCs w:val="16"/>
              </w:rPr>
            </w:pPr>
            <w:r w:rsidRPr="00A1477A">
              <w:rPr>
                <w:color w:val="000000"/>
                <w:sz w:val="16"/>
                <w:szCs w:val="16"/>
              </w:rPr>
              <w:t>ΦΙΛΕΤΟ ΣΤΗΘΟΣ ΚΟΤΟΠΟΥΛΟΥ (ΚΤΨ)</w:t>
            </w:r>
          </w:p>
        </w:tc>
        <w:tc>
          <w:tcPr>
            <w:tcW w:w="1187" w:type="dxa"/>
            <w:shd w:val="clear" w:color="000000" w:fill="FFFFFF"/>
            <w:vAlign w:val="center"/>
            <w:hideMark/>
          </w:tcPr>
          <w:p w14:paraId="2596BFD0"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2349530D" w14:textId="77777777" w:rsidR="00BA073B" w:rsidRPr="00A1477A" w:rsidRDefault="00BA073B" w:rsidP="003C5D23">
            <w:pPr>
              <w:jc w:val="center"/>
              <w:rPr>
                <w:color w:val="000000"/>
                <w:sz w:val="16"/>
                <w:szCs w:val="16"/>
              </w:rPr>
            </w:pPr>
            <w:r w:rsidRPr="00A1477A">
              <w:rPr>
                <w:color w:val="000000"/>
                <w:sz w:val="16"/>
                <w:szCs w:val="16"/>
              </w:rPr>
              <w:t>160</w:t>
            </w:r>
          </w:p>
        </w:tc>
        <w:tc>
          <w:tcPr>
            <w:tcW w:w="1570" w:type="dxa"/>
            <w:shd w:val="clear" w:color="auto" w:fill="auto"/>
            <w:vAlign w:val="center"/>
            <w:hideMark/>
          </w:tcPr>
          <w:p w14:paraId="4F03CDF2" w14:textId="77777777" w:rsidR="00BA073B" w:rsidRPr="00A1477A" w:rsidRDefault="00BA073B" w:rsidP="003C5D23">
            <w:pPr>
              <w:jc w:val="center"/>
              <w:rPr>
                <w:sz w:val="16"/>
                <w:szCs w:val="16"/>
              </w:rPr>
            </w:pPr>
            <w:r w:rsidRPr="00A1477A">
              <w:rPr>
                <w:sz w:val="16"/>
                <w:szCs w:val="16"/>
              </w:rPr>
              <w:t>61, 62, 88</w:t>
            </w:r>
          </w:p>
        </w:tc>
      </w:tr>
      <w:tr w:rsidR="00BA073B" w:rsidRPr="00A1477A" w14:paraId="3D808D92" w14:textId="77777777" w:rsidTr="00BA073B">
        <w:trPr>
          <w:trHeight w:val="300"/>
          <w:jc w:val="center"/>
        </w:trPr>
        <w:tc>
          <w:tcPr>
            <w:tcW w:w="1014" w:type="dxa"/>
            <w:shd w:val="clear" w:color="000000" w:fill="FFFFFF"/>
            <w:vAlign w:val="center"/>
            <w:hideMark/>
          </w:tcPr>
          <w:p w14:paraId="151C73D4" w14:textId="77777777" w:rsidR="00BA073B" w:rsidRPr="00A1477A" w:rsidRDefault="00BA073B" w:rsidP="003C5D23">
            <w:pPr>
              <w:jc w:val="center"/>
              <w:rPr>
                <w:color w:val="000000"/>
                <w:sz w:val="16"/>
                <w:szCs w:val="16"/>
              </w:rPr>
            </w:pPr>
            <w:r w:rsidRPr="00A1477A">
              <w:rPr>
                <w:color w:val="000000"/>
                <w:sz w:val="16"/>
                <w:szCs w:val="16"/>
              </w:rPr>
              <w:t>15112130-6</w:t>
            </w:r>
          </w:p>
        </w:tc>
        <w:tc>
          <w:tcPr>
            <w:tcW w:w="1385" w:type="dxa"/>
            <w:vMerge/>
            <w:vAlign w:val="center"/>
            <w:hideMark/>
          </w:tcPr>
          <w:p w14:paraId="7F94379F"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7426C406" w14:textId="77777777" w:rsidR="00BA073B" w:rsidRPr="00A1477A" w:rsidRDefault="00BA073B" w:rsidP="003C5D23">
            <w:pPr>
              <w:jc w:val="center"/>
              <w:rPr>
                <w:color w:val="000000"/>
                <w:sz w:val="16"/>
                <w:szCs w:val="16"/>
              </w:rPr>
            </w:pPr>
            <w:r w:rsidRPr="00A1477A">
              <w:rPr>
                <w:color w:val="000000"/>
                <w:sz w:val="16"/>
                <w:szCs w:val="16"/>
              </w:rPr>
              <w:t>ΜΠΟΥΤΙ ΚΟΤΟΠΟΥΛΟΥ (ΚΤΨ)</w:t>
            </w:r>
          </w:p>
        </w:tc>
        <w:tc>
          <w:tcPr>
            <w:tcW w:w="1187" w:type="dxa"/>
            <w:shd w:val="clear" w:color="000000" w:fill="FFFFFF"/>
            <w:vAlign w:val="center"/>
            <w:hideMark/>
          </w:tcPr>
          <w:p w14:paraId="0E3AFE5D"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083CE3B8" w14:textId="77777777" w:rsidR="00BA073B" w:rsidRPr="00A1477A" w:rsidRDefault="00BA073B" w:rsidP="003C5D23">
            <w:pPr>
              <w:jc w:val="center"/>
              <w:rPr>
                <w:color w:val="000000"/>
                <w:sz w:val="16"/>
                <w:szCs w:val="16"/>
              </w:rPr>
            </w:pPr>
            <w:r w:rsidRPr="00A1477A">
              <w:rPr>
                <w:color w:val="000000"/>
                <w:sz w:val="16"/>
                <w:szCs w:val="16"/>
              </w:rPr>
              <w:t>130</w:t>
            </w:r>
          </w:p>
        </w:tc>
        <w:tc>
          <w:tcPr>
            <w:tcW w:w="1570" w:type="dxa"/>
            <w:shd w:val="clear" w:color="auto" w:fill="auto"/>
            <w:vAlign w:val="center"/>
            <w:hideMark/>
          </w:tcPr>
          <w:p w14:paraId="22F8CA95" w14:textId="77777777" w:rsidR="00BA073B" w:rsidRPr="00A1477A" w:rsidRDefault="00BA073B" w:rsidP="003C5D23">
            <w:pPr>
              <w:jc w:val="center"/>
              <w:rPr>
                <w:sz w:val="16"/>
                <w:szCs w:val="16"/>
              </w:rPr>
            </w:pPr>
            <w:r w:rsidRPr="00A1477A">
              <w:rPr>
                <w:sz w:val="16"/>
                <w:szCs w:val="16"/>
              </w:rPr>
              <w:t>61, 62, 88</w:t>
            </w:r>
          </w:p>
        </w:tc>
      </w:tr>
      <w:tr w:rsidR="00BA073B" w:rsidRPr="00A1477A" w14:paraId="2267C397" w14:textId="77777777" w:rsidTr="00BA073B">
        <w:trPr>
          <w:trHeight w:val="300"/>
          <w:jc w:val="center"/>
        </w:trPr>
        <w:tc>
          <w:tcPr>
            <w:tcW w:w="1014" w:type="dxa"/>
            <w:shd w:val="clear" w:color="auto" w:fill="auto"/>
            <w:vAlign w:val="center"/>
            <w:hideMark/>
          </w:tcPr>
          <w:p w14:paraId="07C3F2E8" w14:textId="77777777" w:rsidR="00BA073B" w:rsidRPr="00A1477A" w:rsidRDefault="00BA073B" w:rsidP="003C5D23">
            <w:pPr>
              <w:jc w:val="center"/>
              <w:rPr>
                <w:sz w:val="16"/>
                <w:szCs w:val="16"/>
              </w:rPr>
            </w:pPr>
            <w:r w:rsidRPr="00A1477A">
              <w:rPr>
                <w:sz w:val="16"/>
                <w:szCs w:val="16"/>
              </w:rPr>
              <w:t>15113000-3</w:t>
            </w:r>
          </w:p>
        </w:tc>
        <w:tc>
          <w:tcPr>
            <w:tcW w:w="1385" w:type="dxa"/>
            <w:vMerge/>
            <w:vAlign w:val="center"/>
            <w:hideMark/>
          </w:tcPr>
          <w:p w14:paraId="034A7218"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5A07C4F4" w14:textId="77777777" w:rsidR="00BA073B" w:rsidRPr="00A1477A" w:rsidRDefault="00BA073B" w:rsidP="003C5D23">
            <w:pPr>
              <w:jc w:val="center"/>
              <w:rPr>
                <w:color w:val="000000"/>
                <w:sz w:val="16"/>
                <w:szCs w:val="16"/>
              </w:rPr>
            </w:pPr>
            <w:r w:rsidRPr="00A1477A">
              <w:rPr>
                <w:color w:val="000000"/>
                <w:sz w:val="16"/>
                <w:szCs w:val="16"/>
              </w:rPr>
              <w:t>ΜΠΡΙΖΟΛΕΣ ΧΟΙΡΙΝΕΣ ΚΑΡΕ (~0,3KG)</w:t>
            </w:r>
          </w:p>
        </w:tc>
        <w:tc>
          <w:tcPr>
            <w:tcW w:w="1187" w:type="dxa"/>
            <w:shd w:val="clear" w:color="000000" w:fill="FFFFFF"/>
            <w:vAlign w:val="center"/>
            <w:hideMark/>
          </w:tcPr>
          <w:p w14:paraId="771BB45C"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7CE31798" w14:textId="77777777" w:rsidR="00BA073B" w:rsidRPr="00A1477A" w:rsidRDefault="00BA073B" w:rsidP="003C5D23">
            <w:pPr>
              <w:jc w:val="center"/>
              <w:rPr>
                <w:color w:val="000000"/>
                <w:sz w:val="16"/>
                <w:szCs w:val="16"/>
              </w:rPr>
            </w:pPr>
            <w:r w:rsidRPr="00A1477A">
              <w:rPr>
                <w:color w:val="000000"/>
                <w:sz w:val="16"/>
                <w:szCs w:val="16"/>
              </w:rPr>
              <w:t>85</w:t>
            </w:r>
          </w:p>
        </w:tc>
        <w:tc>
          <w:tcPr>
            <w:tcW w:w="1570" w:type="dxa"/>
            <w:shd w:val="clear" w:color="000000" w:fill="FFFFFF"/>
            <w:vAlign w:val="center"/>
            <w:hideMark/>
          </w:tcPr>
          <w:p w14:paraId="2F0D0AE5" w14:textId="77777777" w:rsidR="00BA073B" w:rsidRPr="00A1477A" w:rsidRDefault="00BA073B" w:rsidP="003C5D23">
            <w:pPr>
              <w:jc w:val="center"/>
              <w:rPr>
                <w:color w:val="000000"/>
                <w:sz w:val="16"/>
                <w:szCs w:val="16"/>
              </w:rPr>
            </w:pPr>
            <w:r w:rsidRPr="00A1477A">
              <w:rPr>
                <w:color w:val="000000"/>
                <w:sz w:val="16"/>
                <w:szCs w:val="16"/>
              </w:rPr>
              <w:t>88-89</w:t>
            </w:r>
          </w:p>
        </w:tc>
      </w:tr>
      <w:tr w:rsidR="00BA073B" w:rsidRPr="00A1477A" w14:paraId="03868901" w14:textId="77777777" w:rsidTr="00BA073B">
        <w:trPr>
          <w:trHeight w:val="570"/>
          <w:jc w:val="center"/>
        </w:trPr>
        <w:tc>
          <w:tcPr>
            <w:tcW w:w="1014" w:type="dxa"/>
            <w:shd w:val="clear" w:color="auto" w:fill="auto"/>
            <w:vAlign w:val="center"/>
            <w:hideMark/>
          </w:tcPr>
          <w:p w14:paraId="01C74DE1" w14:textId="77777777" w:rsidR="00BA073B" w:rsidRPr="00A1477A" w:rsidRDefault="00BA073B" w:rsidP="003C5D23">
            <w:pPr>
              <w:jc w:val="center"/>
              <w:rPr>
                <w:sz w:val="16"/>
                <w:szCs w:val="16"/>
              </w:rPr>
            </w:pPr>
            <w:r w:rsidRPr="00A1477A">
              <w:rPr>
                <w:sz w:val="16"/>
                <w:szCs w:val="16"/>
              </w:rPr>
              <w:t>15117000-1</w:t>
            </w:r>
          </w:p>
        </w:tc>
        <w:tc>
          <w:tcPr>
            <w:tcW w:w="1385" w:type="dxa"/>
            <w:vMerge/>
            <w:vAlign w:val="center"/>
            <w:hideMark/>
          </w:tcPr>
          <w:p w14:paraId="560351EE"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586B0336" w14:textId="77777777" w:rsidR="00BA073B" w:rsidRPr="00A1477A" w:rsidRDefault="00BA073B" w:rsidP="003C5D23">
            <w:pPr>
              <w:jc w:val="center"/>
              <w:rPr>
                <w:color w:val="000000"/>
                <w:sz w:val="16"/>
                <w:szCs w:val="16"/>
              </w:rPr>
            </w:pPr>
            <w:r w:rsidRPr="00A1477A">
              <w:rPr>
                <w:color w:val="000000"/>
                <w:sz w:val="16"/>
                <w:szCs w:val="16"/>
              </w:rPr>
              <w:t>ΚΑΤΣΙΚΙ ΜΠΟΥΤΙ ΜΕ ΟΣΤΟ ΕΛΛΗΝΙΚΟ (ΜΕΡΙΔΟΠΟΙΗΜΕΝΟ)</w:t>
            </w:r>
          </w:p>
        </w:tc>
        <w:tc>
          <w:tcPr>
            <w:tcW w:w="1187" w:type="dxa"/>
            <w:shd w:val="clear" w:color="000000" w:fill="FFFFFF"/>
            <w:vAlign w:val="center"/>
            <w:hideMark/>
          </w:tcPr>
          <w:p w14:paraId="1C6700BE"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36942F7F" w14:textId="77777777" w:rsidR="00BA073B" w:rsidRPr="00A1477A" w:rsidRDefault="00BA073B" w:rsidP="003C5D23">
            <w:pPr>
              <w:jc w:val="center"/>
              <w:rPr>
                <w:color w:val="000000"/>
                <w:sz w:val="16"/>
                <w:szCs w:val="16"/>
              </w:rPr>
            </w:pPr>
            <w:r w:rsidRPr="00A1477A">
              <w:rPr>
                <w:color w:val="000000"/>
                <w:sz w:val="16"/>
                <w:szCs w:val="16"/>
              </w:rPr>
              <w:t>20</w:t>
            </w:r>
          </w:p>
        </w:tc>
        <w:tc>
          <w:tcPr>
            <w:tcW w:w="1570" w:type="dxa"/>
            <w:shd w:val="clear" w:color="000000" w:fill="FFFFFF"/>
            <w:vAlign w:val="center"/>
            <w:hideMark/>
          </w:tcPr>
          <w:p w14:paraId="6DEEF6FF" w14:textId="77777777" w:rsidR="00BA073B" w:rsidRPr="00A1477A" w:rsidRDefault="00BA073B" w:rsidP="003C5D23">
            <w:pPr>
              <w:jc w:val="center"/>
              <w:rPr>
                <w:color w:val="000000"/>
                <w:sz w:val="16"/>
                <w:szCs w:val="16"/>
              </w:rPr>
            </w:pPr>
            <w:r w:rsidRPr="00A1477A">
              <w:rPr>
                <w:color w:val="000000"/>
                <w:sz w:val="16"/>
                <w:szCs w:val="16"/>
              </w:rPr>
              <w:t>88-89</w:t>
            </w:r>
          </w:p>
        </w:tc>
      </w:tr>
      <w:tr w:rsidR="00BA073B" w:rsidRPr="00A1477A" w14:paraId="2DD0C259" w14:textId="77777777" w:rsidTr="00BA073B">
        <w:trPr>
          <w:trHeight w:val="465"/>
          <w:jc w:val="center"/>
        </w:trPr>
        <w:tc>
          <w:tcPr>
            <w:tcW w:w="1014" w:type="dxa"/>
            <w:shd w:val="clear" w:color="auto" w:fill="auto"/>
            <w:vAlign w:val="center"/>
            <w:hideMark/>
          </w:tcPr>
          <w:p w14:paraId="5B42A249" w14:textId="77777777" w:rsidR="00BA073B" w:rsidRPr="00A1477A" w:rsidRDefault="00BA073B" w:rsidP="003C5D23">
            <w:pPr>
              <w:jc w:val="center"/>
              <w:rPr>
                <w:sz w:val="16"/>
                <w:szCs w:val="16"/>
              </w:rPr>
            </w:pPr>
            <w:r w:rsidRPr="00A1477A">
              <w:rPr>
                <w:sz w:val="16"/>
                <w:szCs w:val="16"/>
              </w:rPr>
              <w:t>15131500-0</w:t>
            </w:r>
          </w:p>
        </w:tc>
        <w:tc>
          <w:tcPr>
            <w:tcW w:w="1385" w:type="dxa"/>
            <w:vMerge/>
            <w:vAlign w:val="center"/>
            <w:hideMark/>
          </w:tcPr>
          <w:p w14:paraId="2658A9D5"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327805A7" w14:textId="77777777" w:rsidR="00BA073B" w:rsidRPr="00A1477A" w:rsidRDefault="00BA073B" w:rsidP="003C5D23">
            <w:pPr>
              <w:jc w:val="center"/>
              <w:rPr>
                <w:color w:val="000000"/>
                <w:sz w:val="16"/>
                <w:szCs w:val="16"/>
              </w:rPr>
            </w:pPr>
            <w:r w:rsidRPr="00A1477A">
              <w:rPr>
                <w:color w:val="000000"/>
                <w:sz w:val="16"/>
                <w:szCs w:val="16"/>
              </w:rPr>
              <w:t>ΦΙΛΕΤΟ ΓΑΛΟΠΟΥΛΑΣ ΨΗΤΗ ΣΕ ΦΕΤΕΣ ΣΥΣΚΕΥΑΣΙΑ (10 ΦΕΤΕΣ/ΠΑΚΕΤΟ 0,16KG)</w:t>
            </w:r>
          </w:p>
        </w:tc>
        <w:tc>
          <w:tcPr>
            <w:tcW w:w="1187" w:type="dxa"/>
            <w:shd w:val="clear" w:color="000000" w:fill="FFFFFF"/>
            <w:vAlign w:val="center"/>
            <w:hideMark/>
          </w:tcPr>
          <w:p w14:paraId="417DB720" w14:textId="77777777" w:rsidR="00BA073B" w:rsidRPr="00A1477A" w:rsidRDefault="00BA073B" w:rsidP="003C5D23">
            <w:pPr>
              <w:jc w:val="center"/>
              <w:rPr>
                <w:color w:val="000000"/>
                <w:sz w:val="16"/>
                <w:szCs w:val="16"/>
              </w:rPr>
            </w:pPr>
            <w:r w:rsidRPr="00A1477A">
              <w:rPr>
                <w:color w:val="000000"/>
                <w:sz w:val="16"/>
                <w:szCs w:val="16"/>
              </w:rPr>
              <w:t>ΠΑΚΕΤΟ</w:t>
            </w:r>
          </w:p>
        </w:tc>
        <w:tc>
          <w:tcPr>
            <w:tcW w:w="1111" w:type="dxa"/>
            <w:shd w:val="clear" w:color="000000" w:fill="FFFFFF"/>
            <w:vAlign w:val="center"/>
            <w:hideMark/>
          </w:tcPr>
          <w:p w14:paraId="0EE73034" w14:textId="77777777" w:rsidR="00BA073B" w:rsidRPr="00A1477A" w:rsidRDefault="00BA073B" w:rsidP="003C5D23">
            <w:pPr>
              <w:jc w:val="center"/>
              <w:rPr>
                <w:color w:val="000000"/>
                <w:sz w:val="16"/>
                <w:szCs w:val="16"/>
              </w:rPr>
            </w:pPr>
            <w:r w:rsidRPr="00A1477A">
              <w:rPr>
                <w:color w:val="000000"/>
                <w:sz w:val="16"/>
                <w:szCs w:val="16"/>
              </w:rPr>
              <w:t>400</w:t>
            </w:r>
          </w:p>
        </w:tc>
        <w:tc>
          <w:tcPr>
            <w:tcW w:w="1570" w:type="dxa"/>
            <w:shd w:val="clear" w:color="000000" w:fill="FFFFFF"/>
            <w:vAlign w:val="center"/>
            <w:hideMark/>
          </w:tcPr>
          <w:p w14:paraId="5630EBBE" w14:textId="77777777" w:rsidR="00BA073B" w:rsidRPr="00A1477A" w:rsidRDefault="00BA073B" w:rsidP="003C5D23">
            <w:pPr>
              <w:jc w:val="center"/>
              <w:rPr>
                <w:color w:val="000000"/>
                <w:sz w:val="16"/>
                <w:szCs w:val="16"/>
              </w:rPr>
            </w:pPr>
            <w:r w:rsidRPr="00A1477A">
              <w:rPr>
                <w:color w:val="000000"/>
                <w:sz w:val="16"/>
                <w:szCs w:val="16"/>
              </w:rPr>
              <w:t>88-91</w:t>
            </w:r>
          </w:p>
        </w:tc>
      </w:tr>
      <w:tr w:rsidR="00BA073B" w:rsidRPr="00A1477A" w14:paraId="2B665C57" w14:textId="77777777" w:rsidTr="00BA073B">
        <w:trPr>
          <w:trHeight w:val="101"/>
          <w:jc w:val="center"/>
        </w:trPr>
        <w:tc>
          <w:tcPr>
            <w:tcW w:w="9840" w:type="dxa"/>
            <w:gridSpan w:val="6"/>
            <w:shd w:val="clear" w:color="000000" w:fill="FFFFFF"/>
            <w:vAlign w:val="center"/>
            <w:hideMark/>
          </w:tcPr>
          <w:p w14:paraId="3CBCA081" w14:textId="77777777" w:rsidR="00BA073B" w:rsidRPr="00A1477A" w:rsidRDefault="00BA073B" w:rsidP="003C5D23">
            <w:pPr>
              <w:jc w:val="center"/>
              <w:rPr>
                <w:b/>
                <w:bCs/>
                <w:color w:val="000000"/>
                <w:sz w:val="16"/>
                <w:szCs w:val="16"/>
                <w:u w:val="single"/>
              </w:rPr>
            </w:pPr>
            <w:r w:rsidRPr="00A1477A">
              <w:rPr>
                <w:b/>
                <w:bCs/>
                <w:color w:val="000000"/>
                <w:sz w:val="16"/>
                <w:szCs w:val="16"/>
                <w:u w:val="single"/>
              </w:rPr>
              <w:t> </w:t>
            </w:r>
          </w:p>
        </w:tc>
      </w:tr>
      <w:tr w:rsidR="00BA073B" w:rsidRPr="00A1477A" w14:paraId="06C31E2E" w14:textId="77777777" w:rsidTr="00BA073B">
        <w:trPr>
          <w:trHeight w:val="975"/>
          <w:jc w:val="center"/>
        </w:trPr>
        <w:tc>
          <w:tcPr>
            <w:tcW w:w="1014" w:type="dxa"/>
            <w:shd w:val="clear" w:color="000000" w:fill="FFFFFF"/>
            <w:vAlign w:val="center"/>
            <w:hideMark/>
          </w:tcPr>
          <w:p w14:paraId="10F14987" w14:textId="77777777" w:rsidR="00BA073B" w:rsidRPr="00A1477A" w:rsidRDefault="00BA073B" w:rsidP="003C5D23">
            <w:pPr>
              <w:jc w:val="center"/>
              <w:rPr>
                <w:color w:val="000000"/>
                <w:sz w:val="16"/>
                <w:szCs w:val="16"/>
              </w:rPr>
            </w:pPr>
            <w:r w:rsidRPr="00A1477A">
              <w:rPr>
                <w:color w:val="000000"/>
                <w:sz w:val="16"/>
                <w:szCs w:val="16"/>
              </w:rPr>
              <w:t>15220000-6</w:t>
            </w:r>
          </w:p>
        </w:tc>
        <w:tc>
          <w:tcPr>
            <w:tcW w:w="1385" w:type="dxa"/>
            <w:shd w:val="clear" w:color="000000" w:fill="FFFFFF"/>
            <w:textDirection w:val="btLr"/>
            <w:vAlign w:val="center"/>
            <w:hideMark/>
          </w:tcPr>
          <w:p w14:paraId="139E844E" w14:textId="77777777" w:rsidR="00BA073B" w:rsidRPr="00A1477A" w:rsidRDefault="00BA073B" w:rsidP="003C5D23">
            <w:pPr>
              <w:jc w:val="center"/>
              <w:rPr>
                <w:b/>
                <w:bCs/>
                <w:color w:val="000000"/>
                <w:sz w:val="16"/>
                <w:szCs w:val="16"/>
              </w:rPr>
            </w:pPr>
            <w:r w:rsidRPr="00A1477A">
              <w:rPr>
                <w:b/>
                <w:bCs/>
                <w:color w:val="000000"/>
                <w:sz w:val="16"/>
                <w:szCs w:val="16"/>
              </w:rPr>
              <w:t>ΙΧΘΥΗΡΑ</w:t>
            </w:r>
          </w:p>
        </w:tc>
        <w:tc>
          <w:tcPr>
            <w:tcW w:w="3573" w:type="dxa"/>
            <w:shd w:val="clear" w:color="000000" w:fill="FFFFFF"/>
            <w:vAlign w:val="center"/>
            <w:hideMark/>
          </w:tcPr>
          <w:p w14:paraId="43466A05" w14:textId="77777777" w:rsidR="00BA073B" w:rsidRPr="00A1477A" w:rsidRDefault="00BA073B" w:rsidP="003C5D23">
            <w:pPr>
              <w:jc w:val="center"/>
              <w:rPr>
                <w:color w:val="000000"/>
                <w:sz w:val="16"/>
                <w:szCs w:val="16"/>
              </w:rPr>
            </w:pPr>
            <w:r w:rsidRPr="00A1477A">
              <w:rPr>
                <w:color w:val="000000"/>
                <w:sz w:val="16"/>
                <w:szCs w:val="16"/>
              </w:rPr>
              <w:t>ΦΙΛΕΤΟ ΠΕΡΚΑΣ ΧΩΡΙΣ ΚΟΚΚΑΛΑ (ΚΤΨ)</w:t>
            </w:r>
          </w:p>
        </w:tc>
        <w:tc>
          <w:tcPr>
            <w:tcW w:w="1187" w:type="dxa"/>
            <w:shd w:val="clear" w:color="000000" w:fill="FFFFFF"/>
            <w:vAlign w:val="center"/>
            <w:hideMark/>
          </w:tcPr>
          <w:p w14:paraId="7F5E18CE"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57EA929E" w14:textId="77777777" w:rsidR="00BA073B" w:rsidRPr="00A1477A" w:rsidRDefault="00BA073B" w:rsidP="003C5D23">
            <w:pPr>
              <w:jc w:val="center"/>
              <w:rPr>
                <w:color w:val="000000"/>
                <w:sz w:val="16"/>
                <w:szCs w:val="16"/>
              </w:rPr>
            </w:pPr>
            <w:r w:rsidRPr="00A1477A">
              <w:rPr>
                <w:color w:val="000000"/>
                <w:sz w:val="16"/>
                <w:szCs w:val="16"/>
              </w:rPr>
              <w:t>150</w:t>
            </w:r>
          </w:p>
        </w:tc>
        <w:tc>
          <w:tcPr>
            <w:tcW w:w="1570" w:type="dxa"/>
            <w:shd w:val="clear" w:color="000000" w:fill="FFFFFF"/>
            <w:vAlign w:val="center"/>
            <w:hideMark/>
          </w:tcPr>
          <w:p w14:paraId="5D0793EF" w14:textId="77777777" w:rsidR="00BA073B" w:rsidRPr="00A1477A" w:rsidRDefault="00BA073B" w:rsidP="003C5D23">
            <w:pPr>
              <w:jc w:val="center"/>
              <w:rPr>
                <w:color w:val="000000"/>
                <w:sz w:val="16"/>
                <w:szCs w:val="16"/>
              </w:rPr>
            </w:pPr>
            <w:r w:rsidRPr="00A1477A">
              <w:rPr>
                <w:color w:val="000000"/>
                <w:sz w:val="16"/>
                <w:szCs w:val="16"/>
              </w:rPr>
              <w:t>61,62,62α,92-93</w:t>
            </w:r>
          </w:p>
        </w:tc>
      </w:tr>
      <w:tr w:rsidR="00BA073B" w:rsidRPr="00A1477A" w14:paraId="18CD0118" w14:textId="77777777" w:rsidTr="00BA073B">
        <w:trPr>
          <w:trHeight w:val="119"/>
          <w:jc w:val="center"/>
        </w:trPr>
        <w:tc>
          <w:tcPr>
            <w:tcW w:w="9840" w:type="dxa"/>
            <w:gridSpan w:val="6"/>
            <w:shd w:val="clear" w:color="000000" w:fill="FFFFFF"/>
            <w:vAlign w:val="center"/>
            <w:hideMark/>
          </w:tcPr>
          <w:p w14:paraId="066982D6" w14:textId="77777777" w:rsidR="00BA073B" w:rsidRPr="00A1477A" w:rsidRDefault="00BA073B" w:rsidP="003C5D23">
            <w:pPr>
              <w:jc w:val="center"/>
              <w:rPr>
                <w:b/>
                <w:bCs/>
                <w:color w:val="000000"/>
                <w:sz w:val="16"/>
                <w:szCs w:val="16"/>
                <w:u w:val="single"/>
              </w:rPr>
            </w:pPr>
            <w:r w:rsidRPr="00A1477A">
              <w:rPr>
                <w:b/>
                <w:bCs/>
                <w:color w:val="000000"/>
                <w:sz w:val="16"/>
                <w:szCs w:val="16"/>
                <w:u w:val="single"/>
              </w:rPr>
              <w:t> </w:t>
            </w:r>
          </w:p>
        </w:tc>
      </w:tr>
      <w:tr w:rsidR="00BA073B" w:rsidRPr="00A1477A" w14:paraId="11579848" w14:textId="77777777" w:rsidTr="00BA073B">
        <w:trPr>
          <w:trHeight w:val="300"/>
          <w:jc w:val="center"/>
        </w:trPr>
        <w:tc>
          <w:tcPr>
            <w:tcW w:w="1014" w:type="dxa"/>
            <w:shd w:val="clear" w:color="000000" w:fill="FFFFFF"/>
            <w:vAlign w:val="center"/>
            <w:hideMark/>
          </w:tcPr>
          <w:p w14:paraId="0BAFB5C9" w14:textId="77777777" w:rsidR="00BA073B" w:rsidRPr="00A1477A" w:rsidRDefault="00BA073B" w:rsidP="003C5D23">
            <w:pPr>
              <w:jc w:val="center"/>
              <w:rPr>
                <w:color w:val="000000"/>
                <w:sz w:val="16"/>
                <w:szCs w:val="16"/>
              </w:rPr>
            </w:pPr>
            <w:r w:rsidRPr="00A1477A">
              <w:rPr>
                <w:color w:val="000000"/>
                <w:sz w:val="16"/>
                <w:szCs w:val="16"/>
              </w:rPr>
              <w:t>15612200-3</w:t>
            </w:r>
          </w:p>
        </w:tc>
        <w:tc>
          <w:tcPr>
            <w:tcW w:w="1385" w:type="dxa"/>
            <w:vMerge w:val="restart"/>
            <w:shd w:val="clear" w:color="000000" w:fill="FFFFFF"/>
            <w:textDirection w:val="btLr"/>
            <w:vAlign w:val="center"/>
            <w:hideMark/>
          </w:tcPr>
          <w:p w14:paraId="6EDD9F1B" w14:textId="77777777" w:rsidR="00BA073B" w:rsidRPr="00A1477A" w:rsidRDefault="00BA073B" w:rsidP="003C5D23">
            <w:pPr>
              <w:jc w:val="center"/>
              <w:rPr>
                <w:b/>
                <w:bCs/>
                <w:color w:val="000000"/>
                <w:sz w:val="16"/>
                <w:szCs w:val="16"/>
              </w:rPr>
            </w:pPr>
            <w:r w:rsidRPr="00A1477A">
              <w:rPr>
                <w:b/>
                <w:bCs/>
                <w:color w:val="000000"/>
                <w:sz w:val="16"/>
                <w:szCs w:val="16"/>
              </w:rPr>
              <w:t>ΔΗΜΗΤΡΙΑΚΑ ΚΑΙ ΠΡΟΪΟΝΤΑ ΕΞ’ΑΥΤΩΝ</w:t>
            </w:r>
          </w:p>
        </w:tc>
        <w:tc>
          <w:tcPr>
            <w:tcW w:w="3573" w:type="dxa"/>
            <w:shd w:val="clear" w:color="000000" w:fill="FFFFFF"/>
            <w:vAlign w:val="center"/>
            <w:hideMark/>
          </w:tcPr>
          <w:p w14:paraId="472DCCC3" w14:textId="77777777" w:rsidR="00BA073B" w:rsidRPr="00A1477A" w:rsidRDefault="00BA073B" w:rsidP="003C5D23">
            <w:pPr>
              <w:jc w:val="center"/>
              <w:rPr>
                <w:color w:val="000000"/>
                <w:sz w:val="16"/>
                <w:szCs w:val="16"/>
              </w:rPr>
            </w:pPr>
            <w:r w:rsidRPr="00A1477A">
              <w:rPr>
                <w:color w:val="000000"/>
                <w:sz w:val="16"/>
                <w:szCs w:val="16"/>
              </w:rPr>
              <w:t>ΆΜΥΛΟ ΑΡΑΒΟΣΙΤΟΥ (CORN FLOUR) (1KG)</w:t>
            </w:r>
          </w:p>
        </w:tc>
        <w:tc>
          <w:tcPr>
            <w:tcW w:w="1187" w:type="dxa"/>
            <w:shd w:val="clear" w:color="000000" w:fill="FFFFFF"/>
            <w:vAlign w:val="center"/>
            <w:hideMark/>
          </w:tcPr>
          <w:p w14:paraId="43153BB7"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20A0C462" w14:textId="77777777" w:rsidR="00BA073B" w:rsidRPr="00A1477A" w:rsidRDefault="00BA073B" w:rsidP="003C5D23">
            <w:pPr>
              <w:jc w:val="center"/>
              <w:rPr>
                <w:color w:val="000000"/>
                <w:sz w:val="16"/>
                <w:szCs w:val="16"/>
              </w:rPr>
            </w:pPr>
            <w:r w:rsidRPr="00A1477A">
              <w:rPr>
                <w:color w:val="000000"/>
                <w:sz w:val="16"/>
                <w:szCs w:val="16"/>
              </w:rPr>
              <w:t>20</w:t>
            </w:r>
          </w:p>
        </w:tc>
        <w:tc>
          <w:tcPr>
            <w:tcW w:w="1570" w:type="dxa"/>
            <w:shd w:val="clear" w:color="000000" w:fill="FFFFFF"/>
            <w:vAlign w:val="center"/>
            <w:hideMark/>
          </w:tcPr>
          <w:p w14:paraId="529AA277" w14:textId="77777777" w:rsidR="00BA073B" w:rsidRPr="00A1477A" w:rsidRDefault="00BA073B" w:rsidP="003C5D23">
            <w:pPr>
              <w:jc w:val="center"/>
              <w:rPr>
                <w:color w:val="000000"/>
                <w:sz w:val="16"/>
                <w:szCs w:val="16"/>
              </w:rPr>
            </w:pPr>
            <w:r w:rsidRPr="00A1477A">
              <w:rPr>
                <w:color w:val="000000"/>
                <w:sz w:val="16"/>
                <w:szCs w:val="16"/>
              </w:rPr>
              <w:t>109</w:t>
            </w:r>
          </w:p>
        </w:tc>
      </w:tr>
      <w:tr w:rsidR="00BA073B" w:rsidRPr="00A1477A" w14:paraId="1665ED0E" w14:textId="77777777" w:rsidTr="00BA073B">
        <w:trPr>
          <w:trHeight w:val="300"/>
          <w:jc w:val="center"/>
        </w:trPr>
        <w:tc>
          <w:tcPr>
            <w:tcW w:w="1014" w:type="dxa"/>
            <w:shd w:val="clear" w:color="000000" w:fill="FFFFFF"/>
            <w:vAlign w:val="center"/>
            <w:hideMark/>
          </w:tcPr>
          <w:p w14:paraId="6879CEF5" w14:textId="77777777" w:rsidR="00BA073B" w:rsidRPr="00A1477A" w:rsidRDefault="00BA073B" w:rsidP="003C5D23">
            <w:pPr>
              <w:jc w:val="center"/>
              <w:rPr>
                <w:color w:val="000000"/>
                <w:sz w:val="16"/>
                <w:szCs w:val="16"/>
              </w:rPr>
            </w:pPr>
            <w:r w:rsidRPr="00A1477A">
              <w:rPr>
                <w:color w:val="000000"/>
                <w:sz w:val="16"/>
                <w:szCs w:val="16"/>
              </w:rPr>
              <w:t>15851100-9</w:t>
            </w:r>
          </w:p>
        </w:tc>
        <w:tc>
          <w:tcPr>
            <w:tcW w:w="1385" w:type="dxa"/>
            <w:vMerge/>
            <w:vAlign w:val="center"/>
            <w:hideMark/>
          </w:tcPr>
          <w:p w14:paraId="24056DD0"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7F52921C" w14:textId="77777777" w:rsidR="00BA073B" w:rsidRPr="00A1477A" w:rsidRDefault="00BA073B" w:rsidP="003C5D23">
            <w:pPr>
              <w:jc w:val="center"/>
              <w:rPr>
                <w:color w:val="000000"/>
                <w:sz w:val="16"/>
                <w:szCs w:val="16"/>
              </w:rPr>
            </w:pPr>
            <w:r w:rsidRPr="00A1477A">
              <w:rPr>
                <w:color w:val="000000"/>
                <w:sz w:val="16"/>
                <w:szCs w:val="16"/>
              </w:rPr>
              <w:t>ΚΡΙΘΑΡΑΚΙ ΜΕΤΡΙΟ (0,5KG)</w:t>
            </w:r>
          </w:p>
        </w:tc>
        <w:tc>
          <w:tcPr>
            <w:tcW w:w="1187" w:type="dxa"/>
            <w:shd w:val="clear" w:color="000000" w:fill="FFFFFF"/>
            <w:vAlign w:val="center"/>
            <w:hideMark/>
          </w:tcPr>
          <w:p w14:paraId="1DBC3C4D"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596220D3" w14:textId="77777777" w:rsidR="00BA073B" w:rsidRPr="00A1477A" w:rsidRDefault="00BA073B" w:rsidP="003C5D23">
            <w:pPr>
              <w:jc w:val="center"/>
              <w:rPr>
                <w:color w:val="000000"/>
                <w:sz w:val="16"/>
                <w:szCs w:val="16"/>
              </w:rPr>
            </w:pPr>
            <w:r w:rsidRPr="00A1477A">
              <w:rPr>
                <w:color w:val="000000"/>
                <w:sz w:val="16"/>
                <w:szCs w:val="16"/>
              </w:rPr>
              <w:t>120</w:t>
            </w:r>
          </w:p>
        </w:tc>
        <w:tc>
          <w:tcPr>
            <w:tcW w:w="1570" w:type="dxa"/>
            <w:shd w:val="clear" w:color="000000" w:fill="FFFFFF"/>
            <w:vAlign w:val="center"/>
            <w:hideMark/>
          </w:tcPr>
          <w:p w14:paraId="24922A1A" w14:textId="77777777" w:rsidR="00BA073B" w:rsidRPr="00A1477A" w:rsidRDefault="00BA073B" w:rsidP="003C5D23">
            <w:pPr>
              <w:jc w:val="center"/>
              <w:rPr>
                <w:color w:val="000000"/>
                <w:sz w:val="16"/>
                <w:szCs w:val="16"/>
              </w:rPr>
            </w:pPr>
            <w:r w:rsidRPr="00A1477A">
              <w:rPr>
                <w:color w:val="000000"/>
                <w:sz w:val="16"/>
                <w:szCs w:val="16"/>
              </w:rPr>
              <w:t>115</w:t>
            </w:r>
          </w:p>
        </w:tc>
      </w:tr>
      <w:tr w:rsidR="00BA073B" w:rsidRPr="00A1477A" w14:paraId="43F1D80C" w14:textId="77777777" w:rsidTr="00BA073B">
        <w:trPr>
          <w:trHeight w:val="300"/>
          <w:jc w:val="center"/>
        </w:trPr>
        <w:tc>
          <w:tcPr>
            <w:tcW w:w="1014" w:type="dxa"/>
            <w:shd w:val="clear" w:color="auto" w:fill="auto"/>
            <w:vAlign w:val="center"/>
            <w:hideMark/>
          </w:tcPr>
          <w:p w14:paraId="5F44021C" w14:textId="77777777" w:rsidR="00BA073B" w:rsidRPr="00A1477A" w:rsidRDefault="00BA073B" w:rsidP="003C5D23">
            <w:pPr>
              <w:jc w:val="center"/>
              <w:rPr>
                <w:sz w:val="16"/>
                <w:szCs w:val="16"/>
              </w:rPr>
            </w:pPr>
            <w:r w:rsidRPr="00A1477A">
              <w:rPr>
                <w:sz w:val="16"/>
                <w:szCs w:val="16"/>
              </w:rPr>
              <w:t>15851100-9</w:t>
            </w:r>
          </w:p>
        </w:tc>
        <w:tc>
          <w:tcPr>
            <w:tcW w:w="1385" w:type="dxa"/>
            <w:vMerge/>
            <w:vAlign w:val="center"/>
            <w:hideMark/>
          </w:tcPr>
          <w:p w14:paraId="4F11C5B6"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77DAB347" w14:textId="77777777" w:rsidR="00BA073B" w:rsidRPr="00A1477A" w:rsidRDefault="00BA073B" w:rsidP="003C5D23">
            <w:pPr>
              <w:jc w:val="center"/>
              <w:rPr>
                <w:color w:val="000000"/>
                <w:sz w:val="16"/>
                <w:szCs w:val="16"/>
              </w:rPr>
            </w:pPr>
            <w:r w:rsidRPr="00A1477A">
              <w:rPr>
                <w:color w:val="000000"/>
                <w:sz w:val="16"/>
                <w:szCs w:val="16"/>
              </w:rPr>
              <w:t>ΚΡΙΘΑΡΑΚΙ ΜΕΤΡΙΟ ΟΛΙΚΗΣ (0,5KG)</w:t>
            </w:r>
          </w:p>
        </w:tc>
        <w:tc>
          <w:tcPr>
            <w:tcW w:w="1187" w:type="dxa"/>
            <w:shd w:val="clear" w:color="000000" w:fill="FFFFFF"/>
            <w:vAlign w:val="center"/>
            <w:hideMark/>
          </w:tcPr>
          <w:p w14:paraId="1C1C94AB"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0F8030ED" w14:textId="77777777" w:rsidR="00BA073B" w:rsidRPr="00A1477A" w:rsidRDefault="00BA073B" w:rsidP="003C5D23">
            <w:pPr>
              <w:jc w:val="center"/>
              <w:rPr>
                <w:color w:val="000000"/>
                <w:sz w:val="16"/>
                <w:szCs w:val="16"/>
              </w:rPr>
            </w:pPr>
            <w:r w:rsidRPr="00A1477A">
              <w:rPr>
                <w:color w:val="000000"/>
                <w:sz w:val="16"/>
                <w:szCs w:val="16"/>
              </w:rPr>
              <w:t>48</w:t>
            </w:r>
          </w:p>
        </w:tc>
        <w:tc>
          <w:tcPr>
            <w:tcW w:w="1570" w:type="dxa"/>
            <w:shd w:val="clear" w:color="000000" w:fill="FFFFFF"/>
            <w:vAlign w:val="center"/>
            <w:hideMark/>
          </w:tcPr>
          <w:p w14:paraId="43E1AE8B" w14:textId="77777777" w:rsidR="00BA073B" w:rsidRPr="00A1477A" w:rsidRDefault="00BA073B" w:rsidP="003C5D23">
            <w:pPr>
              <w:jc w:val="center"/>
              <w:rPr>
                <w:color w:val="000000"/>
                <w:sz w:val="16"/>
                <w:szCs w:val="16"/>
              </w:rPr>
            </w:pPr>
            <w:r w:rsidRPr="00A1477A">
              <w:rPr>
                <w:color w:val="000000"/>
                <w:sz w:val="16"/>
                <w:szCs w:val="16"/>
              </w:rPr>
              <w:t>115</w:t>
            </w:r>
          </w:p>
        </w:tc>
      </w:tr>
      <w:tr w:rsidR="00BA073B" w:rsidRPr="00A1477A" w14:paraId="6D396ACF" w14:textId="77777777" w:rsidTr="00BA073B">
        <w:trPr>
          <w:trHeight w:val="300"/>
          <w:jc w:val="center"/>
        </w:trPr>
        <w:tc>
          <w:tcPr>
            <w:tcW w:w="1014" w:type="dxa"/>
            <w:shd w:val="clear" w:color="auto" w:fill="auto"/>
            <w:vAlign w:val="center"/>
            <w:hideMark/>
          </w:tcPr>
          <w:p w14:paraId="2FFA1E20" w14:textId="77777777" w:rsidR="00BA073B" w:rsidRPr="00A1477A" w:rsidRDefault="00BA073B" w:rsidP="003C5D23">
            <w:pPr>
              <w:jc w:val="center"/>
              <w:rPr>
                <w:sz w:val="16"/>
                <w:szCs w:val="16"/>
              </w:rPr>
            </w:pPr>
            <w:r w:rsidRPr="00A1477A">
              <w:rPr>
                <w:sz w:val="16"/>
                <w:szCs w:val="16"/>
              </w:rPr>
              <w:t>15851100-9</w:t>
            </w:r>
          </w:p>
        </w:tc>
        <w:tc>
          <w:tcPr>
            <w:tcW w:w="1385" w:type="dxa"/>
            <w:vMerge/>
            <w:vAlign w:val="center"/>
            <w:hideMark/>
          </w:tcPr>
          <w:p w14:paraId="29627C55"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42488007" w14:textId="77777777" w:rsidR="00BA073B" w:rsidRPr="00A1477A" w:rsidRDefault="00BA073B" w:rsidP="003C5D23">
            <w:pPr>
              <w:jc w:val="center"/>
              <w:rPr>
                <w:color w:val="000000"/>
                <w:sz w:val="16"/>
                <w:szCs w:val="16"/>
              </w:rPr>
            </w:pPr>
            <w:r w:rsidRPr="00A1477A">
              <w:rPr>
                <w:color w:val="000000"/>
                <w:sz w:val="16"/>
                <w:szCs w:val="16"/>
              </w:rPr>
              <w:t xml:space="preserve">ΜΑΚΑΡΟΝΙΑ </w:t>
            </w:r>
            <w:proofErr w:type="spellStart"/>
            <w:r w:rsidRPr="00A1477A">
              <w:rPr>
                <w:color w:val="000000"/>
                <w:sz w:val="16"/>
                <w:szCs w:val="16"/>
              </w:rPr>
              <w:t>Νο</w:t>
            </w:r>
            <w:proofErr w:type="spellEnd"/>
            <w:r w:rsidRPr="00A1477A">
              <w:rPr>
                <w:color w:val="000000"/>
                <w:sz w:val="16"/>
                <w:szCs w:val="16"/>
              </w:rPr>
              <w:t xml:space="preserve"> 2 (0,5KG)</w:t>
            </w:r>
          </w:p>
        </w:tc>
        <w:tc>
          <w:tcPr>
            <w:tcW w:w="1187" w:type="dxa"/>
            <w:shd w:val="clear" w:color="000000" w:fill="FFFFFF"/>
            <w:vAlign w:val="center"/>
            <w:hideMark/>
          </w:tcPr>
          <w:p w14:paraId="72645A64"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0EECA3F8" w14:textId="77777777" w:rsidR="00BA073B" w:rsidRPr="00A1477A" w:rsidRDefault="00BA073B" w:rsidP="003C5D23">
            <w:pPr>
              <w:jc w:val="center"/>
              <w:rPr>
                <w:color w:val="000000"/>
                <w:sz w:val="16"/>
                <w:szCs w:val="16"/>
              </w:rPr>
            </w:pPr>
            <w:r w:rsidRPr="00A1477A">
              <w:rPr>
                <w:color w:val="000000"/>
                <w:sz w:val="16"/>
                <w:szCs w:val="16"/>
              </w:rPr>
              <w:t>48</w:t>
            </w:r>
          </w:p>
        </w:tc>
        <w:tc>
          <w:tcPr>
            <w:tcW w:w="1570" w:type="dxa"/>
            <w:shd w:val="clear" w:color="000000" w:fill="FFFFFF"/>
            <w:vAlign w:val="center"/>
            <w:hideMark/>
          </w:tcPr>
          <w:p w14:paraId="275B1B77" w14:textId="77777777" w:rsidR="00BA073B" w:rsidRPr="00A1477A" w:rsidRDefault="00BA073B" w:rsidP="003C5D23">
            <w:pPr>
              <w:jc w:val="center"/>
              <w:rPr>
                <w:color w:val="000000"/>
                <w:sz w:val="16"/>
                <w:szCs w:val="16"/>
              </w:rPr>
            </w:pPr>
            <w:r w:rsidRPr="00A1477A">
              <w:rPr>
                <w:color w:val="000000"/>
                <w:sz w:val="16"/>
                <w:szCs w:val="16"/>
              </w:rPr>
              <w:t>115</w:t>
            </w:r>
          </w:p>
        </w:tc>
      </w:tr>
      <w:tr w:rsidR="00BA073B" w:rsidRPr="00A1477A" w14:paraId="6638BC8D" w14:textId="77777777" w:rsidTr="00BA073B">
        <w:trPr>
          <w:trHeight w:val="300"/>
          <w:jc w:val="center"/>
        </w:trPr>
        <w:tc>
          <w:tcPr>
            <w:tcW w:w="1014" w:type="dxa"/>
            <w:shd w:val="clear" w:color="000000" w:fill="FFFFFF"/>
            <w:vAlign w:val="center"/>
            <w:hideMark/>
          </w:tcPr>
          <w:p w14:paraId="4EC38B72" w14:textId="77777777" w:rsidR="00BA073B" w:rsidRPr="00A1477A" w:rsidRDefault="00BA073B" w:rsidP="003C5D23">
            <w:pPr>
              <w:jc w:val="center"/>
              <w:rPr>
                <w:color w:val="000000"/>
                <w:sz w:val="16"/>
                <w:szCs w:val="16"/>
              </w:rPr>
            </w:pPr>
            <w:r w:rsidRPr="00A1477A">
              <w:rPr>
                <w:color w:val="000000"/>
                <w:sz w:val="16"/>
                <w:szCs w:val="16"/>
              </w:rPr>
              <w:t>15851100-9</w:t>
            </w:r>
          </w:p>
        </w:tc>
        <w:tc>
          <w:tcPr>
            <w:tcW w:w="1385" w:type="dxa"/>
            <w:vMerge/>
            <w:vAlign w:val="center"/>
            <w:hideMark/>
          </w:tcPr>
          <w:p w14:paraId="3EC9852E"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54071DB6" w14:textId="77777777" w:rsidR="00BA073B" w:rsidRPr="00A1477A" w:rsidRDefault="00BA073B" w:rsidP="003C5D23">
            <w:pPr>
              <w:jc w:val="center"/>
              <w:rPr>
                <w:color w:val="000000"/>
                <w:sz w:val="16"/>
                <w:szCs w:val="16"/>
              </w:rPr>
            </w:pPr>
            <w:r w:rsidRPr="00A1477A">
              <w:rPr>
                <w:color w:val="000000"/>
                <w:sz w:val="16"/>
                <w:szCs w:val="16"/>
              </w:rPr>
              <w:t xml:space="preserve">ΜΑΚΑΡΟΝΙΑ </w:t>
            </w:r>
            <w:proofErr w:type="spellStart"/>
            <w:r w:rsidRPr="00A1477A">
              <w:rPr>
                <w:color w:val="000000"/>
                <w:sz w:val="16"/>
                <w:szCs w:val="16"/>
              </w:rPr>
              <w:t>No</w:t>
            </w:r>
            <w:proofErr w:type="spellEnd"/>
            <w:r w:rsidRPr="00A1477A">
              <w:rPr>
                <w:color w:val="000000"/>
                <w:sz w:val="16"/>
                <w:szCs w:val="16"/>
              </w:rPr>
              <w:t xml:space="preserve"> 6 (0,5KG)</w:t>
            </w:r>
          </w:p>
        </w:tc>
        <w:tc>
          <w:tcPr>
            <w:tcW w:w="1187" w:type="dxa"/>
            <w:shd w:val="clear" w:color="000000" w:fill="FFFFFF"/>
            <w:vAlign w:val="center"/>
            <w:hideMark/>
          </w:tcPr>
          <w:p w14:paraId="300BAD74"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4B0A08EA" w14:textId="77777777" w:rsidR="00BA073B" w:rsidRPr="00A1477A" w:rsidRDefault="00BA073B" w:rsidP="003C5D23">
            <w:pPr>
              <w:jc w:val="center"/>
              <w:rPr>
                <w:color w:val="000000"/>
                <w:sz w:val="16"/>
                <w:szCs w:val="16"/>
              </w:rPr>
            </w:pPr>
            <w:r w:rsidRPr="00A1477A">
              <w:rPr>
                <w:color w:val="000000"/>
                <w:sz w:val="16"/>
                <w:szCs w:val="16"/>
              </w:rPr>
              <w:t>96</w:t>
            </w:r>
          </w:p>
        </w:tc>
        <w:tc>
          <w:tcPr>
            <w:tcW w:w="1570" w:type="dxa"/>
            <w:shd w:val="clear" w:color="000000" w:fill="FFFFFF"/>
            <w:vAlign w:val="center"/>
            <w:hideMark/>
          </w:tcPr>
          <w:p w14:paraId="5B04E7AD" w14:textId="77777777" w:rsidR="00BA073B" w:rsidRPr="00A1477A" w:rsidRDefault="00BA073B" w:rsidP="003C5D23">
            <w:pPr>
              <w:jc w:val="center"/>
              <w:rPr>
                <w:color w:val="000000"/>
                <w:sz w:val="16"/>
                <w:szCs w:val="16"/>
              </w:rPr>
            </w:pPr>
            <w:r w:rsidRPr="00A1477A">
              <w:rPr>
                <w:color w:val="000000"/>
                <w:sz w:val="16"/>
                <w:szCs w:val="16"/>
              </w:rPr>
              <w:t>115</w:t>
            </w:r>
          </w:p>
        </w:tc>
      </w:tr>
      <w:tr w:rsidR="00BA073B" w:rsidRPr="00A1477A" w14:paraId="4A9952E5" w14:textId="77777777" w:rsidTr="00BA073B">
        <w:trPr>
          <w:trHeight w:val="300"/>
          <w:jc w:val="center"/>
        </w:trPr>
        <w:tc>
          <w:tcPr>
            <w:tcW w:w="1014" w:type="dxa"/>
            <w:shd w:val="clear" w:color="000000" w:fill="FFFFFF"/>
            <w:vAlign w:val="center"/>
            <w:hideMark/>
          </w:tcPr>
          <w:p w14:paraId="29A64BDC" w14:textId="77777777" w:rsidR="00BA073B" w:rsidRPr="00A1477A" w:rsidRDefault="00BA073B" w:rsidP="003C5D23">
            <w:pPr>
              <w:jc w:val="center"/>
              <w:rPr>
                <w:color w:val="000000"/>
                <w:sz w:val="16"/>
                <w:szCs w:val="16"/>
              </w:rPr>
            </w:pPr>
            <w:r w:rsidRPr="00A1477A">
              <w:rPr>
                <w:color w:val="000000"/>
                <w:sz w:val="16"/>
                <w:szCs w:val="16"/>
              </w:rPr>
              <w:t>15851100-9</w:t>
            </w:r>
          </w:p>
        </w:tc>
        <w:tc>
          <w:tcPr>
            <w:tcW w:w="1385" w:type="dxa"/>
            <w:vMerge/>
            <w:vAlign w:val="center"/>
            <w:hideMark/>
          </w:tcPr>
          <w:p w14:paraId="6BB8FA35"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3263A171" w14:textId="77777777" w:rsidR="00BA073B" w:rsidRPr="00A1477A" w:rsidRDefault="00BA073B" w:rsidP="003C5D23">
            <w:pPr>
              <w:jc w:val="center"/>
              <w:rPr>
                <w:color w:val="000000"/>
                <w:sz w:val="16"/>
                <w:szCs w:val="16"/>
              </w:rPr>
            </w:pPr>
            <w:r w:rsidRPr="00A1477A">
              <w:rPr>
                <w:color w:val="000000"/>
                <w:sz w:val="16"/>
                <w:szCs w:val="16"/>
              </w:rPr>
              <w:t xml:space="preserve">ΜΑΚΑΡΟΝΙΑ </w:t>
            </w:r>
            <w:proofErr w:type="spellStart"/>
            <w:r w:rsidRPr="00A1477A">
              <w:rPr>
                <w:color w:val="000000"/>
                <w:sz w:val="16"/>
                <w:szCs w:val="16"/>
              </w:rPr>
              <w:t>No</w:t>
            </w:r>
            <w:proofErr w:type="spellEnd"/>
            <w:r w:rsidRPr="00A1477A">
              <w:rPr>
                <w:color w:val="000000"/>
                <w:sz w:val="16"/>
                <w:szCs w:val="16"/>
              </w:rPr>
              <w:t xml:space="preserve"> 6 ΟΛΙΚΗΣ ΑΛΕΣΗΣ (0,5KG)</w:t>
            </w:r>
          </w:p>
        </w:tc>
        <w:tc>
          <w:tcPr>
            <w:tcW w:w="1187" w:type="dxa"/>
            <w:shd w:val="clear" w:color="000000" w:fill="FFFFFF"/>
            <w:vAlign w:val="center"/>
            <w:hideMark/>
          </w:tcPr>
          <w:p w14:paraId="33352BF7"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19E47A40" w14:textId="77777777" w:rsidR="00BA073B" w:rsidRPr="00A1477A" w:rsidRDefault="00BA073B" w:rsidP="003C5D23">
            <w:pPr>
              <w:jc w:val="center"/>
              <w:rPr>
                <w:color w:val="000000"/>
                <w:sz w:val="16"/>
                <w:szCs w:val="16"/>
              </w:rPr>
            </w:pPr>
            <w:r w:rsidRPr="00A1477A">
              <w:rPr>
                <w:color w:val="000000"/>
                <w:sz w:val="16"/>
                <w:szCs w:val="16"/>
              </w:rPr>
              <w:t>24</w:t>
            </w:r>
          </w:p>
        </w:tc>
        <w:tc>
          <w:tcPr>
            <w:tcW w:w="1570" w:type="dxa"/>
            <w:shd w:val="clear" w:color="auto" w:fill="auto"/>
            <w:vAlign w:val="center"/>
            <w:hideMark/>
          </w:tcPr>
          <w:p w14:paraId="6D32A2B8" w14:textId="77777777" w:rsidR="00BA073B" w:rsidRPr="00A1477A" w:rsidRDefault="00BA073B" w:rsidP="003C5D23">
            <w:pPr>
              <w:jc w:val="center"/>
              <w:rPr>
                <w:color w:val="000000"/>
                <w:sz w:val="16"/>
                <w:szCs w:val="16"/>
              </w:rPr>
            </w:pPr>
            <w:r w:rsidRPr="00A1477A">
              <w:rPr>
                <w:color w:val="000000"/>
                <w:sz w:val="16"/>
                <w:szCs w:val="16"/>
              </w:rPr>
              <w:t>115</w:t>
            </w:r>
          </w:p>
        </w:tc>
      </w:tr>
      <w:tr w:rsidR="00BA073B" w:rsidRPr="00A1477A" w14:paraId="63CBFE84" w14:textId="77777777" w:rsidTr="00BA073B">
        <w:trPr>
          <w:trHeight w:val="300"/>
          <w:jc w:val="center"/>
        </w:trPr>
        <w:tc>
          <w:tcPr>
            <w:tcW w:w="1014" w:type="dxa"/>
            <w:shd w:val="clear" w:color="auto" w:fill="auto"/>
            <w:vAlign w:val="center"/>
            <w:hideMark/>
          </w:tcPr>
          <w:p w14:paraId="770E0450" w14:textId="77777777" w:rsidR="00BA073B" w:rsidRPr="00A1477A" w:rsidRDefault="00BA073B" w:rsidP="003C5D23">
            <w:pPr>
              <w:jc w:val="center"/>
              <w:rPr>
                <w:sz w:val="16"/>
                <w:szCs w:val="16"/>
              </w:rPr>
            </w:pPr>
            <w:r w:rsidRPr="00A1477A">
              <w:rPr>
                <w:sz w:val="16"/>
                <w:szCs w:val="16"/>
              </w:rPr>
              <w:t>15851100-9</w:t>
            </w:r>
          </w:p>
        </w:tc>
        <w:tc>
          <w:tcPr>
            <w:tcW w:w="1385" w:type="dxa"/>
            <w:vMerge/>
            <w:vAlign w:val="center"/>
            <w:hideMark/>
          </w:tcPr>
          <w:p w14:paraId="6FC86B31"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76C539FF" w14:textId="77777777" w:rsidR="00BA073B" w:rsidRPr="00A1477A" w:rsidRDefault="00BA073B" w:rsidP="003C5D23">
            <w:pPr>
              <w:jc w:val="center"/>
              <w:rPr>
                <w:color w:val="000000"/>
                <w:sz w:val="16"/>
                <w:szCs w:val="16"/>
              </w:rPr>
            </w:pPr>
            <w:r w:rsidRPr="00A1477A">
              <w:rPr>
                <w:color w:val="000000"/>
                <w:sz w:val="16"/>
                <w:szCs w:val="16"/>
              </w:rPr>
              <w:t>ΜΑΚΑΡΟΝΙΑ ΒΙΔΕΣ (0,5KG)</w:t>
            </w:r>
          </w:p>
        </w:tc>
        <w:tc>
          <w:tcPr>
            <w:tcW w:w="1187" w:type="dxa"/>
            <w:shd w:val="clear" w:color="000000" w:fill="FFFFFF"/>
            <w:vAlign w:val="center"/>
            <w:hideMark/>
          </w:tcPr>
          <w:p w14:paraId="074EEDF1"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7A0AE53A" w14:textId="77777777" w:rsidR="00BA073B" w:rsidRPr="00A1477A" w:rsidRDefault="00BA073B" w:rsidP="003C5D23">
            <w:pPr>
              <w:jc w:val="center"/>
              <w:rPr>
                <w:color w:val="000000"/>
                <w:sz w:val="16"/>
                <w:szCs w:val="16"/>
              </w:rPr>
            </w:pPr>
            <w:r w:rsidRPr="00A1477A">
              <w:rPr>
                <w:color w:val="000000"/>
                <w:sz w:val="16"/>
                <w:szCs w:val="16"/>
              </w:rPr>
              <w:t>48</w:t>
            </w:r>
          </w:p>
        </w:tc>
        <w:tc>
          <w:tcPr>
            <w:tcW w:w="1570" w:type="dxa"/>
            <w:shd w:val="clear" w:color="auto" w:fill="auto"/>
            <w:vAlign w:val="center"/>
            <w:hideMark/>
          </w:tcPr>
          <w:p w14:paraId="0F08E87F" w14:textId="77777777" w:rsidR="00BA073B" w:rsidRPr="00A1477A" w:rsidRDefault="00BA073B" w:rsidP="003C5D23">
            <w:pPr>
              <w:jc w:val="center"/>
              <w:rPr>
                <w:color w:val="000000"/>
                <w:sz w:val="16"/>
                <w:szCs w:val="16"/>
              </w:rPr>
            </w:pPr>
            <w:r w:rsidRPr="00A1477A">
              <w:rPr>
                <w:color w:val="000000"/>
                <w:sz w:val="16"/>
                <w:szCs w:val="16"/>
              </w:rPr>
              <w:t>115</w:t>
            </w:r>
          </w:p>
        </w:tc>
      </w:tr>
      <w:tr w:rsidR="00BA073B" w:rsidRPr="00A1477A" w14:paraId="021FFD85" w14:textId="77777777" w:rsidTr="00BA073B">
        <w:trPr>
          <w:trHeight w:val="300"/>
          <w:jc w:val="center"/>
        </w:trPr>
        <w:tc>
          <w:tcPr>
            <w:tcW w:w="1014" w:type="dxa"/>
            <w:shd w:val="clear" w:color="auto" w:fill="auto"/>
            <w:vAlign w:val="center"/>
            <w:hideMark/>
          </w:tcPr>
          <w:p w14:paraId="23EFF881" w14:textId="77777777" w:rsidR="00BA073B" w:rsidRPr="00A1477A" w:rsidRDefault="00BA073B" w:rsidP="003C5D23">
            <w:pPr>
              <w:jc w:val="center"/>
              <w:rPr>
                <w:sz w:val="16"/>
                <w:szCs w:val="16"/>
              </w:rPr>
            </w:pPr>
            <w:r w:rsidRPr="00A1477A">
              <w:rPr>
                <w:sz w:val="16"/>
                <w:szCs w:val="16"/>
              </w:rPr>
              <w:t>15851100-9</w:t>
            </w:r>
          </w:p>
        </w:tc>
        <w:tc>
          <w:tcPr>
            <w:tcW w:w="1385" w:type="dxa"/>
            <w:vMerge/>
            <w:vAlign w:val="center"/>
            <w:hideMark/>
          </w:tcPr>
          <w:p w14:paraId="481D2B94"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221DA7E1" w14:textId="77777777" w:rsidR="00BA073B" w:rsidRPr="00A1477A" w:rsidRDefault="00BA073B" w:rsidP="003C5D23">
            <w:pPr>
              <w:jc w:val="center"/>
              <w:rPr>
                <w:color w:val="000000"/>
                <w:sz w:val="16"/>
                <w:szCs w:val="16"/>
              </w:rPr>
            </w:pPr>
            <w:r w:rsidRPr="00A1477A">
              <w:rPr>
                <w:color w:val="000000"/>
                <w:sz w:val="16"/>
                <w:szCs w:val="16"/>
              </w:rPr>
              <w:t>ΜΑΚΑΡΟΝΙΑ ΒΙΔΕΣ ΟΛΙΚΗΣ ΑΛΕΣΗΣ(0,5KG)</w:t>
            </w:r>
          </w:p>
        </w:tc>
        <w:tc>
          <w:tcPr>
            <w:tcW w:w="1187" w:type="dxa"/>
            <w:shd w:val="clear" w:color="000000" w:fill="FFFFFF"/>
            <w:vAlign w:val="center"/>
            <w:hideMark/>
          </w:tcPr>
          <w:p w14:paraId="66BE37C8"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2A6ED3B7" w14:textId="77777777" w:rsidR="00BA073B" w:rsidRPr="00A1477A" w:rsidRDefault="00BA073B" w:rsidP="003C5D23">
            <w:pPr>
              <w:jc w:val="center"/>
              <w:rPr>
                <w:color w:val="000000"/>
                <w:sz w:val="16"/>
                <w:szCs w:val="16"/>
              </w:rPr>
            </w:pPr>
            <w:r w:rsidRPr="00A1477A">
              <w:rPr>
                <w:color w:val="000000"/>
                <w:sz w:val="16"/>
                <w:szCs w:val="16"/>
              </w:rPr>
              <w:t>24</w:t>
            </w:r>
          </w:p>
        </w:tc>
        <w:tc>
          <w:tcPr>
            <w:tcW w:w="1570" w:type="dxa"/>
            <w:shd w:val="clear" w:color="auto" w:fill="auto"/>
            <w:vAlign w:val="center"/>
            <w:hideMark/>
          </w:tcPr>
          <w:p w14:paraId="78BCE812" w14:textId="77777777" w:rsidR="00BA073B" w:rsidRPr="00A1477A" w:rsidRDefault="00BA073B" w:rsidP="003C5D23">
            <w:pPr>
              <w:jc w:val="center"/>
              <w:rPr>
                <w:color w:val="000000"/>
                <w:sz w:val="16"/>
                <w:szCs w:val="16"/>
              </w:rPr>
            </w:pPr>
            <w:r w:rsidRPr="00A1477A">
              <w:rPr>
                <w:color w:val="000000"/>
                <w:sz w:val="16"/>
                <w:szCs w:val="16"/>
              </w:rPr>
              <w:t>115</w:t>
            </w:r>
          </w:p>
        </w:tc>
      </w:tr>
      <w:tr w:rsidR="00BA073B" w:rsidRPr="00A1477A" w14:paraId="7E16A56D" w14:textId="77777777" w:rsidTr="00BA073B">
        <w:trPr>
          <w:trHeight w:val="300"/>
          <w:jc w:val="center"/>
        </w:trPr>
        <w:tc>
          <w:tcPr>
            <w:tcW w:w="1014" w:type="dxa"/>
            <w:shd w:val="clear" w:color="auto" w:fill="auto"/>
            <w:vAlign w:val="center"/>
            <w:hideMark/>
          </w:tcPr>
          <w:p w14:paraId="204D77EA" w14:textId="77777777" w:rsidR="00BA073B" w:rsidRPr="00A1477A" w:rsidRDefault="00BA073B" w:rsidP="003C5D23">
            <w:pPr>
              <w:jc w:val="center"/>
              <w:rPr>
                <w:sz w:val="16"/>
                <w:szCs w:val="16"/>
              </w:rPr>
            </w:pPr>
            <w:r w:rsidRPr="00A1477A">
              <w:rPr>
                <w:sz w:val="16"/>
                <w:szCs w:val="16"/>
              </w:rPr>
              <w:t>15851100-9</w:t>
            </w:r>
          </w:p>
        </w:tc>
        <w:tc>
          <w:tcPr>
            <w:tcW w:w="1385" w:type="dxa"/>
            <w:vMerge/>
            <w:vAlign w:val="center"/>
            <w:hideMark/>
          </w:tcPr>
          <w:p w14:paraId="56FE0002"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69533FD0" w14:textId="77777777" w:rsidR="00BA073B" w:rsidRPr="00A1477A" w:rsidRDefault="00BA073B" w:rsidP="003C5D23">
            <w:pPr>
              <w:jc w:val="center"/>
              <w:rPr>
                <w:color w:val="000000"/>
                <w:sz w:val="16"/>
                <w:szCs w:val="16"/>
              </w:rPr>
            </w:pPr>
            <w:r w:rsidRPr="00A1477A">
              <w:rPr>
                <w:color w:val="000000"/>
                <w:sz w:val="16"/>
                <w:szCs w:val="16"/>
              </w:rPr>
              <w:t>ΜΑΚΑΡΟΝΑΚΙ ΚΟΦΤΟ (0,5KG)</w:t>
            </w:r>
          </w:p>
        </w:tc>
        <w:tc>
          <w:tcPr>
            <w:tcW w:w="1187" w:type="dxa"/>
            <w:shd w:val="clear" w:color="000000" w:fill="FFFFFF"/>
            <w:vAlign w:val="center"/>
            <w:hideMark/>
          </w:tcPr>
          <w:p w14:paraId="39C40EC4"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317746E0" w14:textId="77777777" w:rsidR="00BA073B" w:rsidRPr="00A1477A" w:rsidRDefault="00BA073B" w:rsidP="003C5D23">
            <w:pPr>
              <w:jc w:val="center"/>
              <w:rPr>
                <w:color w:val="000000"/>
                <w:sz w:val="16"/>
                <w:szCs w:val="16"/>
              </w:rPr>
            </w:pPr>
            <w:r w:rsidRPr="00A1477A">
              <w:rPr>
                <w:color w:val="000000"/>
                <w:sz w:val="16"/>
                <w:szCs w:val="16"/>
              </w:rPr>
              <w:t>48</w:t>
            </w:r>
          </w:p>
        </w:tc>
        <w:tc>
          <w:tcPr>
            <w:tcW w:w="1570" w:type="dxa"/>
            <w:shd w:val="clear" w:color="auto" w:fill="auto"/>
            <w:vAlign w:val="center"/>
            <w:hideMark/>
          </w:tcPr>
          <w:p w14:paraId="47E6D8C4" w14:textId="77777777" w:rsidR="00BA073B" w:rsidRPr="00A1477A" w:rsidRDefault="00BA073B" w:rsidP="003C5D23">
            <w:pPr>
              <w:jc w:val="center"/>
              <w:rPr>
                <w:color w:val="000000"/>
                <w:sz w:val="16"/>
                <w:szCs w:val="16"/>
              </w:rPr>
            </w:pPr>
            <w:r w:rsidRPr="00A1477A">
              <w:rPr>
                <w:color w:val="000000"/>
                <w:sz w:val="16"/>
                <w:szCs w:val="16"/>
              </w:rPr>
              <w:t>115</w:t>
            </w:r>
          </w:p>
        </w:tc>
      </w:tr>
      <w:tr w:rsidR="00BA073B" w:rsidRPr="00A1477A" w14:paraId="3F1E1206" w14:textId="77777777" w:rsidTr="00BA073B">
        <w:trPr>
          <w:trHeight w:val="300"/>
          <w:jc w:val="center"/>
        </w:trPr>
        <w:tc>
          <w:tcPr>
            <w:tcW w:w="1014" w:type="dxa"/>
            <w:shd w:val="clear" w:color="auto" w:fill="auto"/>
            <w:vAlign w:val="center"/>
            <w:hideMark/>
          </w:tcPr>
          <w:p w14:paraId="45D538B7" w14:textId="77777777" w:rsidR="00BA073B" w:rsidRPr="00A1477A" w:rsidRDefault="00BA073B" w:rsidP="003C5D23">
            <w:pPr>
              <w:jc w:val="center"/>
              <w:rPr>
                <w:sz w:val="16"/>
                <w:szCs w:val="16"/>
              </w:rPr>
            </w:pPr>
            <w:r w:rsidRPr="00A1477A">
              <w:rPr>
                <w:sz w:val="16"/>
                <w:szCs w:val="16"/>
              </w:rPr>
              <w:t>15851100-9</w:t>
            </w:r>
          </w:p>
        </w:tc>
        <w:tc>
          <w:tcPr>
            <w:tcW w:w="1385" w:type="dxa"/>
            <w:vMerge/>
            <w:vAlign w:val="center"/>
            <w:hideMark/>
          </w:tcPr>
          <w:p w14:paraId="1FED9089"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77CE9941" w14:textId="77777777" w:rsidR="00BA073B" w:rsidRPr="00A1477A" w:rsidRDefault="00BA073B" w:rsidP="003C5D23">
            <w:pPr>
              <w:jc w:val="center"/>
              <w:rPr>
                <w:color w:val="000000"/>
                <w:sz w:val="16"/>
                <w:szCs w:val="16"/>
              </w:rPr>
            </w:pPr>
            <w:r w:rsidRPr="00A1477A">
              <w:rPr>
                <w:color w:val="000000"/>
                <w:sz w:val="16"/>
                <w:szCs w:val="16"/>
              </w:rPr>
              <w:t>ΜΑΚΑΡΟΝΑΚΙ ΚΟΦΤΟ ΟΛΙΚΗΣ ΑΛΕΣΗΣ (0,5KG)</w:t>
            </w:r>
          </w:p>
        </w:tc>
        <w:tc>
          <w:tcPr>
            <w:tcW w:w="1187" w:type="dxa"/>
            <w:shd w:val="clear" w:color="000000" w:fill="FFFFFF"/>
            <w:vAlign w:val="center"/>
            <w:hideMark/>
          </w:tcPr>
          <w:p w14:paraId="4BDA4960"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103DBDF9" w14:textId="77777777" w:rsidR="00BA073B" w:rsidRPr="00A1477A" w:rsidRDefault="00BA073B" w:rsidP="003C5D23">
            <w:pPr>
              <w:jc w:val="center"/>
              <w:rPr>
                <w:color w:val="000000"/>
                <w:sz w:val="16"/>
                <w:szCs w:val="16"/>
              </w:rPr>
            </w:pPr>
            <w:r w:rsidRPr="00A1477A">
              <w:rPr>
                <w:color w:val="000000"/>
                <w:sz w:val="16"/>
                <w:szCs w:val="16"/>
              </w:rPr>
              <w:t>24</w:t>
            </w:r>
          </w:p>
        </w:tc>
        <w:tc>
          <w:tcPr>
            <w:tcW w:w="1570" w:type="dxa"/>
            <w:shd w:val="clear" w:color="auto" w:fill="auto"/>
            <w:vAlign w:val="center"/>
            <w:hideMark/>
          </w:tcPr>
          <w:p w14:paraId="2BADA19F" w14:textId="77777777" w:rsidR="00BA073B" w:rsidRPr="00A1477A" w:rsidRDefault="00BA073B" w:rsidP="003C5D23">
            <w:pPr>
              <w:jc w:val="center"/>
              <w:rPr>
                <w:color w:val="000000"/>
                <w:sz w:val="16"/>
                <w:szCs w:val="16"/>
              </w:rPr>
            </w:pPr>
            <w:r w:rsidRPr="00A1477A">
              <w:rPr>
                <w:color w:val="000000"/>
                <w:sz w:val="16"/>
                <w:szCs w:val="16"/>
              </w:rPr>
              <w:t>115</w:t>
            </w:r>
          </w:p>
        </w:tc>
      </w:tr>
      <w:tr w:rsidR="00BA073B" w:rsidRPr="00A1477A" w14:paraId="281A7AA2" w14:textId="77777777" w:rsidTr="00BA073B">
        <w:trPr>
          <w:trHeight w:val="300"/>
          <w:jc w:val="center"/>
        </w:trPr>
        <w:tc>
          <w:tcPr>
            <w:tcW w:w="1014" w:type="dxa"/>
            <w:shd w:val="clear" w:color="auto" w:fill="auto"/>
            <w:vAlign w:val="center"/>
            <w:hideMark/>
          </w:tcPr>
          <w:p w14:paraId="7FA65208" w14:textId="77777777" w:rsidR="00BA073B" w:rsidRPr="00A1477A" w:rsidRDefault="00BA073B" w:rsidP="003C5D23">
            <w:pPr>
              <w:jc w:val="center"/>
              <w:rPr>
                <w:color w:val="000000"/>
                <w:sz w:val="16"/>
                <w:szCs w:val="16"/>
              </w:rPr>
            </w:pPr>
            <w:r w:rsidRPr="00A1477A">
              <w:rPr>
                <w:color w:val="000000"/>
                <w:sz w:val="16"/>
                <w:szCs w:val="16"/>
              </w:rPr>
              <w:lastRenderedPageBreak/>
              <w:t>15851100-9</w:t>
            </w:r>
          </w:p>
        </w:tc>
        <w:tc>
          <w:tcPr>
            <w:tcW w:w="1385" w:type="dxa"/>
            <w:vMerge/>
            <w:vAlign w:val="center"/>
            <w:hideMark/>
          </w:tcPr>
          <w:p w14:paraId="2AA605A7" w14:textId="77777777" w:rsidR="00BA073B" w:rsidRPr="00A1477A" w:rsidRDefault="00BA073B" w:rsidP="003C5D23">
            <w:pPr>
              <w:rPr>
                <w:b/>
                <w:bCs/>
                <w:color w:val="000000"/>
                <w:sz w:val="16"/>
                <w:szCs w:val="16"/>
              </w:rPr>
            </w:pPr>
          </w:p>
        </w:tc>
        <w:tc>
          <w:tcPr>
            <w:tcW w:w="3573" w:type="dxa"/>
            <w:shd w:val="clear" w:color="auto" w:fill="auto"/>
            <w:vAlign w:val="center"/>
            <w:hideMark/>
          </w:tcPr>
          <w:p w14:paraId="3E339E2D" w14:textId="77777777" w:rsidR="00BA073B" w:rsidRPr="00A1477A" w:rsidRDefault="00BA073B" w:rsidP="003C5D23">
            <w:pPr>
              <w:jc w:val="center"/>
              <w:rPr>
                <w:color w:val="000000"/>
                <w:sz w:val="16"/>
                <w:szCs w:val="16"/>
              </w:rPr>
            </w:pPr>
            <w:r w:rsidRPr="00A1477A">
              <w:rPr>
                <w:color w:val="000000"/>
                <w:sz w:val="16"/>
                <w:szCs w:val="16"/>
              </w:rPr>
              <w:t>ΦΙΔΕΣ ΨΙΛΟΣ (0,25KG)</w:t>
            </w:r>
          </w:p>
        </w:tc>
        <w:tc>
          <w:tcPr>
            <w:tcW w:w="1187" w:type="dxa"/>
            <w:shd w:val="clear" w:color="auto" w:fill="auto"/>
            <w:vAlign w:val="center"/>
            <w:hideMark/>
          </w:tcPr>
          <w:p w14:paraId="5D47FB43"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2D7F2E28" w14:textId="77777777" w:rsidR="00BA073B" w:rsidRPr="00A1477A" w:rsidRDefault="00BA073B" w:rsidP="003C5D23">
            <w:pPr>
              <w:jc w:val="center"/>
              <w:rPr>
                <w:color w:val="000000"/>
                <w:sz w:val="16"/>
                <w:szCs w:val="16"/>
              </w:rPr>
            </w:pPr>
            <w:r w:rsidRPr="00A1477A">
              <w:rPr>
                <w:color w:val="000000"/>
                <w:sz w:val="16"/>
                <w:szCs w:val="16"/>
              </w:rPr>
              <w:t>48</w:t>
            </w:r>
          </w:p>
        </w:tc>
        <w:tc>
          <w:tcPr>
            <w:tcW w:w="1570" w:type="dxa"/>
            <w:shd w:val="clear" w:color="auto" w:fill="auto"/>
            <w:vAlign w:val="center"/>
            <w:hideMark/>
          </w:tcPr>
          <w:p w14:paraId="031A6ED4" w14:textId="77777777" w:rsidR="00BA073B" w:rsidRPr="00A1477A" w:rsidRDefault="00BA073B" w:rsidP="003C5D23">
            <w:pPr>
              <w:jc w:val="center"/>
              <w:rPr>
                <w:color w:val="000000"/>
                <w:sz w:val="16"/>
                <w:szCs w:val="16"/>
              </w:rPr>
            </w:pPr>
            <w:r w:rsidRPr="00A1477A">
              <w:rPr>
                <w:color w:val="000000"/>
                <w:sz w:val="16"/>
                <w:szCs w:val="16"/>
              </w:rPr>
              <w:t>115</w:t>
            </w:r>
          </w:p>
        </w:tc>
      </w:tr>
      <w:tr w:rsidR="00BA073B" w:rsidRPr="00A1477A" w14:paraId="0BC1C991" w14:textId="77777777" w:rsidTr="00BA073B">
        <w:trPr>
          <w:trHeight w:val="330"/>
          <w:jc w:val="center"/>
        </w:trPr>
        <w:tc>
          <w:tcPr>
            <w:tcW w:w="1014" w:type="dxa"/>
            <w:shd w:val="clear" w:color="000000" w:fill="FFFFFF"/>
            <w:vAlign w:val="center"/>
            <w:hideMark/>
          </w:tcPr>
          <w:p w14:paraId="1ADF5480" w14:textId="77777777" w:rsidR="00BA073B" w:rsidRPr="00A1477A" w:rsidRDefault="00BA073B" w:rsidP="003C5D23">
            <w:pPr>
              <w:jc w:val="center"/>
              <w:rPr>
                <w:color w:val="000000"/>
                <w:sz w:val="16"/>
                <w:szCs w:val="16"/>
              </w:rPr>
            </w:pPr>
            <w:r w:rsidRPr="00A1477A">
              <w:rPr>
                <w:color w:val="000000"/>
                <w:sz w:val="16"/>
                <w:szCs w:val="16"/>
              </w:rPr>
              <w:t>03211300-6</w:t>
            </w:r>
          </w:p>
        </w:tc>
        <w:tc>
          <w:tcPr>
            <w:tcW w:w="1385" w:type="dxa"/>
            <w:vMerge/>
            <w:vAlign w:val="center"/>
            <w:hideMark/>
          </w:tcPr>
          <w:p w14:paraId="04B96D19"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589B0D34" w14:textId="77777777" w:rsidR="00BA073B" w:rsidRPr="00A1477A" w:rsidRDefault="00BA073B" w:rsidP="003C5D23">
            <w:pPr>
              <w:jc w:val="center"/>
              <w:rPr>
                <w:color w:val="000000"/>
                <w:sz w:val="16"/>
                <w:szCs w:val="16"/>
              </w:rPr>
            </w:pPr>
            <w:r w:rsidRPr="00A1477A">
              <w:rPr>
                <w:color w:val="000000"/>
                <w:sz w:val="16"/>
                <w:szCs w:val="16"/>
              </w:rPr>
              <w:t>ΡΥΖΙ ΓΛΑΣΕ (0,5 KG)</w:t>
            </w:r>
          </w:p>
        </w:tc>
        <w:tc>
          <w:tcPr>
            <w:tcW w:w="1187" w:type="dxa"/>
            <w:shd w:val="clear" w:color="000000" w:fill="FFFFFF"/>
            <w:vAlign w:val="center"/>
            <w:hideMark/>
          </w:tcPr>
          <w:p w14:paraId="4F567BC6"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43D74CBF" w14:textId="77777777" w:rsidR="00BA073B" w:rsidRPr="00A1477A" w:rsidRDefault="00BA073B" w:rsidP="003C5D23">
            <w:pPr>
              <w:jc w:val="center"/>
              <w:rPr>
                <w:color w:val="000000"/>
                <w:sz w:val="16"/>
                <w:szCs w:val="16"/>
              </w:rPr>
            </w:pPr>
            <w:r w:rsidRPr="00A1477A">
              <w:rPr>
                <w:color w:val="000000"/>
                <w:sz w:val="16"/>
                <w:szCs w:val="16"/>
              </w:rPr>
              <w:t>60</w:t>
            </w:r>
          </w:p>
        </w:tc>
        <w:tc>
          <w:tcPr>
            <w:tcW w:w="1570" w:type="dxa"/>
            <w:shd w:val="clear" w:color="000000" w:fill="FFFFFF"/>
            <w:vAlign w:val="center"/>
            <w:hideMark/>
          </w:tcPr>
          <w:p w14:paraId="35A811DB" w14:textId="77777777" w:rsidR="00BA073B" w:rsidRPr="00A1477A" w:rsidRDefault="00BA073B" w:rsidP="003C5D23">
            <w:pPr>
              <w:jc w:val="center"/>
              <w:rPr>
                <w:color w:val="000000"/>
                <w:sz w:val="16"/>
                <w:szCs w:val="16"/>
              </w:rPr>
            </w:pPr>
            <w:r w:rsidRPr="00A1477A">
              <w:rPr>
                <w:color w:val="000000"/>
                <w:sz w:val="16"/>
                <w:szCs w:val="16"/>
              </w:rPr>
              <w:t>101</w:t>
            </w:r>
          </w:p>
        </w:tc>
      </w:tr>
      <w:tr w:rsidR="00BA073B" w:rsidRPr="00A1477A" w14:paraId="1D7EA900" w14:textId="77777777" w:rsidTr="00BA073B">
        <w:trPr>
          <w:trHeight w:val="300"/>
          <w:jc w:val="center"/>
        </w:trPr>
        <w:tc>
          <w:tcPr>
            <w:tcW w:w="1014" w:type="dxa"/>
            <w:shd w:val="clear" w:color="000000" w:fill="FFFFFF"/>
            <w:vAlign w:val="center"/>
            <w:hideMark/>
          </w:tcPr>
          <w:p w14:paraId="245E6C56" w14:textId="77777777" w:rsidR="00BA073B" w:rsidRPr="00A1477A" w:rsidRDefault="00BA073B" w:rsidP="003C5D23">
            <w:pPr>
              <w:jc w:val="center"/>
              <w:rPr>
                <w:color w:val="000000"/>
                <w:sz w:val="16"/>
                <w:szCs w:val="16"/>
              </w:rPr>
            </w:pPr>
            <w:r w:rsidRPr="00A1477A">
              <w:rPr>
                <w:color w:val="000000"/>
                <w:sz w:val="16"/>
                <w:szCs w:val="16"/>
              </w:rPr>
              <w:t>03211300-6</w:t>
            </w:r>
          </w:p>
        </w:tc>
        <w:tc>
          <w:tcPr>
            <w:tcW w:w="1385" w:type="dxa"/>
            <w:vMerge/>
            <w:vAlign w:val="center"/>
            <w:hideMark/>
          </w:tcPr>
          <w:p w14:paraId="556EDC9C"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19121D73" w14:textId="77777777" w:rsidR="00BA073B" w:rsidRPr="00A1477A" w:rsidRDefault="00BA073B" w:rsidP="003C5D23">
            <w:pPr>
              <w:jc w:val="center"/>
              <w:rPr>
                <w:color w:val="000000"/>
                <w:sz w:val="16"/>
                <w:szCs w:val="16"/>
              </w:rPr>
            </w:pPr>
            <w:r w:rsidRPr="00A1477A">
              <w:rPr>
                <w:color w:val="000000"/>
                <w:sz w:val="16"/>
                <w:szCs w:val="16"/>
              </w:rPr>
              <w:t>ΡΥΖΙ ΚΑΣΤΑΝΟ (0,5KG)</w:t>
            </w:r>
          </w:p>
        </w:tc>
        <w:tc>
          <w:tcPr>
            <w:tcW w:w="1187" w:type="dxa"/>
            <w:shd w:val="clear" w:color="000000" w:fill="FFFFFF"/>
            <w:vAlign w:val="center"/>
            <w:hideMark/>
          </w:tcPr>
          <w:p w14:paraId="670070E8"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16F873F6" w14:textId="77777777" w:rsidR="00BA073B" w:rsidRPr="00A1477A" w:rsidRDefault="00BA073B" w:rsidP="003C5D23">
            <w:pPr>
              <w:jc w:val="center"/>
              <w:rPr>
                <w:color w:val="000000"/>
                <w:sz w:val="16"/>
                <w:szCs w:val="16"/>
              </w:rPr>
            </w:pPr>
            <w:r w:rsidRPr="00A1477A">
              <w:rPr>
                <w:color w:val="000000"/>
                <w:sz w:val="16"/>
                <w:szCs w:val="16"/>
              </w:rPr>
              <w:t>20</w:t>
            </w:r>
          </w:p>
        </w:tc>
        <w:tc>
          <w:tcPr>
            <w:tcW w:w="1570" w:type="dxa"/>
            <w:shd w:val="clear" w:color="000000" w:fill="FFFFFF"/>
            <w:vAlign w:val="center"/>
            <w:hideMark/>
          </w:tcPr>
          <w:p w14:paraId="54856BA0" w14:textId="77777777" w:rsidR="00BA073B" w:rsidRPr="00A1477A" w:rsidRDefault="00BA073B" w:rsidP="003C5D23">
            <w:pPr>
              <w:jc w:val="center"/>
              <w:rPr>
                <w:color w:val="000000"/>
                <w:sz w:val="16"/>
                <w:szCs w:val="16"/>
              </w:rPr>
            </w:pPr>
            <w:r w:rsidRPr="00A1477A">
              <w:rPr>
                <w:color w:val="000000"/>
                <w:sz w:val="16"/>
                <w:szCs w:val="16"/>
              </w:rPr>
              <w:t>101</w:t>
            </w:r>
          </w:p>
        </w:tc>
      </w:tr>
      <w:tr w:rsidR="00BA073B" w:rsidRPr="00A1477A" w14:paraId="69EA3DE4" w14:textId="77777777" w:rsidTr="00BA073B">
        <w:trPr>
          <w:trHeight w:val="300"/>
          <w:jc w:val="center"/>
        </w:trPr>
        <w:tc>
          <w:tcPr>
            <w:tcW w:w="1014" w:type="dxa"/>
            <w:shd w:val="clear" w:color="000000" w:fill="FFFFFF"/>
            <w:vAlign w:val="center"/>
            <w:hideMark/>
          </w:tcPr>
          <w:p w14:paraId="1F26309B" w14:textId="77777777" w:rsidR="00BA073B" w:rsidRPr="00A1477A" w:rsidRDefault="00BA073B" w:rsidP="003C5D23">
            <w:pPr>
              <w:jc w:val="center"/>
              <w:rPr>
                <w:color w:val="000000"/>
                <w:sz w:val="16"/>
                <w:szCs w:val="16"/>
              </w:rPr>
            </w:pPr>
            <w:r w:rsidRPr="00A1477A">
              <w:rPr>
                <w:color w:val="000000"/>
                <w:sz w:val="16"/>
                <w:szCs w:val="16"/>
              </w:rPr>
              <w:t>03211300-6</w:t>
            </w:r>
          </w:p>
        </w:tc>
        <w:tc>
          <w:tcPr>
            <w:tcW w:w="1385" w:type="dxa"/>
            <w:vMerge/>
            <w:vAlign w:val="center"/>
            <w:hideMark/>
          </w:tcPr>
          <w:p w14:paraId="1723685A"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44670775" w14:textId="77777777" w:rsidR="00BA073B" w:rsidRPr="00A1477A" w:rsidRDefault="00BA073B" w:rsidP="003C5D23">
            <w:pPr>
              <w:jc w:val="center"/>
              <w:rPr>
                <w:color w:val="000000"/>
                <w:sz w:val="16"/>
                <w:szCs w:val="16"/>
              </w:rPr>
            </w:pPr>
            <w:r w:rsidRPr="00A1477A">
              <w:rPr>
                <w:color w:val="000000"/>
                <w:sz w:val="16"/>
                <w:szCs w:val="16"/>
              </w:rPr>
              <w:t>ΡΥΖΙ ΚΙΤΡΙΝΟ ΤΥΠΟΥ ΑΜΕΡΙΚΗΣ (1 KG)</w:t>
            </w:r>
          </w:p>
        </w:tc>
        <w:tc>
          <w:tcPr>
            <w:tcW w:w="1187" w:type="dxa"/>
            <w:shd w:val="clear" w:color="000000" w:fill="FFFFFF"/>
            <w:vAlign w:val="center"/>
            <w:hideMark/>
          </w:tcPr>
          <w:p w14:paraId="3F95E746"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74D6451D" w14:textId="77777777" w:rsidR="00BA073B" w:rsidRPr="00A1477A" w:rsidRDefault="00BA073B" w:rsidP="003C5D23">
            <w:pPr>
              <w:jc w:val="center"/>
              <w:rPr>
                <w:color w:val="000000"/>
                <w:sz w:val="16"/>
                <w:szCs w:val="16"/>
              </w:rPr>
            </w:pPr>
            <w:r w:rsidRPr="00A1477A">
              <w:rPr>
                <w:color w:val="000000"/>
                <w:sz w:val="16"/>
                <w:szCs w:val="16"/>
              </w:rPr>
              <w:t>110</w:t>
            </w:r>
          </w:p>
        </w:tc>
        <w:tc>
          <w:tcPr>
            <w:tcW w:w="1570" w:type="dxa"/>
            <w:shd w:val="clear" w:color="000000" w:fill="FFFFFF"/>
            <w:vAlign w:val="center"/>
            <w:hideMark/>
          </w:tcPr>
          <w:p w14:paraId="5B265DD3" w14:textId="77777777" w:rsidR="00BA073B" w:rsidRPr="00A1477A" w:rsidRDefault="00BA073B" w:rsidP="003C5D23">
            <w:pPr>
              <w:jc w:val="center"/>
              <w:rPr>
                <w:color w:val="000000"/>
                <w:sz w:val="16"/>
                <w:szCs w:val="16"/>
              </w:rPr>
            </w:pPr>
            <w:r w:rsidRPr="00A1477A">
              <w:rPr>
                <w:color w:val="000000"/>
                <w:sz w:val="16"/>
                <w:szCs w:val="16"/>
              </w:rPr>
              <w:t>101</w:t>
            </w:r>
          </w:p>
        </w:tc>
      </w:tr>
      <w:tr w:rsidR="00BA073B" w:rsidRPr="00A1477A" w14:paraId="2E6D026F" w14:textId="77777777" w:rsidTr="00BA073B">
        <w:trPr>
          <w:trHeight w:val="300"/>
          <w:jc w:val="center"/>
        </w:trPr>
        <w:tc>
          <w:tcPr>
            <w:tcW w:w="1014" w:type="dxa"/>
            <w:shd w:val="clear" w:color="000000" w:fill="FFFFFF"/>
            <w:vAlign w:val="center"/>
            <w:hideMark/>
          </w:tcPr>
          <w:p w14:paraId="5A5556A7" w14:textId="77777777" w:rsidR="00BA073B" w:rsidRPr="00A1477A" w:rsidRDefault="00BA073B" w:rsidP="003C5D23">
            <w:pPr>
              <w:jc w:val="center"/>
              <w:rPr>
                <w:color w:val="000000"/>
                <w:sz w:val="16"/>
                <w:szCs w:val="16"/>
              </w:rPr>
            </w:pPr>
            <w:r w:rsidRPr="00A1477A">
              <w:rPr>
                <w:color w:val="000000"/>
                <w:sz w:val="16"/>
                <w:szCs w:val="16"/>
              </w:rPr>
              <w:t>15821110-3</w:t>
            </w:r>
          </w:p>
        </w:tc>
        <w:tc>
          <w:tcPr>
            <w:tcW w:w="1385" w:type="dxa"/>
            <w:vMerge/>
            <w:vAlign w:val="center"/>
            <w:hideMark/>
          </w:tcPr>
          <w:p w14:paraId="16EA240E"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2F75E954" w14:textId="77777777" w:rsidR="00BA073B" w:rsidRPr="00A1477A" w:rsidRDefault="00BA073B" w:rsidP="003C5D23">
            <w:pPr>
              <w:jc w:val="center"/>
              <w:rPr>
                <w:color w:val="000000"/>
                <w:sz w:val="16"/>
                <w:szCs w:val="16"/>
              </w:rPr>
            </w:pPr>
            <w:r w:rsidRPr="00A1477A">
              <w:rPr>
                <w:color w:val="000000"/>
                <w:sz w:val="16"/>
                <w:szCs w:val="16"/>
              </w:rPr>
              <w:t>ΦΡΥΓΑΝΙΕΣ ΣΤΑΡΕΝΙΕΣ (220*2*0,016KG)</w:t>
            </w:r>
          </w:p>
        </w:tc>
        <w:tc>
          <w:tcPr>
            <w:tcW w:w="1187" w:type="dxa"/>
            <w:shd w:val="clear" w:color="000000" w:fill="FFFFFF"/>
            <w:vAlign w:val="center"/>
            <w:hideMark/>
          </w:tcPr>
          <w:p w14:paraId="598516DA" w14:textId="77777777" w:rsidR="00BA073B" w:rsidRPr="00A1477A" w:rsidRDefault="00BA073B" w:rsidP="003C5D23">
            <w:pPr>
              <w:jc w:val="center"/>
              <w:rPr>
                <w:color w:val="000000"/>
                <w:sz w:val="16"/>
                <w:szCs w:val="16"/>
              </w:rPr>
            </w:pPr>
            <w:r w:rsidRPr="00A1477A">
              <w:rPr>
                <w:color w:val="000000"/>
                <w:sz w:val="16"/>
                <w:szCs w:val="16"/>
              </w:rPr>
              <w:t>ΚΙΒΩΤΙΟ</w:t>
            </w:r>
          </w:p>
        </w:tc>
        <w:tc>
          <w:tcPr>
            <w:tcW w:w="1111" w:type="dxa"/>
            <w:shd w:val="clear" w:color="000000" w:fill="FFFFFF"/>
            <w:vAlign w:val="center"/>
            <w:hideMark/>
          </w:tcPr>
          <w:p w14:paraId="61CA9324" w14:textId="77777777" w:rsidR="00BA073B" w:rsidRPr="00A1477A" w:rsidRDefault="00BA073B" w:rsidP="003C5D23">
            <w:pPr>
              <w:jc w:val="center"/>
              <w:rPr>
                <w:color w:val="000000"/>
                <w:sz w:val="16"/>
                <w:szCs w:val="16"/>
              </w:rPr>
            </w:pPr>
            <w:r w:rsidRPr="00A1477A">
              <w:rPr>
                <w:color w:val="000000"/>
                <w:sz w:val="16"/>
                <w:szCs w:val="16"/>
              </w:rPr>
              <w:t>8</w:t>
            </w:r>
          </w:p>
        </w:tc>
        <w:tc>
          <w:tcPr>
            <w:tcW w:w="1570" w:type="dxa"/>
            <w:shd w:val="clear" w:color="000000" w:fill="FFFFFF"/>
            <w:vAlign w:val="center"/>
            <w:hideMark/>
          </w:tcPr>
          <w:p w14:paraId="337BC623" w14:textId="77777777" w:rsidR="00BA073B" w:rsidRPr="00A1477A" w:rsidRDefault="00BA073B" w:rsidP="003C5D23">
            <w:pPr>
              <w:jc w:val="center"/>
              <w:rPr>
                <w:color w:val="000000"/>
                <w:sz w:val="16"/>
                <w:szCs w:val="16"/>
              </w:rPr>
            </w:pPr>
            <w:r w:rsidRPr="00A1477A">
              <w:rPr>
                <w:color w:val="000000"/>
                <w:sz w:val="16"/>
                <w:szCs w:val="16"/>
              </w:rPr>
              <w:t>112-114</w:t>
            </w:r>
          </w:p>
        </w:tc>
      </w:tr>
      <w:tr w:rsidR="00BA073B" w:rsidRPr="00A1477A" w14:paraId="32896249" w14:textId="77777777" w:rsidTr="00BA073B">
        <w:trPr>
          <w:trHeight w:val="450"/>
          <w:jc w:val="center"/>
        </w:trPr>
        <w:tc>
          <w:tcPr>
            <w:tcW w:w="1014" w:type="dxa"/>
            <w:shd w:val="clear" w:color="auto" w:fill="auto"/>
            <w:vAlign w:val="center"/>
            <w:hideMark/>
          </w:tcPr>
          <w:p w14:paraId="27032E5F" w14:textId="77777777" w:rsidR="00BA073B" w:rsidRPr="00A1477A" w:rsidRDefault="00BA073B" w:rsidP="003C5D23">
            <w:pPr>
              <w:jc w:val="center"/>
              <w:rPr>
                <w:sz w:val="16"/>
                <w:szCs w:val="16"/>
              </w:rPr>
            </w:pPr>
            <w:r w:rsidRPr="00A1477A">
              <w:rPr>
                <w:sz w:val="16"/>
                <w:szCs w:val="16"/>
              </w:rPr>
              <w:t>15821110-3</w:t>
            </w:r>
          </w:p>
        </w:tc>
        <w:tc>
          <w:tcPr>
            <w:tcW w:w="1385" w:type="dxa"/>
            <w:vMerge/>
            <w:vAlign w:val="center"/>
            <w:hideMark/>
          </w:tcPr>
          <w:p w14:paraId="4016C861"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45121139" w14:textId="77777777" w:rsidR="00BA073B" w:rsidRPr="00A1477A" w:rsidRDefault="00BA073B" w:rsidP="003C5D23">
            <w:pPr>
              <w:jc w:val="center"/>
              <w:rPr>
                <w:color w:val="000000"/>
                <w:sz w:val="16"/>
                <w:szCs w:val="16"/>
              </w:rPr>
            </w:pPr>
            <w:r w:rsidRPr="00A1477A">
              <w:rPr>
                <w:color w:val="000000"/>
                <w:sz w:val="16"/>
                <w:szCs w:val="16"/>
              </w:rPr>
              <w:t>ΦΡΥΓΑΝΙΕΣ ΣΙΚΑΛΕΩΣ ΧΩΡΙΣ ΠΡΟΣΘΗΚΗ ΖΑΧΑΡΗΣ ΚΑΙ ΑΛΑΤΙΟΥ (~30 ΤΜΧ/ΠΑΚΕΤΟ)</w:t>
            </w:r>
          </w:p>
        </w:tc>
        <w:tc>
          <w:tcPr>
            <w:tcW w:w="1187" w:type="dxa"/>
            <w:shd w:val="clear" w:color="000000" w:fill="FFFFFF"/>
            <w:vAlign w:val="center"/>
            <w:hideMark/>
          </w:tcPr>
          <w:p w14:paraId="612B8555" w14:textId="77777777" w:rsidR="00BA073B" w:rsidRPr="00A1477A" w:rsidRDefault="00BA073B" w:rsidP="003C5D23">
            <w:pPr>
              <w:jc w:val="center"/>
              <w:rPr>
                <w:color w:val="000000"/>
                <w:sz w:val="16"/>
                <w:szCs w:val="16"/>
              </w:rPr>
            </w:pPr>
            <w:r w:rsidRPr="00A1477A">
              <w:rPr>
                <w:color w:val="000000"/>
                <w:sz w:val="16"/>
                <w:szCs w:val="16"/>
              </w:rPr>
              <w:t>ΠΑΚΕΤΟ</w:t>
            </w:r>
          </w:p>
        </w:tc>
        <w:tc>
          <w:tcPr>
            <w:tcW w:w="1111" w:type="dxa"/>
            <w:shd w:val="clear" w:color="000000" w:fill="FFFFFF"/>
            <w:vAlign w:val="center"/>
            <w:hideMark/>
          </w:tcPr>
          <w:p w14:paraId="5DA6EE9C" w14:textId="77777777" w:rsidR="00BA073B" w:rsidRPr="00A1477A" w:rsidRDefault="00BA073B" w:rsidP="003C5D23">
            <w:pPr>
              <w:jc w:val="center"/>
              <w:rPr>
                <w:color w:val="000000"/>
                <w:sz w:val="16"/>
                <w:szCs w:val="16"/>
              </w:rPr>
            </w:pPr>
            <w:r w:rsidRPr="00A1477A">
              <w:rPr>
                <w:color w:val="000000"/>
                <w:sz w:val="16"/>
                <w:szCs w:val="16"/>
              </w:rPr>
              <w:t>5</w:t>
            </w:r>
          </w:p>
        </w:tc>
        <w:tc>
          <w:tcPr>
            <w:tcW w:w="1570" w:type="dxa"/>
            <w:shd w:val="clear" w:color="000000" w:fill="FFFFFF"/>
            <w:vAlign w:val="center"/>
            <w:hideMark/>
          </w:tcPr>
          <w:p w14:paraId="681CC39E" w14:textId="77777777" w:rsidR="00BA073B" w:rsidRPr="00A1477A" w:rsidRDefault="00BA073B" w:rsidP="003C5D23">
            <w:pPr>
              <w:jc w:val="center"/>
              <w:rPr>
                <w:color w:val="000000"/>
                <w:sz w:val="16"/>
                <w:szCs w:val="16"/>
              </w:rPr>
            </w:pPr>
            <w:r w:rsidRPr="00A1477A">
              <w:rPr>
                <w:color w:val="000000"/>
                <w:sz w:val="16"/>
                <w:szCs w:val="16"/>
              </w:rPr>
              <w:t>112-114</w:t>
            </w:r>
          </w:p>
        </w:tc>
      </w:tr>
      <w:tr w:rsidR="00BA073B" w:rsidRPr="00A1477A" w14:paraId="1C183543" w14:textId="77777777" w:rsidTr="00BA073B">
        <w:trPr>
          <w:trHeight w:val="450"/>
          <w:jc w:val="center"/>
        </w:trPr>
        <w:tc>
          <w:tcPr>
            <w:tcW w:w="1014" w:type="dxa"/>
            <w:shd w:val="clear" w:color="auto" w:fill="auto"/>
            <w:vAlign w:val="center"/>
            <w:hideMark/>
          </w:tcPr>
          <w:p w14:paraId="5B8C54D9" w14:textId="77777777" w:rsidR="00BA073B" w:rsidRPr="00A1477A" w:rsidRDefault="00BA073B" w:rsidP="003C5D23">
            <w:pPr>
              <w:jc w:val="center"/>
              <w:rPr>
                <w:sz w:val="16"/>
                <w:szCs w:val="16"/>
              </w:rPr>
            </w:pPr>
            <w:r w:rsidRPr="00A1477A">
              <w:rPr>
                <w:sz w:val="16"/>
                <w:szCs w:val="16"/>
              </w:rPr>
              <w:t>15613311-1</w:t>
            </w:r>
          </w:p>
        </w:tc>
        <w:tc>
          <w:tcPr>
            <w:tcW w:w="1385" w:type="dxa"/>
            <w:vMerge/>
            <w:vAlign w:val="center"/>
            <w:hideMark/>
          </w:tcPr>
          <w:p w14:paraId="319FE9DE"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5EDBA5BD" w14:textId="77777777" w:rsidR="00BA073B" w:rsidRPr="00A1477A" w:rsidRDefault="00BA073B" w:rsidP="003C5D23">
            <w:pPr>
              <w:jc w:val="center"/>
              <w:rPr>
                <w:color w:val="000000"/>
                <w:sz w:val="16"/>
                <w:szCs w:val="16"/>
              </w:rPr>
            </w:pPr>
            <w:r w:rsidRPr="00A1477A">
              <w:rPr>
                <w:color w:val="000000"/>
                <w:sz w:val="16"/>
                <w:szCs w:val="16"/>
              </w:rPr>
              <w:t>ΔΗΜΗΤΡΙΑΚΑ ΑΠΌ ΝΙΦΑΔΕΣ ΚΑΛΑΜΠΟΚΙΟΥ(CORNFLAKES) (~1KG)</w:t>
            </w:r>
          </w:p>
        </w:tc>
        <w:tc>
          <w:tcPr>
            <w:tcW w:w="1187" w:type="dxa"/>
            <w:shd w:val="clear" w:color="000000" w:fill="FFFFFF"/>
            <w:vAlign w:val="center"/>
            <w:hideMark/>
          </w:tcPr>
          <w:p w14:paraId="2B72376D"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57C51C6D" w14:textId="77777777" w:rsidR="00BA073B" w:rsidRPr="00A1477A" w:rsidRDefault="00BA073B" w:rsidP="003C5D23">
            <w:pPr>
              <w:jc w:val="center"/>
              <w:rPr>
                <w:color w:val="000000"/>
                <w:sz w:val="16"/>
                <w:szCs w:val="16"/>
              </w:rPr>
            </w:pPr>
            <w:r w:rsidRPr="00A1477A">
              <w:rPr>
                <w:color w:val="000000"/>
                <w:sz w:val="16"/>
                <w:szCs w:val="16"/>
              </w:rPr>
              <w:t>4</w:t>
            </w:r>
          </w:p>
        </w:tc>
        <w:tc>
          <w:tcPr>
            <w:tcW w:w="1570" w:type="dxa"/>
            <w:shd w:val="clear" w:color="000000" w:fill="FFFFFF"/>
            <w:vAlign w:val="center"/>
            <w:hideMark/>
          </w:tcPr>
          <w:p w14:paraId="3FE0548B" w14:textId="77777777" w:rsidR="00BA073B" w:rsidRPr="00A1477A" w:rsidRDefault="00BA073B" w:rsidP="003C5D23">
            <w:pPr>
              <w:jc w:val="center"/>
              <w:rPr>
                <w:color w:val="000000"/>
                <w:sz w:val="16"/>
                <w:szCs w:val="16"/>
              </w:rPr>
            </w:pPr>
            <w:r w:rsidRPr="00A1477A">
              <w:rPr>
                <w:color w:val="000000"/>
                <w:sz w:val="16"/>
                <w:szCs w:val="16"/>
              </w:rPr>
              <w:t>100, 103</w:t>
            </w:r>
          </w:p>
        </w:tc>
      </w:tr>
      <w:tr w:rsidR="00BA073B" w:rsidRPr="00A1477A" w14:paraId="7FD83075" w14:textId="77777777" w:rsidTr="00BA073B">
        <w:trPr>
          <w:trHeight w:val="450"/>
          <w:jc w:val="center"/>
        </w:trPr>
        <w:tc>
          <w:tcPr>
            <w:tcW w:w="1014" w:type="dxa"/>
            <w:shd w:val="clear" w:color="auto" w:fill="auto"/>
            <w:vAlign w:val="center"/>
            <w:hideMark/>
          </w:tcPr>
          <w:p w14:paraId="67BFF9DE" w14:textId="77777777" w:rsidR="00BA073B" w:rsidRPr="00A1477A" w:rsidRDefault="00BA073B" w:rsidP="003C5D23">
            <w:pPr>
              <w:jc w:val="center"/>
              <w:rPr>
                <w:sz w:val="16"/>
                <w:szCs w:val="16"/>
              </w:rPr>
            </w:pPr>
            <w:r w:rsidRPr="00A1477A">
              <w:rPr>
                <w:sz w:val="16"/>
                <w:szCs w:val="16"/>
              </w:rPr>
              <w:t>15610000-7</w:t>
            </w:r>
          </w:p>
        </w:tc>
        <w:tc>
          <w:tcPr>
            <w:tcW w:w="1385" w:type="dxa"/>
            <w:vMerge/>
            <w:vAlign w:val="center"/>
            <w:hideMark/>
          </w:tcPr>
          <w:p w14:paraId="4AE1B222"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4F7B9F30" w14:textId="77777777" w:rsidR="00BA073B" w:rsidRPr="00A1477A" w:rsidRDefault="00BA073B" w:rsidP="003C5D23">
            <w:pPr>
              <w:jc w:val="center"/>
              <w:rPr>
                <w:color w:val="000000"/>
                <w:sz w:val="16"/>
                <w:szCs w:val="16"/>
              </w:rPr>
            </w:pPr>
            <w:r w:rsidRPr="00A1477A">
              <w:rPr>
                <w:color w:val="000000"/>
                <w:sz w:val="16"/>
                <w:szCs w:val="16"/>
              </w:rPr>
              <w:t>ΔΗΜΗΤΡΙΑΚΑ ΑΠΌ ΝΙΦΑΔΕΣ ΟΛΙΚΗΣ ΑΛΕΣΗΣ (BRANFLAKES) (~1KG)</w:t>
            </w:r>
          </w:p>
        </w:tc>
        <w:tc>
          <w:tcPr>
            <w:tcW w:w="1187" w:type="dxa"/>
            <w:shd w:val="clear" w:color="000000" w:fill="FFFFFF"/>
            <w:vAlign w:val="center"/>
            <w:hideMark/>
          </w:tcPr>
          <w:p w14:paraId="5496D04C"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38C1E7F9" w14:textId="77777777" w:rsidR="00BA073B" w:rsidRPr="00A1477A" w:rsidRDefault="00BA073B" w:rsidP="003C5D23">
            <w:pPr>
              <w:jc w:val="center"/>
              <w:rPr>
                <w:color w:val="000000"/>
                <w:sz w:val="16"/>
                <w:szCs w:val="16"/>
              </w:rPr>
            </w:pPr>
            <w:r w:rsidRPr="00A1477A">
              <w:rPr>
                <w:color w:val="000000"/>
                <w:sz w:val="16"/>
                <w:szCs w:val="16"/>
              </w:rPr>
              <w:t>4</w:t>
            </w:r>
          </w:p>
        </w:tc>
        <w:tc>
          <w:tcPr>
            <w:tcW w:w="1570" w:type="dxa"/>
            <w:shd w:val="clear" w:color="000000" w:fill="FFFFFF"/>
            <w:vAlign w:val="center"/>
            <w:hideMark/>
          </w:tcPr>
          <w:p w14:paraId="01ED18AC" w14:textId="77777777" w:rsidR="00BA073B" w:rsidRPr="00A1477A" w:rsidRDefault="00BA073B" w:rsidP="003C5D23">
            <w:pPr>
              <w:jc w:val="center"/>
              <w:rPr>
                <w:color w:val="000000"/>
                <w:sz w:val="16"/>
                <w:szCs w:val="16"/>
              </w:rPr>
            </w:pPr>
            <w:r w:rsidRPr="00A1477A">
              <w:rPr>
                <w:color w:val="000000"/>
                <w:sz w:val="16"/>
                <w:szCs w:val="16"/>
              </w:rPr>
              <w:t>100, 103</w:t>
            </w:r>
          </w:p>
        </w:tc>
      </w:tr>
      <w:tr w:rsidR="00BA073B" w:rsidRPr="00A1477A" w14:paraId="2CEBED0D" w14:textId="77777777" w:rsidTr="00BA073B">
        <w:trPr>
          <w:trHeight w:val="450"/>
          <w:jc w:val="center"/>
        </w:trPr>
        <w:tc>
          <w:tcPr>
            <w:tcW w:w="1014" w:type="dxa"/>
            <w:shd w:val="clear" w:color="auto" w:fill="auto"/>
            <w:vAlign w:val="center"/>
            <w:hideMark/>
          </w:tcPr>
          <w:p w14:paraId="23C7FEA1" w14:textId="77777777" w:rsidR="00BA073B" w:rsidRPr="00A1477A" w:rsidRDefault="00BA073B" w:rsidP="003C5D23">
            <w:pPr>
              <w:jc w:val="center"/>
              <w:rPr>
                <w:sz w:val="16"/>
                <w:szCs w:val="16"/>
              </w:rPr>
            </w:pPr>
            <w:r w:rsidRPr="00A1477A">
              <w:rPr>
                <w:sz w:val="16"/>
                <w:szCs w:val="16"/>
              </w:rPr>
              <w:t>15810000-9</w:t>
            </w:r>
          </w:p>
        </w:tc>
        <w:tc>
          <w:tcPr>
            <w:tcW w:w="1385" w:type="dxa"/>
            <w:vMerge/>
            <w:vAlign w:val="center"/>
            <w:hideMark/>
          </w:tcPr>
          <w:p w14:paraId="4A803649"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33AF7985" w14:textId="77777777" w:rsidR="00BA073B" w:rsidRPr="00A1477A" w:rsidRDefault="00BA073B" w:rsidP="003C5D23">
            <w:pPr>
              <w:jc w:val="center"/>
              <w:rPr>
                <w:color w:val="000000"/>
                <w:sz w:val="16"/>
                <w:szCs w:val="16"/>
              </w:rPr>
            </w:pPr>
            <w:r w:rsidRPr="00A1477A">
              <w:rPr>
                <w:color w:val="000000"/>
                <w:sz w:val="16"/>
                <w:szCs w:val="16"/>
              </w:rPr>
              <w:t>ΛΑΓΑΝΑ</w:t>
            </w:r>
          </w:p>
        </w:tc>
        <w:tc>
          <w:tcPr>
            <w:tcW w:w="1187" w:type="dxa"/>
            <w:shd w:val="clear" w:color="000000" w:fill="FFFFFF"/>
            <w:vAlign w:val="center"/>
            <w:hideMark/>
          </w:tcPr>
          <w:p w14:paraId="6DD5A57A"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383A2212" w14:textId="77777777" w:rsidR="00BA073B" w:rsidRPr="00A1477A" w:rsidRDefault="00BA073B" w:rsidP="003C5D23">
            <w:pPr>
              <w:jc w:val="center"/>
              <w:rPr>
                <w:color w:val="000000"/>
                <w:sz w:val="16"/>
                <w:szCs w:val="16"/>
              </w:rPr>
            </w:pPr>
            <w:r w:rsidRPr="00A1477A">
              <w:rPr>
                <w:color w:val="000000"/>
                <w:sz w:val="16"/>
                <w:szCs w:val="16"/>
              </w:rPr>
              <w:t>4</w:t>
            </w:r>
          </w:p>
        </w:tc>
        <w:tc>
          <w:tcPr>
            <w:tcW w:w="1570" w:type="dxa"/>
            <w:shd w:val="clear" w:color="000000" w:fill="FFFFFF"/>
            <w:vAlign w:val="center"/>
            <w:hideMark/>
          </w:tcPr>
          <w:p w14:paraId="2939E3FB" w14:textId="77777777" w:rsidR="00BA073B" w:rsidRPr="00A1477A" w:rsidRDefault="00BA073B" w:rsidP="003C5D23">
            <w:pPr>
              <w:jc w:val="center"/>
              <w:rPr>
                <w:color w:val="000000"/>
                <w:sz w:val="16"/>
                <w:szCs w:val="16"/>
              </w:rPr>
            </w:pPr>
            <w:r w:rsidRPr="00A1477A">
              <w:rPr>
                <w:color w:val="000000"/>
                <w:sz w:val="16"/>
                <w:szCs w:val="16"/>
              </w:rPr>
              <w:t>113</w:t>
            </w:r>
          </w:p>
        </w:tc>
      </w:tr>
      <w:tr w:rsidR="00BA073B" w:rsidRPr="00A1477A" w14:paraId="00F2C5E7" w14:textId="77777777" w:rsidTr="00BA073B">
        <w:trPr>
          <w:trHeight w:val="420"/>
          <w:jc w:val="center"/>
        </w:trPr>
        <w:tc>
          <w:tcPr>
            <w:tcW w:w="1014" w:type="dxa"/>
            <w:shd w:val="clear" w:color="000000" w:fill="FFFFFF"/>
            <w:vAlign w:val="center"/>
            <w:hideMark/>
          </w:tcPr>
          <w:p w14:paraId="71F1CF88" w14:textId="77777777" w:rsidR="00BA073B" w:rsidRPr="00A1477A" w:rsidRDefault="00BA073B" w:rsidP="003C5D23">
            <w:pPr>
              <w:jc w:val="center"/>
              <w:rPr>
                <w:color w:val="000000"/>
                <w:sz w:val="16"/>
                <w:szCs w:val="16"/>
              </w:rPr>
            </w:pPr>
            <w:r w:rsidRPr="00A1477A">
              <w:rPr>
                <w:color w:val="000000"/>
                <w:sz w:val="16"/>
                <w:szCs w:val="16"/>
              </w:rPr>
              <w:t>15612500-6</w:t>
            </w:r>
          </w:p>
        </w:tc>
        <w:tc>
          <w:tcPr>
            <w:tcW w:w="1385" w:type="dxa"/>
            <w:vMerge/>
            <w:vAlign w:val="center"/>
            <w:hideMark/>
          </w:tcPr>
          <w:p w14:paraId="64B37D01" w14:textId="77777777" w:rsidR="00BA073B" w:rsidRPr="00A1477A" w:rsidRDefault="00BA073B" w:rsidP="003C5D23">
            <w:pPr>
              <w:rPr>
                <w:b/>
                <w:bCs/>
                <w:color w:val="000000"/>
                <w:sz w:val="16"/>
                <w:szCs w:val="16"/>
              </w:rPr>
            </w:pPr>
          </w:p>
        </w:tc>
        <w:tc>
          <w:tcPr>
            <w:tcW w:w="3573" w:type="dxa"/>
            <w:shd w:val="clear" w:color="auto" w:fill="auto"/>
            <w:vAlign w:val="center"/>
            <w:hideMark/>
          </w:tcPr>
          <w:p w14:paraId="54CF7F15" w14:textId="77777777" w:rsidR="00BA073B" w:rsidRPr="00A1477A" w:rsidRDefault="00BA073B" w:rsidP="003C5D23">
            <w:pPr>
              <w:jc w:val="center"/>
              <w:rPr>
                <w:color w:val="000000"/>
                <w:sz w:val="16"/>
                <w:szCs w:val="16"/>
              </w:rPr>
            </w:pPr>
            <w:r w:rsidRPr="00A1477A">
              <w:rPr>
                <w:color w:val="000000"/>
                <w:sz w:val="16"/>
                <w:szCs w:val="16"/>
              </w:rPr>
              <w:t>ΨΩΜΙ ΣΙΚΑΛΕΩΣ ΦΡΑΤΖΟΛΑ Ή ΚΑΡΒΕΛΑΚΙ (0,35KG)</w:t>
            </w:r>
          </w:p>
        </w:tc>
        <w:tc>
          <w:tcPr>
            <w:tcW w:w="1187" w:type="dxa"/>
            <w:shd w:val="clear" w:color="000000" w:fill="FFFFFF"/>
            <w:vAlign w:val="center"/>
            <w:hideMark/>
          </w:tcPr>
          <w:p w14:paraId="374B1BCD"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577652C6" w14:textId="77777777" w:rsidR="00BA073B" w:rsidRPr="00A1477A" w:rsidRDefault="00BA073B" w:rsidP="003C5D23">
            <w:pPr>
              <w:jc w:val="center"/>
              <w:rPr>
                <w:color w:val="000000"/>
                <w:sz w:val="16"/>
                <w:szCs w:val="16"/>
              </w:rPr>
            </w:pPr>
            <w:r w:rsidRPr="00A1477A">
              <w:rPr>
                <w:color w:val="000000"/>
                <w:sz w:val="16"/>
                <w:szCs w:val="16"/>
              </w:rPr>
              <w:t>360</w:t>
            </w:r>
          </w:p>
        </w:tc>
        <w:tc>
          <w:tcPr>
            <w:tcW w:w="1570" w:type="dxa"/>
            <w:shd w:val="clear" w:color="000000" w:fill="FFFFFF"/>
            <w:vAlign w:val="center"/>
            <w:hideMark/>
          </w:tcPr>
          <w:p w14:paraId="715264D2" w14:textId="77777777" w:rsidR="00BA073B" w:rsidRPr="00A1477A" w:rsidRDefault="00BA073B" w:rsidP="003C5D23">
            <w:pPr>
              <w:jc w:val="center"/>
              <w:rPr>
                <w:color w:val="000000"/>
                <w:sz w:val="16"/>
                <w:szCs w:val="16"/>
              </w:rPr>
            </w:pPr>
            <w:r w:rsidRPr="00A1477A">
              <w:rPr>
                <w:color w:val="000000"/>
                <w:sz w:val="16"/>
                <w:szCs w:val="16"/>
              </w:rPr>
              <w:t>111</w:t>
            </w:r>
          </w:p>
        </w:tc>
      </w:tr>
      <w:tr w:rsidR="00BA073B" w:rsidRPr="00A1477A" w14:paraId="75BAC36F" w14:textId="77777777" w:rsidTr="00BA073B">
        <w:trPr>
          <w:trHeight w:val="330"/>
          <w:jc w:val="center"/>
        </w:trPr>
        <w:tc>
          <w:tcPr>
            <w:tcW w:w="1014" w:type="dxa"/>
            <w:shd w:val="clear" w:color="000000" w:fill="FFFFFF"/>
            <w:vAlign w:val="center"/>
            <w:hideMark/>
          </w:tcPr>
          <w:p w14:paraId="7C9EDAE6" w14:textId="77777777" w:rsidR="00BA073B" w:rsidRPr="00A1477A" w:rsidRDefault="00BA073B" w:rsidP="003C5D23">
            <w:pPr>
              <w:jc w:val="center"/>
              <w:rPr>
                <w:color w:val="000000"/>
                <w:sz w:val="16"/>
                <w:szCs w:val="16"/>
              </w:rPr>
            </w:pPr>
            <w:r w:rsidRPr="00A1477A">
              <w:rPr>
                <w:color w:val="000000"/>
                <w:sz w:val="16"/>
                <w:szCs w:val="16"/>
              </w:rPr>
              <w:t>15612500-6</w:t>
            </w:r>
          </w:p>
        </w:tc>
        <w:tc>
          <w:tcPr>
            <w:tcW w:w="1385" w:type="dxa"/>
            <w:vMerge/>
            <w:vAlign w:val="center"/>
            <w:hideMark/>
          </w:tcPr>
          <w:p w14:paraId="75409B4B" w14:textId="77777777" w:rsidR="00BA073B" w:rsidRPr="00A1477A" w:rsidRDefault="00BA073B" w:rsidP="003C5D23">
            <w:pPr>
              <w:rPr>
                <w:b/>
                <w:bCs/>
                <w:color w:val="000000"/>
                <w:sz w:val="16"/>
                <w:szCs w:val="16"/>
              </w:rPr>
            </w:pPr>
          </w:p>
        </w:tc>
        <w:tc>
          <w:tcPr>
            <w:tcW w:w="3573" w:type="dxa"/>
            <w:shd w:val="clear" w:color="auto" w:fill="auto"/>
            <w:vAlign w:val="center"/>
            <w:hideMark/>
          </w:tcPr>
          <w:p w14:paraId="4A928DA6" w14:textId="77777777" w:rsidR="00BA073B" w:rsidRPr="00A1477A" w:rsidRDefault="00BA073B" w:rsidP="003C5D23">
            <w:pPr>
              <w:jc w:val="center"/>
              <w:rPr>
                <w:color w:val="000000"/>
                <w:sz w:val="16"/>
                <w:szCs w:val="16"/>
              </w:rPr>
            </w:pPr>
            <w:r w:rsidRPr="00A1477A">
              <w:rPr>
                <w:color w:val="000000"/>
                <w:sz w:val="16"/>
                <w:szCs w:val="16"/>
              </w:rPr>
              <w:t>ΨΩΜΙ ΣΤΑΡΕΝΙΟ ΜΕ ΠΡΟΖΥΜΙ (0,3KG)</w:t>
            </w:r>
          </w:p>
        </w:tc>
        <w:tc>
          <w:tcPr>
            <w:tcW w:w="1187" w:type="dxa"/>
            <w:shd w:val="clear" w:color="000000" w:fill="FFFFFF"/>
            <w:vAlign w:val="center"/>
            <w:hideMark/>
          </w:tcPr>
          <w:p w14:paraId="7350E774"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01CC384B" w14:textId="77777777" w:rsidR="00BA073B" w:rsidRPr="00A1477A" w:rsidRDefault="00BA073B" w:rsidP="003C5D23">
            <w:pPr>
              <w:jc w:val="center"/>
              <w:rPr>
                <w:color w:val="000000"/>
                <w:sz w:val="16"/>
                <w:szCs w:val="16"/>
              </w:rPr>
            </w:pPr>
            <w:r w:rsidRPr="00A1477A">
              <w:rPr>
                <w:color w:val="000000"/>
                <w:sz w:val="16"/>
                <w:szCs w:val="16"/>
              </w:rPr>
              <w:t>540</w:t>
            </w:r>
          </w:p>
        </w:tc>
        <w:tc>
          <w:tcPr>
            <w:tcW w:w="1570" w:type="dxa"/>
            <w:shd w:val="clear" w:color="000000" w:fill="FFFFFF"/>
            <w:vAlign w:val="center"/>
            <w:hideMark/>
          </w:tcPr>
          <w:p w14:paraId="12983F22" w14:textId="77777777" w:rsidR="00BA073B" w:rsidRPr="00A1477A" w:rsidRDefault="00BA073B" w:rsidP="003C5D23">
            <w:pPr>
              <w:jc w:val="center"/>
              <w:rPr>
                <w:color w:val="000000"/>
                <w:sz w:val="16"/>
                <w:szCs w:val="16"/>
              </w:rPr>
            </w:pPr>
            <w:r w:rsidRPr="00A1477A">
              <w:rPr>
                <w:color w:val="000000"/>
                <w:sz w:val="16"/>
                <w:szCs w:val="16"/>
              </w:rPr>
              <w:t>111</w:t>
            </w:r>
          </w:p>
        </w:tc>
      </w:tr>
      <w:tr w:rsidR="00BA073B" w:rsidRPr="00A1477A" w14:paraId="37ED2212" w14:textId="77777777" w:rsidTr="00BA073B">
        <w:trPr>
          <w:trHeight w:val="450"/>
          <w:jc w:val="center"/>
        </w:trPr>
        <w:tc>
          <w:tcPr>
            <w:tcW w:w="1014" w:type="dxa"/>
            <w:shd w:val="clear" w:color="000000" w:fill="FFFFFF"/>
            <w:vAlign w:val="center"/>
            <w:hideMark/>
          </w:tcPr>
          <w:p w14:paraId="18E86021" w14:textId="77777777" w:rsidR="00BA073B" w:rsidRPr="00A1477A" w:rsidRDefault="00BA073B" w:rsidP="003C5D23">
            <w:pPr>
              <w:jc w:val="center"/>
              <w:rPr>
                <w:color w:val="000000"/>
                <w:sz w:val="16"/>
                <w:szCs w:val="16"/>
              </w:rPr>
            </w:pPr>
            <w:r w:rsidRPr="00A1477A">
              <w:rPr>
                <w:color w:val="000000"/>
                <w:sz w:val="16"/>
                <w:szCs w:val="16"/>
              </w:rPr>
              <w:t>15810000-9</w:t>
            </w:r>
          </w:p>
        </w:tc>
        <w:tc>
          <w:tcPr>
            <w:tcW w:w="1385" w:type="dxa"/>
            <w:vMerge/>
            <w:vAlign w:val="center"/>
            <w:hideMark/>
          </w:tcPr>
          <w:p w14:paraId="25BC8D8F" w14:textId="77777777" w:rsidR="00BA073B" w:rsidRPr="00A1477A" w:rsidRDefault="00BA073B" w:rsidP="003C5D23">
            <w:pPr>
              <w:rPr>
                <w:b/>
                <w:bCs/>
                <w:color w:val="000000"/>
                <w:sz w:val="16"/>
                <w:szCs w:val="16"/>
              </w:rPr>
            </w:pPr>
          </w:p>
        </w:tc>
        <w:tc>
          <w:tcPr>
            <w:tcW w:w="3573" w:type="dxa"/>
            <w:shd w:val="clear" w:color="auto" w:fill="auto"/>
            <w:vAlign w:val="center"/>
            <w:hideMark/>
          </w:tcPr>
          <w:p w14:paraId="4D8F69EF" w14:textId="77777777" w:rsidR="00BA073B" w:rsidRPr="00A1477A" w:rsidRDefault="00BA073B" w:rsidP="003C5D23">
            <w:pPr>
              <w:jc w:val="center"/>
              <w:rPr>
                <w:color w:val="000000"/>
                <w:sz w:val="16"/>
                <w:szCs w:val="16"/>
              </w:rPr>
            </w:pPr>
            <w:r w:rsidRPr="00A1477A">
              <w:rPr>
                <w:color w:val="000000"/>
                <w:sz w:val="16"/>
                <w:szCs w:val="16"/>
              </w:rPr>
              <w:t>ΨΩΜΙ ΟΛΙΚΗΣ ΑΛΕΣΗΣ ΣΕ ΦΕΤΕΣ ΓΙΑ ΤΟΣΤ (28 ΦΕΤΕΣ/ΠΑΚΕΤΟ, ΠΕΡΙΠΟΥ 0,7 KG )</w:t>
            </w:r>
          </w:p>
        </w:tc>
        <w:tc>
          <w:tcPr>
            <w:tcW w:w="1187" w:type="dxa"/>
            <w:shd w:val="clear" w:color="000000" w:fill="FFFFFF"/>
            <w:vAlign w:val="center"/>
            <w:hideMark/>
          </w:tcPr>
          <w:p w14:paraId="11DFDE81" w14:textId="77777777" w:rsidR="00BA073B" w:rsidRPr="00A1477A" w:rsidRDefault="00BA073B" w:rsidP="003C5D23">
            <w:pPr>
              <w:jc w:val="center"/>
              <w:rPr>
                <w:color w:val="000000"/>
                <w:sz w:val="16"/>
                <w:szCs w:val="16"/>
              </w:rPr>
            </w:pPr>
            <w:r w:rsidRPr="00A1477A">
              <w:rPr>
                <w:color w:val="000000"/>
                <w:sz w:val="16"/>
                <w:szCs w:val="16"/>
              </w:rPr>
              <w:t>ΠΑΚΕΤΟ</w:t>
            </w:r>
          </w:p>
        </w:tc>
        <w:tc>
          <w:tcPr>
            <w:tcW w:w="1111" w:type="dxa"/>
            <w:shd w:val="clear" w:color="000000" w:fill="FFFFFF"/>
            <w:vAlign w:val="center"/>
            <w:hideMark/>
          </w:tcPr>
          <w:p w14:paraId="5467A4D2" w14:textId="77777777" w:rsidR="00BA073B" w:rsidRPr="00A1477A" w:rsidRDefault="00BA073B" w:rsidP="003C5D23">
            <w:pPr>
              <w:jc w:val="center"/>
              <w:rPr>
                <w:color w:val="000000"/>
                <w:sz w:val="16"/>
                <w:szCs w:val="16"/>
              </w:rPr>
            </w:pPr>
            <w:r w:rsidRPr="00A1477A">
              <w:rPr>
                <w:color w:val="000000"/>
                <w:sz w:val="16"/>
                <w:szCs w:val="16"/>
              </w:rPr>
              <w:t>50</w:t>
            </w:r>
          </w:p>
        </w:tc>
        <w:tc>
          <w:tcPr>
            <w:tcW w:w="1570" w:type="dxa"/>
            <w:shd w:val="clear" w:color="000000" w:fill="FFFFFF"/>
            <w:vAlign w:val="center"/>
            <w:hideMark/>
          </w:tcPr>
          <w:p w14:paraId="272B01B4" w14:textId="77777777" w:rsidR="00BA073B" w:rsidRPr="00A1477A" w:rsidRDefault="00BA073B" w:rsidP="003C5D23">
            <w:pPr>
              <w:jc w:val="center"/>
              <w:rPr>
                <w:color w:val="000000"/>
                <w:sz w:val="16"/>
                <w:szCs w:val="16"/>
              </w:rPr>
            </w:pPr>
            <w:r w:rsidRPr="00A1477A">
              <w:rPr>
                <w:color w:val="000000"/>
                <w:sz w:val="16"/>
                <w:szCs w:val="16"/>
              </w:rPr>
              <w:t>112</w:t>
            </w:r>
          </w:p>
        </w:tc>
      </w:tr>
      <w:tr w:rsidR="00BA073B" w:rsidRPr="00A1477A" w14:paraId="48378CA6" w14:textId="77777777" w:rsidTr="00BA073B">
        <w:trPr>
          <w:trHeight w:val="435"/>
          <w:jc w:val="center"/>
        </w:trPr>
        <w:tc>
          <w:tcPr>
            <w:tcW w:w="1014" w:type="dxa"/>
            <w:shd w:val="clear" w:color="000000" w:fill="FFFFFF"/>
            <w:vAlign w:val="center"/>
            <w:hideMark/>
          </w:tcPr>
          <w:p w14:paraId="1F40D18D" w14:textId="77777777" w:rsidR="00BA073B" w:rsidRPr="00A1477A" w:rsidRDefault="00BA073B" w:rsidP="003C5D23">
            <w:pPr>
              <w:jc w:val="center"/>
              <w:rPr>
                <w:color w:val="000000"/>
                <w:sz w:val="16"/>
                <w:szCs w:val="16"/>
              </w:rPr>
            </w:pPr>
            <w:r w:rsidRPr="00A1477A">
              <w:rPr>
                <w:color w:val="000000"/>
                <w:sz w:val="16"/>
                <w:szCs w:val="16"/>
              </w:rPr>
              <w:t>15810000-9</w:t>
            </w:r>
          </w:p>
        </w:tc>
        <w:tc>
          <w:tcPr>
            <w:tcW w:w="1385" w:type="dxa"/>
            <w:vMerge/>
            <w:vAlign w:val="center"/>
            <w:hideMark/>
          </w:tcPr>
          <w:p w14:paraId="14B3CCDE" w14:textId="77777777" w:rsidR="00BA073B" w:rsidRPr="00A1477A" w:rsidRDefault="00BA073B" w:rsidP="003C5D23">
            <w:pPr>
              <w:rPr>
                <w:b/>
                <w:bCs/>
                <w:color w:val="000000"/>
                <w:sz w:val="16"/>
                <w:szCs w:val="16"/>
              </w:rPr>
            </w:pPr>
          </w:p>
        </w:tc>
        <w:tc>
          <w:tcPr>
            <w:tcW w:w="3573" w:type="dxa"/>
            <w:shd w:val="clear" w:color="auto" w:fill="auto"/>
            <w:vAlign w:val="center"/>
            <w:hideMark/>
          </w:tcPr>
          <w:p w14:paraId="50C70E6E" w14:textId="77777777" w:rsidR="00BA073B" w:rsidRPr="00A1477A" w:rsidRDefault="00BA073B" w:rsidP="003C5D23">
            <w:pPr>
              <w:jc w:val="center"/>
              <w:rPr>
                <w:color w:val="000000"/>
                <w:sz w:val="16"/>
                <w:szCs w:val="16"/>
              </w:rPr>
            </w:pPr>
            <w:r w:rsidRPr="00A1477A">
              <w:rPr>
                <w:color w:val="000000"/>
                <w:sz w:val="16"/>
                <w:szCs w:val="16"/>
              </w:rPr>
              <w:t>ΨΩΜΙ ΣΤΑΡΕΝΙΟ ΣΕ ΦΕΤΕΣ ΓΙΑ ΤΟΣΤ (28 ΦΕΤΕΣ/ΠΑΚΕΤΟ, ΠΕΡΙΠΟΥ 0,7 KG )</w:t>
            </w:r>
          </w:p>
        </w:tc>
        <w:tc>
          <w:tcPr>
            <w:tcW w:w="1187" w:type="dxa"/>
            <w:shd w:val="clear" w:color="auto" w:fill="auto"/>
            <w:vAlign w:val="center"/>
            <w:hideMark/>
          </w:tcPr>
          <w:p w14:paraId="7F816B1F" w14:textId="77777777" w:rsidR="00BA073B" w:rsidRPr="00A1477A" w:rsidRDefault="00BA073B" w:rsidP="003C5D23">
            <w:pPr>
              <w:jc w:val="center"/>
              <w:rPr>
                <w:color w:val="000000"/>
                <w:sz w:val="16"/>
                <w:szCs w:val="16"/>
              </w:rPr>
            </w:pPr>
            <w:r w:rsidRPr="00A1477A">
              <w:rPr>
                <w:color w:val="000000"/>
                <w:sz w:val="16"/>
                <w:szCs w:val="16"/>
              </w:rPr>
              <w:t>ΠΑΚΕΤΟ</w:t>
            </w:r>
          </w:p>
        </w:tc>
        <w:tc>
          <w:tcPr>
            <w:tcW w:w="1111" w:type="dxa"/>
            <w:shd w:val="clear" w:color="000000" w:fill="FFFFFF"/>
            <w:vAlign w:val="center"/>
            <w:hideMark/>
          </w:tcPr>
          <w:p w14:paraId="22F78A4F" w14:textId="77777777" w:rsidR="00BA073B" w:rsidRPr="00A1477A" w:rsidRDefault="00BA073B" w:rsidP="003C5D23">
            <w:pPr>
              <w:jc w:val="center"/>
              <w:rPr>
                <w:color w:val="000000"/>
                <w:sz w:val="16"/>
                <w:szCs w:val="16"/>
              </w:rPr>
            </w:pPr>
            <w:r w:rsidRPr="00A1477A">
              <w:rPr>
                <w:color w:val="000000"/>
                <w:sz w:val="16"/>
                <w:szCs w:val="16"/>
              </w:rPr>
              <w:t>360</w:t>
            </w:r>
          </w:p>
        </w:tc>
        <w:tc>
          <w:tcPr>
            <w:tcW w:w="1570" w:type="dxa"/>
            <w:shd w:val="clear" w:color="auto" w:fill="auto"/>
            <w:vAlign w:val="center"/>
            <w:hideMark/>
          </w:tcPr>
          <w:p w14:paraId="0D81D0E5" w14:textId="77777777" w:rsidR="00BA073B" w:rsidRPr="00A1477A" w:rsidRDefault="00BA073B" w:rsidP="003C5D23">
            <w:pPr>
              <w:jc w:val="center"/>
              <w:rPr>
                <w:color w:val="000000"/>
                <w:sz w:val="16"/>
                <w:szCs w:val="16"/>
              </w:rPr>
            </w:pPr>
            <w:r w:rsidRPr="00A1477A">
              <w:rPr>
                <w:color w:val="000000"/>
                <w:sz w:val="16"/>
                <w:szCs w:val="16"/>
              </w:rPr>
              <w:t>112</w:t>
            </w:r>
          </w:p>
        </w:tc>
      </w:tr>
      <w:tr w:rsidR="00BA073B" w:rsidRPr="00A1477A" w14:paraId="3D6143D6" w14:textId="77777777" w:rsidTr="001B357B">
        <w:trPr>
          <w:trHeight w:val="109"/>
          <w:jc w:val="center"/>
        </w:trPr>
        <w:tc>
          <w:tcPr>
            <w:tcW w:w="9840" w:type="dxa"/>
            <w:gridSpan w:val="6"/>
            <w:shd w:val="clear" w:color="000000" w:fill="FFFFFF"/>
            <w:vAlign w:val="center"/>
            <w:hideMark/>
          </w:tcPr>
          <w:p w14:paraId="161BA3A2" w14:textId="77777777" w:rsidR="00BA073B" w:rsidRPr="00A1477A" w:rsidRDefault="00BA073B" w:rsidP="003C5D23">
            <w:pPr>
              <w:jc w:val="center"/>
              <w:rPr>
                <w:b/>
                <w:bCs/>
                <w:color w:val="000000"/>
                <w:sz w:val="16"/>
                <w:szCs w:val="16"/>
                <w:u w:val="single"/>
              </w:rPr>
            </w:pPr>
            <w:r w:rsidRPr="00A1477A">
              <w:rPr>
                <w:b/>
                <w:bCs/>
                <w:color w:val="000000"/>
                <w:sz w:val="16"/>
                <w:szCs w:val="16"/>
                <w:u w:val="single"/>
              </w:rPr>
              <w:t> </w:t>
            </w:r>
          </w:p>
        </w:tc>
      </w:tr>
      <w:tr w:rsidR="00BA073B" w:rsidRPr="00A1477A" w14:paraId="6B44DD2C" w14:textId="77777777" w:rsidTr="00BA073B">
        <w:trPr>
          <w:trHeight w:val="270"/>
          <w:jc w:val="center"/>
        </w:trPr>
        <w:tc>
          <w:tcPr>
            <w:tcW w:w="1014" w:type="dxa"/>
            <w:shd w:val="clear" w:color="000000" w:fill="FFFFFF"/>
            <w:vAlign w:val="center"/>
            <w:hideMark/>
          </w:tcPr>
          <w:p w14:paraId="5774353E" w14:textId="77777777" w:rsidR="00BA073B" w:rsidRPr="00A1477A" w:rsidRDefault="00BA073B" w:rsidP="003C5D23">
            <w:pPr>
              <w:jc w:val="center"/>
              <w:rPr>
                <w:color w:val="000000"/>
                <w:sz w:val="16"/>
                <w:szCs w:val="16"/>
              </w:rPr>
            </w:pPr>
            <w:r w:rsidRPr="00A1477A">
              <w:rPr>
                <w:color w:val="000000"/>
                <w:sz w:val="16"/>
                <w:szCs w:val="16"/>
              </w:rPr>
              <w:t>03221270-9</w:t>
            </w:r>
          </w:p>
        </w:tc>
        <w:tc>
          <w:tcPr>
            <w:tcW w:w="1385" w:type="dxa"/>
            <w:vMerge w:val="restart"/>
            <w:shd w:val="clear" w:color="000000" w:fill="FFFFFF"/>
            <w:textDirection w:val="btLr"/>
            <w:vAlign w:val="center"/>
            <w:hideMark/>
          </w:tcPr>
          <w:p w14:paraId="202B76D3" w14:textId="77777777" w:rsidR="00BA073B" w:rsidRPr="00A1477A" w:rsidRDefault="00BA073B" w:rsidP="003C5D23">
            <w:pPr>
              <w:jc w:val="center"/>
              <w:rPr>
                <w:b/>
                <w:bCs/>
                <w:color w:val="000000"/>
                <w:sz w:val="16"/>
                <w:szCs w:val="16"/>
              </w:rPr>
            </w:pPr>
            <w:r w:rsidRPr="00A1477A">
              <w:rPr>
                <w:b/>
                <w:bCs/>
                <w:color w:val="000000"/>
                <w:sz w:val="16"/>
                <w:szCs w:val="16"/>
              </w:rPr>
              <w:t>ΔΙΑΦΟΡΑ ΤΡΟΦΙΜΑ ΦΥΤΙΚΗΣ ΠΡΟΕΛΕΥΣΗΣ</w:t>
            </w:r>
          </w:p>
        </w:tc>
        <w:tc>
          <w:tcPr>
            <w:tcW w:w="3573" w:type="dxa"/>
            <w:shd w:val="clear" w:color="000000" w:fill="FFFFFF"/>
            <w:vAlign w:val="center"/>
            <w:hideMark/>
          </w:tcPr>
          <w:p w14:paraId="3E7A3453" w14:textId="77777777" w:rsidR="00BA073B" w:rsidRPr="00A1477A" w:rsidRDefault="00BA073B" w:rsidP="003C5D23">
            <w:pPr>
              <w:jc w:val="center"/>
              <w:rPr>
                <w:color w:val="000000"/>
                <w:sz w:val="16"/>
                <w:szCs w:val="16"/>
              </w:rPr>
            </w:pPr>
            <w:r w:rsidRPr="00A1477A">
              <w:rPr>
                <w:color w:val="000000"/>
                <w:sz w:val="16"/>
                <w:szCs w:val="16"/>
              </w:rPr>
              <w:t xml:space="preserve">ΑΓΓΟΥΡΙΑ </w:t>
            </w:r>
          </w:p>
        </w:tc>
        <w:tc>
          <w:tcPr>
            <w:tcW w:w="1187" w:type="dxa"/>
            <w:shd w:val="clear" w:color="000000" w:fill="FFFFFF"/>
            <w:vAlign w:val="center"/>
            <w:hideMark/>
          </w:tcPr>
          <w:p w14:paraId="71362C6A" w14:textId="77777777" w:rsidR="00BA073B" w:rsidRPr="00A1477A" w:rsidRDefault="00BA073B" w:rsidP="003C5D23">
            <w:pPr>
              <w:jc w:val="center"/>
              <w:rPr>
                <w:color w:val="000000"/>
                <w:sz w:val="16"/>
                <w:szCs w:val="16"/>
              </w:rPr>
            </w:pPr>
            <w:r w:rsidRPr="00A1477A">
              <w:rPr>
                <w:color w:val="000000"/>
                <w:sz w:val="16"/>
                <w:szCs w:val="16"/>
              </w:rPr>
              <w:t>ΤΜΧ</w:t>
            </w:r>
          </w:p>
        </w:tc>
        <w:tc>
          <w:tcPr>
            <w:tcW w:w="1111" w:type="dxa"/>
            <w:shd w:val="clear" w:color="000000" w:fill="FFFFFF"/>
            <w:vAlign w:val="center"/>
            <w:hideMark/>
          </w:tcPr>
          <w:p w14:paraId="4652DDA9" w14:textId="77777777" w:rsidR="00BA073B" w:rsidRPr="00A1477A" w:rsidRDefault="00BA073B" w:rsidP="003C5D23">
            <w:pPr>
              <w:jc w:val="center"/>
              <w:rPr>
                <w:color w:val="000000"/>
                <w:sz w:val="16"/>
                <w:szCs w:val="16"/>
              </w:rPr>
            </w:pPr>
            <w:r w:rsidRPr="00A1477A">
              <w:rPr>
                <w:color w:val="000000"/>
                <w:sz w:val="16"/>
                <w:szCs w:val="16"/>
              </w:rPr>
              <w:t>150</w:t>
            </w:r>
          </w:p>
        </w:tc>
        <w:tc>
          <w:tcPr>
            <w:tcW w:w="1570" w:type="dxa"/>
            <w:shd w:val="clear" w:color="000000" w:fill="FFFFFF"/>
            <w:vAlign w:val="center"/>
            <w:hideMark/>
          </w:tcPr>
          <w:p w14:paraId="740E7FAC" w14:textId="77777777" w:rsidR="00BA073B" w:rsidRPr="00A1477A" w:rsidRDefault="00BA073B" w:rsidP="003C5D23">
            <w:pPr>
              <w:jc w:val="center"/>
              <w:rPr>
                <w:color w:val="000000"/>
                <w:sz w:val="16"/>
                <w:szCs w:val="16"/>
              </w:rPr>
            </w:pPr>
            <w:r w:rsidRPr="00A1477A">
              <w:rPr>
                <w:color w:val="000000"/>
                <w:sz w:val="16"/>
                <w:szCs w:val="16"/>
              </w:rPr>
              <w:t>118-119</w:t>
            </w:r>
          </w:p>
        </w:tc>
      </w:tr>
      <w:tr w:rsidR="00BA073B" w:rsidRPr="00A1477A" w14:paraId="3227877C" w14:textId="77777777" w:rsidTr="00BA073B">
        <w:trPr>
          <w:trHeight w:val="300"/>
          <w:jc w:val="center"/>
        </w:trPr>
        <w:tc>
          <w:tcPr>
            <w:tcW w:w="1014" w:type="dxa"/>
            <w:shd w:val="clear" w:color="000000" w:fill="FFFFFF"/>
            <w:vAlign w:val="center"/>
            <w:hideMark/>
          </w:tcPr>
          <w:p w14:paraId="4BE5CC35" w14:textId="77777777" w:rsidR="00BA073B" w:rsidRPr="00A1477A" w:rsidRDefault="00BA073B" w:rsidP="003C5D23">
            <w:pPr>
              <w:jc w:val="center"/>
              <w:rPr>
                <w:color w:val="000000"/>
                <w:sz w:val="16"/>
                <w:szCs w:val="16"/>
              </w:rPr>
            </w:pPr>
            <w:r w:rsidRPr="00A1477A">
              <w:rPr>
                <w:color w:val="000000"/>
                <w:sz w:val="16"/>
                <w:szCs w:val="16"/>
              </w:rPr>
              <w:t>03221200-8</w:t>
            </w:r>
          </w:p>
        </w:tc>
        <w:tc>
          <w:tcPr>
            <w:tcW w:w="1385" w:type="dxa"/>
            <w:vMerge/>
            <w:vAlign w:val="center"/>
            <w:hideMark/>
          </w:tcPr>
          <w:p w14:paraId="49D7E465" w14:textId="77777777" w:rsidR="00BA073B" w:rsidRPr="00A1477A" w:rsidRDefault="00BA073B" w:rsidP="003C5D23">
            <w:pPr>
              <w:rPr>
                <w:b/>
                <w:bCs/>
                <w:color w:val="000000"/>
                <w:sz w:val="16"/>
                <w:szCs w:val="16"/>
              </w:rPr>
            </w:pPr>
          </w:p>
        </w:tc>
        <w:tc>
          <w:tcPr>
            <w:tcW w:w="3573" w:type="dxa"/>
            <w:shd w:val="clear" w:color="auto" w:fill="auto"/>
            <w:vAlign w:val="center"/>
            <w:hideMark/>
          </w:tcPr>
          <w:p w14:paraId="7A61DA0B" w14:textId="77777777" w:rsidR="00BA073B" w:rsidRPr="00A1477A" w:rsidRDefault="00BA073B" w:rsidP="003C5D23">
            <w:pPr>
              <w:jc w:val="center"/>
              <w:rPr>
                <w:color w:val="000000"/>
                <w:sz w:val="16"/>
                <w:szCs w:val="16"/>
              </w:rPr>
            </w:pPr>
            <w:r w:rsidRPr="00A1477A">
              <w:rPr>
                <w:color w:val="000000"/>
                <w:sz w:val="16"/>
                <w:szCs w:val="16"/>
              </w:rPr>
              <w:t xml:space="preserve">ΑΝΙΘΟΣ </w:t>
            </w:r>
          </w:p>
        </w:tc>
        <w:tc>
          <w:tcPr>
            <w:tcW w:w="1187" w:type="dxa"/>
            <w:shd w:val="clear" w:color="000000" w:fill="FFFFFF"/>
            <w:vAlign w:val="center"/>
            <w:hideMark/>
          </w:tcPr>
          <w:p w14:paraId="16F6D2A8" w14:textId="77777777" w:rsidR="00BA073B" w:rsidRPr="00A1477A" w:rsidRDefault="00BA073B" w:rsidP="003C5D23">
            <w:pPr>
              <w:jc w:val="center"/>
              <w:rPr>
                <w:color w:val="000000"/>
                <w:sz w:val="16"/>
                <w:szCs w:val="16"/>
              </w:rPr>
            </w:pPr>
            <w:r w:rsidRPr="00A1477A">
              <w:rPr>
                <w:color w:val="000000"/>
                <w:sz w:val="16"/>
                <w:szCs w:val="16"/>
              </w:rPr>
              <w:t>ΔΕΣΜΗ</w:t>
            </w:r>
          </w:p>
        </w:tc>
        <w:tc>
          <w:tcPr>
            <w:tcW w:w="1111" w:type="dxa"/>
            <w:shd w:val="clear" w:color="000000" w:fill="FFFFFF"/>
            <w:vAlign w:val="center"/>
            <w:hideMark/>
          </w:tcPr>
          <w:p w14:paraId="15FC37D9" w14:textId="77777777" w:rsidR="00BA073B" w:rsidRPr="00A1477A" w:rsidRDefault="00BA073B" w:rsidP="003C5D23">
            <w:pPr>
              <w:jc w:val="center"/>
              <w:rPr>
                <w:color w:val="000000"/>
                <w:sz w:val="16"/>
                <w:szCs w:val="16"/>
              </w:rPr>
            </w:pPr>
            <w:r w:rsidRPr="00A1477A">
              <w:rPr>
                <w:color w:val="000000"/>
                <w:sz w:val="16"/>
                <w:szCs w:val="16"/>
              </w:rPr>
              <w:t>24</w:t>
            </w:r>
          </w:p>
        </w:tc>
        <w:tc>
          <w:tcPr>
            <w:tcW w:w="1570" w:type="dxa"/>
            <w:shd w:val="clear" w:color="000000" w:fill="FFFFFF"/>
            <w:vAlign w:val="center"/>
            <w:hideMark/>
          </w:tcPr>
          <w:p w14:paraId="07F737E2" w14:textId="77777777" w:rsidR="00BA073B" w:rsidRPr="00A1477A" w:rsidRDefault="00BA073B" w:rsidP="003C5D23">
            <w:pPr>
              <w:jc w:val="center"/>
              <w:rPr>
                <w:color w:val="000000"/>
                <w:sz w:val="16"/>
                <w:szCs w:val="16"/>
              </w:rPr>
            </w:pPr>
            <w:r w:rsidRPr="00A1477A">
              <w:rPr>
                <w:color w:val="000000"/>
                <w:sz w:val="16"/>
                <w:szCs w:val="16"/>
              </w:rPr>
              <w:t>118-119</w:t>
            </w:r>
          </w:p>
        </w:tc>
      </w:tr>
      <w:tr w:rsidR="00BA073B" w:rsidRPr="00A1477A" w14:paraId="396C3284" w14:textId="77777777" w:rsidTr="00BA073B">
        <w:trPr>
          <w:trHeight w:val="300"/>
          <w:jc w:val="center"/>
        </w:trPr>
        <w:tc>
          <w:tcPr>
            <w:tcW w:w="1014" w:type="dxa"/>
            <w:shd w:val="clear" w:color="000000" w:fill="FFFFFF"/>
            <w:vAlign w:val="center"/>
            <w:hideMark/>
          </w:tcPr>
          <w:p w14:paraId="3185643C" w14:textId="77777777" w:rsidR="00BA073B" w:rsidRPr="00A1477A" w:rsidRDefault="00BA073B" w:rsidP="003C5D23">
            <w:pPr>
              <w:jc w:val="center"/>
              <w:rPr>
                <w:color w:val="000000"/>
                <w:sz w:val="16"/>
                <w:szCs w:val="16"/>
              </w:rPr>
            </w:pPr>
            <w:r w:rsidRPr="00A1477A">
              <w:rPr>
                <w:color w:val="000000"/>
                <w:sz w:val="16"/>
                <w:szCs w:val="16"/>
              </w:rPr>
              <w:t>03222322-6</w:t>
            </w:r>
          </w:p>
        </w:tc>
        <w:tc>
          <w:tcPr>
            <w:tcW w:w="1385" w:type="dxa"/>
            <w:vMerge/>
            <w:vAlign w:val="center"/>
            <w:hideMark/>
          </w:tcPr>
          <w:p w14:paraId="65631083"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247D4CB4" w14:textId="77777777" w:rsidR="00BA073B" w:rsidRPr="00A1477A" w:rsidRDefault="00BA073B" w:rsidP="003C5D23">
            <w:pPr>
              <w:jc w:val="center"/>
              <w:rPr>
                <w:color w:val="000000"/>
                <w:sz w:val="16"/>
                <w:szCs w:val="16"/>
              </w:rPr>
            </w:pPr>
            <w:r w:rsidRPr="00A1477A">
              <w:rPr>
                <w:color w:val="000000"/>
                <w:sz w:val="16"/>
                <w:szCs w:val="16"/>
              </w:rPr>
              <w:t xml:space="preserve">ΑΧΛΑΔΙΑ </w:t>
            </w:r>
          </w:p>
        </w:tc>
        <w:tc>
          <w:tcPr>
            <w:tcW w:w="1187" w:type="dxa"/>
            <w:shd w:val="clear" w:color="000000" w:fill="FFFFFF"/>
            <w:vAlign w:val="center"/>
            <w:hideMark/>
          </w:tcPr>
          <w:p w14:paraId="75F46A6E"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3CA40462" w14:textId="77777777" w:rsidR="00BA073B" w:rsidRPr="00A1477A" w:rsidRDefault="00BA073B" w:rsidP="003C5D23">
            <w:pPr>
              <w:jc w:val="center"/>
              <w:rPr>
                <w:color w:val="000000"/>
                <w:sz w:val="16"/>
                <w:szCs w:val="16"/>
              </w:rPr>
            </w:pPr>
            <w:r w:rsidRPr="00A1477A">
              <w:rPr>
                <w:color w:val="000000"/>
                <w:sz w:val="16"/>
                <w:szCs w:val="16"/>
              </w:rPr>
              <w:t>150</w:t>
            </w:r>
          </w:p>
        </w:tc>
        <w:tc>
          <w:tcPr>
            <w:tcW w:w="1570" w:type="dxa"/>
            <w:shd w:val="clear" w:color="000000" w:fill="FFFFFF"/>
            <w:vAlign w:val="center"/>
            <w:hideMark/>
          </w:tcPr>
          <w:p w14:paraId="7B48F858" w14:textId="77777777" w:rsidR="00BA073B" w:rsidRPr="00A1477A" w:rsidRDefault="00BA073B" w:rsidP="003C5D23">
            <w:pPr>
              <w:jc w:val="center"/>
              <w:rPr>
                <w:color w:val="000000"/>
                <w:sz w:val="16"/>
                <w:szCs w:val="16"/>
              </w:rPr>
            </w:pPr>
            <w:r w:rsidRPr="00A1477A">
              <w:rPr>
                <w:color w:val="000000"/>
                <w:sz w:val="16"/>
                <w:szCs w:val="16"/>
              </w:rPr>
              <w:t>118-119</w:t>
            </w:r>
          </w:p>
        </w:tc>
      </w:tr>
      <w:tr w:rsidR="00BA073B" w:rsidRPr="00A1477A" w14:paraId="558EF68C" w14:textId="77777777" w:rsidTr="00BA073B">
        <w:trPr>
          <w:trHeight w:val="300"/>
          <w:jc w:val="center"/>
        </w:trPr>
        <w:tc>
          <w:tcPr>
            <w:tcW w:w="1014" w:type="dxa"/>
            <w:shd w:val="clear" w:color="000000" w:fill="FFFFFF"/>
            <w:vAlign w:val="center"/>
            <w:hideMark/>
          </w:tcPr>
          <w:p w14:paraId="06DAD72F" w14:textId="77777777" w:rsidR="00BA073B" w:rsidRPr="00A1477A" w:rsidRDefault="00BA073B" w:rsidP="003C5D23">
            <w:pPr>
              <w:jc w:val="center"/>
              <w:rPr>
                <w:color w:val="000000"/>
                <w:sz w:val="16"/>
                <w:szCs w:val="16"/>
              </w:rPr>
            </w:pPr>
            <w:r w:rsidRPr="00A1477A">
              <w:rPr>
                <w:color w:val="000000"/>
                <w:sz w:val="16"/>
                <w:szCs w:val="16"/>
              </w:rPr>
              <w:t>03221112-4</w:t>
            </w:r>
          </w:p>
        </w:tc>
        <w:tc>
          <w:tcPr>
            <w:tcW w:w="1385" w:type="dxa"/>
            <w:vMerge/>
            <w:vAlign w:val="center"/>
            <w:hideMark/>
          </w:tcPr>
          <w:p w14:paraId="147DE8C3"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3D574DA4" w14:textId="77777777" w:rsidR="00BA073B" w:rsidRPr="00A1477A" w:rsidRDefault="00BA073B" w:rsidP="003C5D23">
            <w:pPr>
              <w:jc w:val="center"/>
              <w:rPr>
                <w:color w:val="000000"/>
                <w:sz w:val="16"/>
                <w:szCs w:val="16"/>
              </w:rPr>
            </w:pPr>
            <w:r w:rsidRPr="00A1477A">
              <w:rPr>
                <w:color w:val="000000"/>
                <w:sz w:val="16"/>
                <w:szCs w:val="16"/>
              </w:rPr>
              <w:t xml:space="preserve">ΚΑΡΟΤΑ </w:t>
            </w:r>
          </w:p>
        </w:tc>
        <w:tc>
          <w:tcPr>
            <w:tcW w:w="1187" w:type="dxa"/>
            <w:shd w:val="clear" w:color="000000" w:fill="FFFFFF"/>
            <w:vAlign w:val="center"/>
            <w:hideMark/>
          </w:tcPr>
          <w:p w14:paraId="594A6D62"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17533C85" w14:textId="77777777" w:rsidR="00BA073B" w:rsidRPr="00A1477A" w:rsidRDefault="00BA073B" w:rsidP="003C5D23">
            <w:pPr>
              <w:jc w:val="center"/>
              <w:rPr>
                <w:color w:val="000000"/>
                <w:sz w:val="16"/>
                <w:szCs w:val="16"/>
              </w:rPr>
            </w:pPr>
            <w:r w:rsidRPr="00A1477A">
              <w:rPr>
                <w:color w:val="000000"/>
                <w:sz w:val="16"/>
                <w:szCs w:val="16"/>
              </w:rPr>
              <w:t>250</w:t>
            </w:r>
          </w:p>
        </w:tc>
        <w:tc>
          <w:tcPr>
            <w:tcW w:w="1570" w:type="dxa"/>
            <w:shd w:val="clear" w:color="000000" w:fill="FFFFFF"/>
            <w:vAlign w:val="center"/>
            <w:hideMark/>
          </w:tcPr>
          <w:p w14:paraId="6F456DB7" w14:textId="77777777" w:rsidR="00BA073B" w:rsidRPr="00A1477A" w:rsidRDefault="00BA073B" w:rsidP="003C5D23">
            <w:pPr>
              <w:jc w:val="center"/>
              <w:rPr>
                <w:color w:val="000000"/>
                <w:sz w:val="16"/>
                <w:szCs w:val="16"/>
              </w:rPr>
            </w:pPr>
            <w:r w:rsidRPr="00A1477A">
              <w:rPr>
                <w:color w:val="000000"/>
                <w:sz w:val="16"/>
                <w:szCs w:val="16"/>
              </w:rPr>
              <w:t>118-119</w:t>
            </w:r>
          </w:p>
        </w:tc>
      </w:tr>
      <w:tr w:rsidR="00BA073B" w:rsidRPr="00A1477A" w14:paraId="7D2FC73A" w14:textId="77777777" w:rsidTr="00BA073B">
        <w:trPr>
          <w:trHeight w:val="300"/>
          <w:jc w:val="center"/>
        </w:trPr>
        <w:tc>
          <w:tcPr>
            <w:tcW w:w="1014" w:type="dxa"/>
            <w:shd w:val="clear" w:color="000000" w:fill="FFFFFF"/>
            <w:vAlign w:val="center"/>
            <w:hideMark/>
          </w:tcPr>
          <w:p w14:paraId="68953671" w14:textId="77777777" w:rsidR="00BA073B" w:rsidRPr="00A1477A" w:rsidRDefault="00BA073B" w:rsidP="003C5D23">
            <w:pPr>
              <w:jc w:val="center"/>
              <w:rPr>
                <w:color w:val="000000"/>
                <w:sz w:val="16"/>
                <w:szCs w:val="16"/>
              </w:rPr>
            </w:pPr>
            <w:r w:rsidRPr="00A1477A">
              <w:rPr>
                <w:color w:val="000000"/>
                <w:sz w:val="16"/>
                <w:szCs w:val="16"/>
              </w:rPr>
              <w:t>03221250-3</w:t>
            </w:r>
          </w:p>
        </w:tc>
        <w:tc>
          <w:tcPr>
            <w:tcW w:w="1385" w:type="dxa"/>
            <w:vMerge/>
            <w:vAlign w:val="center"/>
            <w:hideMark/>
          </w:tcPr>
          <w:p w14:paraId="3F56883C"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75B530F2" w14:textId="77777777" w:rsidR="00BA073B" w:rsidRPr="00A1477A" w:rsidRDefault="00BA073B" w:rsidP="003C5D23">
            <w:pPr>
              <w:jc w:val="center"/>
              <w:rPr>
                <w:color w:val="000000"/>
                <w:sz w:val="16"/>
                <w:szCs w:val="16"/>
              </w:rPr>
            </w:pPr>
            <w:r w:rsidRPr="00A1477A">
              <w:rPr>
                <w:color w:val="000000"/>
                <w:sz w:val="16"/>
                <w:szCs w:val="16"/>
              </w:rPr>
              <w:t>ΚΟΛΟΚΥΘΙΑ ΜΕΤΡΙΑ</w:t>
            </w:r>
          </w:p>
        </w:tc>
        <w:tc>
          <w:tcPr>
            <w:tcW w:w="1187" w:type="dxa"/>
            <w:shd w:val="clear" w:color="000000" w:fill="FFFFFF"/>
            <w:vAlign w:val="center"/>
            <w:hideMark/>
          </w:tcPr>
          <w:p w14:paraId="4323BB3C"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4CD2C86F" w14:textId="77777777" w:rsidR="00BA073B" w:rsidRPr="00A1477A" w:rsidRDefault="00BA073B" w:rsidP="003C5D23">
            <w:pPr>
              <w:jc w:val="center"/>
              <w:rPr>
                <w:color w:val="000000"/>
                <w:sz w:val="16"/>
                <w:szCs w:val="16"/>
              </w:rPr>
            </w:pPr>
            <w:r w:rsidRPr="00A1477A">
              <w:rPr>
                <w:color w:val="000000"/>
                <w:sz w:val="16"/>
                <w:szCs w:val="16"/>
              </w:rPr>
              <w:t>300</w:t>
            </w:r>
          </w:p>
        </w:tc>
        <w:tc>
          <w:tcPr>
            <w:tcW w:w="1570" w:type="dxa"/>
            <w:shd w:val="clear" w:color="000000" w:fill="FFFFFF"/>
            <w:vAlign w:val="center"/>
            <w:hideMark/>
          </w:tcPr>
          <w:p w14:paraId="4D6029C8" w14:textId="77777777" w:rsidR="00BA073B" w:rsidRPr="00A1477A" w:rsidRDefault="00BA073B" w:rsidP="003C5D23">
            <w:pPr>
              <w:jc w:val="center"/>
              <w:rPr>
                <w:color w:val="000000"/>
                <w:sz w:val="16"/>
                <w:szCs w:val="16"/>
              </w:rPr>
            </w:pPr>
            <w:r w:rsidRPr="00A1477A">
              <w:rPr>
                <w:color w:val="000000"/>
                <w:sz w:val="16"/>
                <w:szCs w:val="16"/>
              </w:rPr>
              <w:t>118-119</w:t>
            </w:r>
          </w:p>
        </w:tc>
      </w:tr>
      <w:tr w:rsidR="00BA073B" w:rsidRPr="00A1477A" w14:paraId="701CAF90" w14:textId="77777777" w:rsidTr="00BA073B">
        <w:trPr>
          <w:trHeight w:val="300"/>
          <w:jc w:val="center"/>
        </w:trPr>
        <w:tc>
          <w:tcPr>
            <w:tcW w:w="1014" w:type="dxa"/>
            <w:shd w:val="clear" w:color="000000" w:fill="FFFFFF"/>
            <w:vAlign w:val="center"/>
            <w:hideMark/>
          </w:tcPr>
          <w:p w14:paraId="2CFAF9A7" w14:textId="77777777" w:rsidR="00BA073B" w:rsidRPr="00A1477A" w:rsidRDefault="00BA073B" w:rsidP="003C5D23">
            <w:pPr>
              <w:jc w:val="center"/>
              <w:rPr>
                <w:color w:val="000000"/>
                <w:sz w:val="16"/>
                <w:szCs w:val="16"/>
              </w:rPr>
            </w:pPr>
            <w:r w:rsidRPr="00A1477A">
              <w:rPr>
                <w:color w:val="000000"/>
                <w:sz w:val="16"/>
                <w:szCs w:val="16"/>
              </w:rPr>
              <w:t>03221113-1</w:t>
            </w:r>
          </w:p>
        </w:tc>
        <w:tc>
          <w:tcPr>
            <w:tcW w:w="1385" w:type="dxa"/>
            <w:vMerge/>
            <w:vAlign w:val="center"/>
            <w:hideMark/>
          </w:tcPr>
          <w:p w14:paraId="33483FA1"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75BDD3A9" w14:textId="77777777" w:rsidR="00BA073B" w:rsidRPr="00A1477A" w:rsidRDefault="00BA073B" w:rsidP="003C5D23">
            <w:pPr>
              <w:jc w:val="center"/>
              <w:rPr>
                <w:color w:val="000000"/>
                <w:sz w:val="16"/>
                <w:szCs w:val="16"/>
              </w:rPr>
            </w:pPr>
            <w:r w:rsidRPr="00A1477A">
              <w:rPr>
                <w:color w:val="000000"/>
                <w:sz w:val="16"/>
                <w:szCs w:val="16"/>
              </w:rPr>
              <w:t xml:space="preserve">ΚΡΕΜΜΥΔΙΑ ΞΕΡΑ </w:t>
            </w:r>
          </w:p>
        </w:tc>
        <w:tc>
          <w:tcPr>
            <w:tcW w:w="1187" w:type="dxa"/>
            <w:shd w:val="clear" w:color="000000" w:fill="FFFFFF"/>
            <w:vAlign w:val="center"/>
            <w:hideMark/>
          </w:tcPr>
          <w:p w14:paraId="0E6DE1E0"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287EFC02" w14:textId="77777777" w:rsidR="00BA073B" w:rsidRPr="00A1477A" w:rsidRDefault="00BA073B" w:rsidP="003C5D23">
            <w:pPr>
              <w:jc w:val="center"/>
              <w:rPr>
                <w:color w:val="000000"/>
                <w:sz w:val="16"/>
                <w:szCs w:val="16"/>
              </w:rPr>
            </w:pPr>
            <w:r w:rsidRPr="00A1477A">
              <w:rPr>
                <w:color w:val="000000"/>
                <w:sz w:val="16"/>
                <w:szCs w:val="16"/>
              </w:rPr>
              <w:t>150</w:t>
            </w:r>
          </w:p>
        </w:tc>
        <w:tc>
          <w:tcPr>
            <w:tcW w:w="1570" w:type="dxa"/>
            <w:shd w:val="clear" w:color="000000" w:fill="FFFFFF"/>
            <w:vAlign w:val="center"/>
            <w:hideMark/>
          </w:tcPr>
          <w:p w14:paraId="2A96A3F5" w14:textId="77777777" w:rsidR="00BA073B" w:rsidRPr="00A1477A" w:rsidRDefault="00BA073B" w:rsidP="003C5D23">
            <w:pPr>
              <w:jc w:val="center"/>
              <w:rPr>
                <w:color w:val="000000"/>
                <w:sz w:val="16"/>
                <w:szCs w:val="16"/>
              </w:rPr>
            </w:pPr>
            <w:r w:rsidRPr="00A1477A">
              <w:rPr>
                <w:color w:val="000000"/>
                <w:sz w:val="16"/>
                <w:szCs w:val="16"/>
              </w:rPr>
              <w:t>37,42,118-119</w:t>
            </w:r>
          </w:p>
        </w:tc>
      </w:tr>
      <w:tr w:rsidR="00BA073B" w:rsidRPr="00A1477A" w14:paraId="02EDE4DB" w14:textId="77777777" w:rsidTr="00BA073B">
        <w:trPr>
          <w:trHeight w:val="300"/>
          <w:jc w:val="center"/>
        </w:trPr>
        <w:tc>
          <w:tcPr>
            <w:tcW w:w="1014" w:type="dxa"/>
            <w:shd w:val="clear" w:color="000000" w:fill="FFFFFF"/>
            <w:vAlign w:val="center"/>
            <w:hideMark/>
          </w:tcPr>
          <w:p w14:paraId="1788250C" w14:textId="77777777" w:rsidR="00BA073B" w:rsidRPr="00A1477A" w:rsidRDefault="00BA073B" w:rsidP="003C5D23">
            <w:pPr>
              <w:jc w:val="center"/>
              <w:rPr>
                <w:color w:val="000000"/>
                <w:sz w:val="16"/>
                <w:szCs w:val="16"/>
              </w:rPr>
            </w:pPr>
            <w:r w:rsidRPr="00A1477A">
              <w:rPr>
                <w:color w:val="000000"/>
                <w:sz w:val="16"/>
                <w:szCs w:val="16"/>
              </w:rPr>
              <w:t>03221200-8</w:t>
            </w:r>
          </w:p>
        </w:tc>
        <w:tc>
          <w:tcPr>
            <w:tcW w:w="1385" w:type="dxa"/>
            <w:vMerge/>
            <w:vAlign w:val="center"/>
            <w:hideMark/>
          </w:tcPr>
          <w:p w14:paraId="5D01E90B"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2D5620DE" w14:textId="77777777" w:rsidR="00BA073B" w:rsidRPr="00A1477A" w:rsidRDefault="00BA073B" w:rsidP="003C5D23">
            <w:pPr>
              <w:jc w:val="center"/>
              <w:rPr>
                <w:color w:val="000000"/>
                <w:sz w:val="16"/>
                <w:szCs w:val="16"/>
              </w:rPr>
            </w:pPr>
            <w:r w:rsidRPr="00A1477A">
              <w:rPr>
                <w:color w:val="000000"/>
                <w:sz w:val="16"/>
                <w:szCs w:val="16"/>
              </w:rPr>
              <w:t xml:space="preserve">ΚΡΕΜΜΥΔΙΑ ΦΡΕΣΚΑ </w:t>
            </w:r>
          </w:p>
        </w:tc>
        <w:tc>
          <w:tcPr>
            <w:tcW w:w="1187" w:type="dxa"/>
            <w:shd w:val="clear" w:color="000000" w:fill="FFFFFF"/>
            <w:vAlign w:val="center"/>
            <w:hideMark/>
          </w:tcPr>
          <w:p w14:paraId="5C379E44"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5CBF8AB1" w14:textId="77777777" w:rsidR="00BA073B" w:rsidRPr="00A1477A" w:rsidRDefault="00BA073B" w:rsidP="003C5D23">
            <w:pPr>
              <w:jc w:val="center"/>
              <w:rPr>
                <w:color w:val="000000"/>
                <w:sz w:val="16"/>
                <w:szCs w:val="16"/>
              </w:rPr>
            </w:pPr>
            <w:r w:rsidRPr="00A1477A">
              <w:rPr>
                <w:color w:val="000000"/>
                <w:sz w:val="16"/>
                <w:szCs w:val="16"/>
              </w:rPr>
              <w:t>12</w:t>
            </w:r>
          </w:p>
        </w:tc>
        <w:tc>
          <w:tcPr>
            <w:tcW w:w="1570" w:type="dxa"/>
            <w:shd w:val="clear" w:color="000000" w:fill="FFFFFF"/>
            <w:vAlign w:val="center"/>
            <w:hideMark/>
          </w:tcPr>
          <w:p w14:paraId="3B388909" w14:textId="77777777" w:rsidR="00BA073B" w:rsidRPr="00A1477A" w:rsidRDefault="00BA073B" w:rsidP="003C5D23">
            <w:pPr>
              <w:jc w:val="center"/>
              <w:rPr>
                <w:color w:val="000000"/>
                <w:sz w:val="16"/>
                <w:szCs w:val="16"/>
              </w:rPr>
            </w:pPr>
            <w:r w:rsidRPr="00A1477A">
              <w:rPr>
                <w:color w:val="000000"/>
                <w:sz w:val="16"/>
                <w:szCs w:val="16"/>
              </w:rPr>
              <w:t>118-119</w:t>
            </w:r>
          </w:p>
        </w:tc>
      </w:tr>
      <w:tr w:rsidR="00BA073B" w:rsidRPr="00A1477A" w14:paraId="2FCCB01E" w14:textId="77777777" w:rsidTr="00BA073B">
        <w:trPr>
          <w:trHeight w:val="300"/>
          <w:jc w:val="center"/>
        </w:trPr>
        <w:tc>
          <w:tcPr>
            <w:tcW w:w="1014" w:type="dxa"/>
            <w:shd w:val="clear" w:color="000000" w:fill="FFFFFF"/>
            <w:vAlign w:val="center"/>
            <w:hideMark/>
          </w:tcPr>
          <w:p w14:paraId="7B715D14" w14:textId="77777777" w:rsidR="00BA073B" w:rsidRPr="00A1477A" w:rsidRDefault="00BA073B" w:rsidP="003C5D23">
            <w:pPr>
              <w:jc w:val="center"/>
              <w:rPr>
                <w:color w:val="000000"/>
                <w:sz w:val="16"/>
                <w:szCs w:val="16"/>
              </w:rPr>
            </w:pPr>
            <w:r w:rsidRPr="00A1477A">
              <w:rPr>
                <w:color w:val="000000"/>
                <w:sz w:val="16"/>
                <w:szCs w:val="16"/>
              </w:rPr>
              <w:t>03221410-3</w:t>
            </w:r>
          </w:p>
        </w:tc>
        <w:tc>
          <w:tcPr>
            <w:tcW w:w="1385" w:type="dxa"/>
            <w:vMerge/>
            <w:vAlign w:val="center"/>
            <w:hideMark/>
          </w:tcPr>
          <w:p w14:paraId="470CB8F6"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4E20871D" w14:textId="77777777" w:rsidR="00BA073B" w:rsidRPr="00A1477A" w:rsidRDefault="00BA073B" w:rsidP="003C5D23">
            <w:pPr>
              <w:jc w:val="center"/>
              <w:rPr>
                <w:color w:val="000000"/>
                <w:sz w:val="16"/>
                <w:szCs w:val="16"/>
              </w:rPr>
            </w:pPr>
            <w:r w:rsidRPr="00A1477A">
              <w:rPr>
                <w:color w:val="000000"/>
                <w:sz w:val="16"/>
                <w:szCs w:val="16"/>
              </w:rPr>
              <w:t xml:space="preserve">ΛΑΧΑΝΟ </w:t>
            </w:r>
          </w:p>
        </w:tc>
        <w:tc>
          <w:tcPr>
            <w:tcW w:w="1187" w:type="dxa"/>
            <w:shd w:val="clear" w:color="000000" w:fill="FFFFFF"/>
            <w:vAlign w:val="center"/>
            <w:hideMark/>
          </w:tcPr>
          <w:p w14:paraId="50EC43E4"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12F5724C" w14:textId="77777777" w:rsidR="00BA073B" w:rsidRPr="00A1477A" w:rsidRDefault="00BA073B" w:rsidP="003C5D23">
            <w:pPr>
              <w:jc w:val="center"/>
              <w:rPr>
                <w:color w:val="000000"/>
                <w:sz w:val="16"/>
                <w:szCs w:val="16"/>
              </w:rPr>
            </w:pPr>
            <w:r w:rsidRPr="00A1477A">
              <w:rPr>
                <w:color w:val="000000"/>
                <w:sz w:val="16"/>
                <w:szCs w:val="16"/>
              </w:rPr>
              <w:t>120</w:t>
            </w:r>
          </w:p>
        </w:tc>
        <w:tc>
          <w:tcPr>
            <w:tcW w:w="1570" w:type="dxa"/>
            <w:shd w:val="clear" w:color="000000" w:fill="FFFFFF"/>
            <w:vAlign w:val="center"/>
            <w:hideMark/>
          </w:tcPr>
          <w:p w14:paraId="6D2E99BC" w14:textId="77777777" w:rsidR="00BA073B" w:rsidRPr="00A1477A" w:rsidRDefault="00BA073B" w:rsidP="003C5D23">
            <w:pPr>
              <w:jc w:val="center"/>
              <w:rPr>
                <w:color w:val="000000"/>
                <w:sz w:val="16"/>
                <w:szCs w:val="16"/>
              </w:rPr>
            </w:pPr>
            <w:r w:rsidRPr="00A1477A">
              <w:rPr>
                <w:color w:val="000000"/>
                <w:sz w:val="16"/>
                <w:szCs w:val="16"/>
              </w:rPr>
              <w:t>118-119</w:t>
            </w:r>
          </w:p>
        </w:tc>
      </w:tr>
      <w:tr w:rsidR="00BA073B" w:rsidRPr="00A1477A" w14:paraId="2D9EE72E" w14:textId="77777777" w:rsidTr="00BA073B">
        <w:trPr>
          <w:trHeight w:val="300"/>
          <w:jc w:val="center"/>
        </w:trPr>
        <w:tc>
          <w:tcPr>
            <w:tcW w:w="1014" w:type="dxa"/>
            <w:shd w:val="clear" w:color="auto" w:fill="auto"/>
            <w:vAlign w:val="center"/>
            <w:hideMark/>
          </w:tcPr>
          <w:p w14:paraId="5A8D3B40" w14:textId="77777777" w:rsidR="00BA073B" w:rsidRPr="00A1477A" w:rsidRDefault="00BA073B" w:rsidP="003C5D23">
            <w:pPr>
              <w:jc w:val="center"/>
              <w:rPr>
                <w:sz w:val="16"/>
                <w:szCs w:val="16"/>
              </w:rPr>
            </w:pPr>
            <w:r w:rsidRPr="00A1477A">
              <w:rPr>
                <w:sz w:val="16"/>
                <w:szCs w:val="16"/>
              </w:rPr>
              <w:t>03221410-3</w:t>
            </w:r>
          </w:p>
        </w:tc>
        <w:tc>
          <w:tcPr>
            <w:tcW w:w="1385" w:type="dxa"/>
            <w:vMerge/>
            <w:vAlign w:val="center"/>
            <w:hideMark/>
          </w:tcPr>
          <w:p w14:paraId="7726E39C"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29F6BDF3" w14:textId="77777777" w:rsidR="00BA073B" w:rsidRPr="00A1477A" w:rsidRDefault="00BA073B" w:rsidP="003C5D23">
            <w:pPr>
              <w:jc w:val="center"/>
              <w:rPr>
                <w:color w:val="000000"/>
                <w:sz w:val="16"/>
                <w:szCs w:val="16"/>
              </w:rPr>
            </w:pPr>
            <w:r w:rsidRPr="00A1477A">
              <w:rPr>
                <w:color w:val="000000"/>
                <w:sz w:val="16"/>
                <w:szCs w:val="16"/>
              </w:rPr>
              <w:t>ΛΑΧΑΝΟ ΜΩΒ</w:t>
            </w:r>
          </w:p>
        </w:tc>
        <w:tc>
          <w:tcPr>
            <w:tcW w:w="1187" w:type="dxa"/>
            <w:shd w:val="clear" w:color="000000" w:fill="FFFFFF"/>
            <w:vAlign w:val="center"/>
            <w:hideMark/>
          </w:tcPr>
          <w:p w14:paraId="79E1EADE"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6AFC2D73" w14:textId="77777777" w:rsidR="00BA073B" w:rsidRPr="00A1477A" w:rsidRDefault="00BA073B" w:rsidP="003C5D23">
            <w:pPr>
              <w:jc w:val="center"/>
              <w:rPr>
                <w:color w:val="000000"/>
                <w:sz w:val="16"/>
                <w:szCs w:val="16"/>
              </w:rPr>
            </w:pPr>
            <w:r w:rsidRPr="00A1477A">
              <w:rPr>
                <w:color w:val="000000"/>
                <w:sz w:val="16"/>
                <w:szCs w:val="16"/>
              </w:rPr>
              <w:t>40</w:t>
            </w:r>
          </w:p>
        </w:tc>
        <w:tc>
          <w:tcPr>
            <w:tcW w:w="1570" w:type="dxa"/>
            <w:shd w:val="clear" w:color="000000" w:fill="FFFFFF"/>
            <w:vAlign w:val="center"/>
            <w:hideMark/>
          </w:tcPr>
          <w:p w14:paraId="676876B5" w14:textId="77777777" w:rsidR="00BA073B" w:rsidRPr="00A1477A" w:rsidRDefault="00BA073B" w:rsidP="003C5D23">
            <w:pPr>
              <w:jc w:val="center"/>
              <w:rPr>
                <w:color w:val="000000"/>
                <w:sz w:val="16"/>
                <w:szCs w:val="16"/>
              </w:rPr>
            </w:pPr>
            <w:r w:rsidRPr="00A1477A">
              <w:rPr>
                <w:color w:val="000000"/>
                <w:sz w:val="16"/>
                <w:szCs w:val="16"/>
              </w:rPr>
              <w:t>118-119</w:t>
            </w:r>
          </w:p>
        </w:tc>
      </w:tr>
      <w:tr w:rsidR="00BA073B" w:rsidRPr="00A1477A" w14:paraId="3D3C44E1" w14:textId="77777777" w:rsidTr="00BA073B">
        <w:trPr>
          <w:trHeight w:val="300"/>
          <w:jc w:val="center"/>
        </w:trPr>
        <w:tc>
          <w:tcPr>
            <w:tcW w:w="1014" w:type="dxa"/>
            <w:shd w:val="clear" w:color="000000" w:fill="FFFFFF"/>
            <w:vAlign w:val="center"/>
            <w:hideMark/>
          </w:tcPr>
          <w:p w14:paraId="441798FE" w14:textId="77777777" w:rsidR="00BA073B" w:rsidRPr="00A1477A" w:rsidRDefault="00BA073B" w:rsidP="003C5D23">
            <w:pPr>
              <w:jc w:val="center"/>
              <w:rPr>
                <w:color w:val="000000"/>
                <w:sz w:val="16"/>
                <w:szCs w:val="16"/>
              </w:rPr>
            </w:pPr>
            <w:r w:rsidRPr="00A1477A">
              <w:rPr>
                <w:color w:val="000000"/>
                <w:sz w:val="16"/>
                <w:szCs w:val="16"/>
              </w:rPr>
              <w:t xml:space="preserve">03222210-8 </w:t>
            </w:r>
          </w:p>
        </w:tc>
        <w:tc>
          <w:tcPr>
            <w:tcW w:w="1385" w:type="dxa"/>
            <w:vMerge/>
            <w:vAlign w:val="center"/>
            <w:hideMark/>
          </w:tcPr>
          <w:p w14:paraId="58551479"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52FF5BBE" w14:textId="77777777" w:rsidR="00BA073B" w:rsidRPr="00A1477A" w:rsidRDefault="00BA073B" w:rsidP="003C5D23">
            <w:pPr>
              <w:jc w:val="center"/>
              <w:rPr>
                <w:color w:val="000000"/>
                <w:sz w:val="16"/>
                <w:szCs w:val="16"/>
              </w:rPr>
            </w:pPr>
            <w:r w:rsidRPr="00A1477A">
              <w:rPr>
                <w:color w:val="000000"/>
                <w:sz w:val="16"/>
                <w:szCs w:val="16"/>
              </w:rPr>
              <w:t xml:space="preserve">ΛΕΜΟΝΙΑ </w:t>
            </w:r>
          </w:p>
        </w:tc>
        <w:tc>
          <w:tcPr>
            <w:tcW w:w="1187" w:type="dxa"/>
            <w:shd w:val="clear" w:color="000000" w:fill="FFFFFF"/>
            <w:vAlign w:val="center"/>
            <w:hideMark/>
          </w:tcPr>
          <w:p w14:paraId="296F768B"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34238944" w14:textId="77777777" w:rsidR="00BA073B" w:rsidRPr="00A1477A" w:rsidRDefault="00BA073B" w:rsidP="003C5D23">
            <w:pPr>
              <w:jc w:val="center"/>
              <w:rPr>
                <w:color w:val="000000"/>
                <w:sz w:val="16"/>
                <w:szCs w:val="16"/>
              </w:rPr>
            </w:pPr>
            <w:r w:rsidRPr="00A1477A">
              <w:rPr>
                <w:color w:val="000000"/>
                <w:sz w:val="16"/>
                <w:szCs w:val="16"/>
              </w:rPr>
              <w:t>175</w:t>
            </w:r>
          </w:p>
        </w:tc>
        <w:tc>
          <w:tcPr>
            <w:tcW w:w="1570" w:type="dxa"/>
            <w:shd w:val="clear" w:color="000000" w:fill="FFFFFF"/>
            <w:vAlign w:val="center"/>
            <w:hideMark/>
          </w:tcPr>
          <w:p w14:paraId="5255B637" w14:textId="77777777" w:rsidR="00BA073B" w:rsidRPr="00A1477A" w:rsidRDefault="00BA073B" w:rsidP="003C5D23">
            <w:pPr>
              <w:jc w:val="center"/>
              <w:rPr>
                <w:color w:val="000000"/>
                <w:sz w:val="16"/>
                <w:szCs w:val="16"/>
              </w:rPr>
            </w:pPr>
            <w:r w:rsidRPr="00A1477A">
              <w:rPr>
                <w:color w:val="000000"/>
                <w:sz w:val="16"/>
                <w:szCs w:val="16"/>
              </w:rPr>
              <w:t>118-119</w:t>
            </w:r>
          </w:p>
        </w:tc>
      </w:tr>
      <w:tr w:rsidR="00BA073B" w:rsidRPr="00A1477A" w14:paraId="6ECB2B2C" w14:textId="77777777" w:rsidTr="00BA073B">
        <w:trPr>
          <w:trHeight w:val="300"/>
          <w:jc w:val="center"/>
        </w:trPr>
        <w:tc>
          <w:tcPr>
            <w:tcW w:w="1014" w:type="dxa"/>
            <w:shd w:val="clear" w:color="000000" w:fill="FFFFFF"/>
            <w:vAlign w:val="center"/>
            <w:hideMark/>
          </w:tcPr>
          <w:p w14:paraId="4C2B50F7" w14:textId="77777777" w:rsidR="00BA073B" w:rsidRPr="00A1477A" w:rsidRDefault="00BA073B" w:rsidP="003C5D23">
            <w:pPr>
              <w:jc w:val="center"/>
              <w:rPr>
                <w:color w:val="000000"/>
                <w:sz w:val="16"/>
                <w:szCs w:val="16"/>
              </w:rPr>
            </w:pPr>
            <w:r w:rsidRPr="00A1477A">
              <w:rPr>
                <w:color w:val="000000"/>
                <w:sz w:val="16"/>
                <w:szCs w:val="16"/>
              </w:rPr>
              <w:t>03221200-8</w:t>
            </w:r>
          </w:p>
        </w:tc>
        <w:tc>
          <w:tcPr>
            <w:tcW w:w="1385" w:type="dxa"/>
            <w:vMerge/>
            <w:vAlign w:val="center"/>
            <w:hideMark/>
          </w:tcPr>
          <w:p w14:paraId="34CDFCC8" w14:textId="77777777" w:rsidR="00BA073B" w:rsidRPr="00A1477A" w:rsidRDefault="00BA073B" w:rsidP="003C5D23">
            <w:pPr>
              <w:rPr>
                <w:b/>
                <w:bCs/>
                <w:color w:val="000000"/>
                <w:sz w:val="16"/>
                <w:szCs w:val="16"/>
              </w:rPr>
            </w:pPr>
          </w:p>
        </w:tc>
        <w:tc>
          <w:tcPr>
            <w:tcW w:w="3573" w:type="dxa"/>
            <w:shd w:val="clear" w:color="auto" w:fill="auto"/>
            <w:vAlign w:val="center"/>
            <w:hideMark/>
          </w:tcPr>
          <w:p w14:paraId="5D675175" w14:textId="77777777" w:rsidR="00BA073B" w:rsidRPr="00A1477A" w:rsidRDefault="00BA073B" w:rsidP="003C5D23">
            <w:pPr>
              <w:jc w:val="center"/>
              <w:rPr>
                <w:color w:val="000000"/>
                <w:sz w:val="16"/>
                <w:szCs w:val="16"/>
              </w:rPr>
            </w:pPr>
            <w:r w:rsidRPr="00A1477A">
              <w:rPr>
                <w:color w:val="000000"/>
                <w:sz w:val="16"/>
                <w:szCs w:val="16"/>
              </w:rPr>
              <w:t>ΜΑΪΝΤΑΝΟΣ</w:t>
            </w:r>
          </w:p>
        </w:tc>
        <w:tc>
          <w:tcPr>
            <w:tcW w:w="1187" w:type="dxa"/>
            <w:shd w:val="clear" w:color="000000" w:fill="FFFFFF"/>
            <w:vAlign w:val="center"/>
            <w:hideMark/>
          </w:tcPr>
          <w:p w14:paraId="5FACD64F" w14:textId="77777777" w:rsidR="00BA073B" w:rsidRPr="00A1477A" w:rsidRDefault="00BA073B" w:rsidP="003C5D23">
            <w:pPr>
              <w:jc w:val="center"/>
              <w:rPr>
                <w:color w:val="000000"/>
                <w:sz w:val="16"/>
                <w:szCs w:val="16"/>
              </w:rPr>
            </w:pPr>
            <w:r w:rsidRPr="00A1477A">
              <w:rPr>
                <w:color w:val="000000"/>
                <w:sz w:val="16"/>
                <w:szCs w:val="16"/>
              </w:rPr>
              <w:t>ΔΕΣΜΗ</w:t>
            </w:r>
          </w:p>
        </w:tc>
        <w:tc>
          <w:tcPr>
            <w:tcW w:w="1111" w:type="dxa"/>
            <w:shd w:val="clear" w:color="000000" w:fill="FFFFFF"/>
            <w:vAlign w:val="center"/>
            <w:hideMark/>
          </w:tcPr>
          <w:p w14:paraId="04A6889E" w14:textId="77777777" w:rsidR="00BA073B" w:rsidRPr="00A1477A" w:rsidRDefault="00BA073B" w:rsidP="003C5D23">
            <w:pPr>
              <w:jc w:val="center"/>
              <w:rPr>
                <w:color w:val="000000"/>
                <w:sz w:val="16"/>
                <w:szCs w:val="16"/>
              </w:rPr>
            </w:pPr>
            <w:r w:rsidRPr="00A1477A">
              <w:rPr>
                <w:color w:val="000000"/>
                <w:sz w:val="16"/>
                <w:szCs w:val="16"/>
              </w:rPr>
              <w:t>25</w:t>
            </w:r>
          </w:p>
        </w:tc>
        <w:tc>
          <w:tcPr>
            <w:tcW w:w="1570" w:type="dxa"/>
            <w:shd w:val="clear" w:color="000000" w:fill="FFFFFF"/>
            <w:vAlign w:val="center"/>
            <w:hideMark/>
          </w:tcPr>
          <w:p w14:paraId="03D3C8CE" w14:textId="77777777" w:rsidR="00BA073B" w:rsidRPr="00A1477A" w:rsidRDefault="00BA073B" w:rsidP="003C5D23">
            <w:pPr>
              <w:jc w:val="center"/>
              <w:rPr>
                <w:color w:val="000000"/>
                <w:sz w:val="16"/>
                <w:szCs w:val="16"/>
              </w:rPr>
            </w:pPr>
            <w:r w:rsidRPr="00A1477A">
              <w:rPr>
                <w:color w:val="000000"/>
                <w:sz w:val="16"/>
                <w:szCs w:val="16"/>
              </w:rPr>
              <w:t>118-119</w:t>
            </w:r>
          </w:p>
        </w:tc>
      </w:tr>
      <w:tr w:rsidR="00BA073B" w:rsidRPr="00A1477A" w14:paraId="4B531BD8" w14:textId="77777777" w:rsidTr="00BA073B">
        <w:trPr>
          <w:trHeight w:val="300"/>
          <w:jc w:val="center"/>
        </w:trPr>
        <w:tc>
          <w:tcPr>
            <w:tcW w:w="1014" w:type="dxa"/>
            <w:shd w:val="clear" w:color="000000" w:fill="FFFFFF"/>
            <w:vAlign w:val="center"/>
            <w:hideMark/>
          </w:tcPr>
          <w:p w14:paraId="03443ADD" w14:textId="77777777" w:rsidR="00BA073B" w:rsidRPr="00A1477A" w:rsidRDefault="00BA073B" w:rsidP="003C5D23">
            <w:pPr>
              <w:jc w:val="center"/>
              <w:rPr>
                <w:color w:val="000000"/>
                <w:sz w:val="16"/>
                <w:szCs w:val="16"/>
              </w:rPr>
            </w:pPr>
            <w:r w:rsidRPr="00A1477A">
              <w:rPr>
                <w:color w:val="000000"/>
                <w:sz w:val="16"/>
                <w:szCs w:val="16"/>
              </w:rPr>
              <w:t>03221260-6</w:t>
            </w:r>
          </w:p>
        </w:tc>
        <w:tc>
          <w:tcPr>
            <w:tcW w:w="1385" w:type="dxa"/>
            <w:vMerge/>
            <w:vAlign w:val="center"/>
            <w:hideMark/>
          </w:tcPr>
          <w:p w14:paraId="6B92D7C5" w14:textId="77777777" w:rsidR="00BA073B" w:rsidRPr="00A1477A" w:rsidRDefault="00BA073B" w:rsidP="003C5D23">
            <w:pPr>
              <w:rPr>
                <w:b/>
                <w:bCs/>
                <w:color w:val="000000"/>
                <w:sz w:val="16"/>
                <w:szCs w:val="16"/>
              </w:rPr>
            </w:pPr>
          </w:p>
        </w:tc>
        <w:tc>
          <w:tcPr>
            <w:tcW w:w="3573" w:type="dxa"/>
            <w:shd w:val="clear" w:color="auto" w:fill="auto"/>
            <w:vAlign w:val="center"/>
            <w:hideMark/>
          </w:tcPr>
          <w:p w14:paraId="7B6C9634" w14:textId="77777777" w:rsidR="00BA073B" w:rsidRPr="00A1477A" w:rsidRDefault="00BA073B" w:rsidP="003C5D23">
            <w:pPr>
              <w:jc w:val="center"/>
              <w:rPr>
                <w:color w:val="000000"/>
                <w:sz w:val="16"/>
                <w:szCs w:val="16"/>
              </w:rPr>
            </w:pPr>
            <w:r w:rsidRPr="00A1477A">
              <w:rPr>
                <w:color w:val="000000"/>
                <w:sz w:val="16"/>
                <w:szCs w:val="16"/>
              </w:rPr>
              <w:t>ΜΑΝΙΤΑΡΙΑ</w:t>
            </w:r>
          </w:p>
        </w:tc>
        <w:tc>
          <w:tcPr>
            <w:tcW w:w="1187" w:type="dxa"/>
            <w:shd w:val="clear" w:color="000000" w:fill="FFFFFF"/>
            <w:vAlign w:val="center"/>
            <w:hideMark/>
          </w:tcPr>
          <w:p w14:paraId="0FCB408E"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03783E36" w14:textId="77777777" w:rsidR="00BA073B" w:rsidRPr="00A1477A" w:rsidRDefault="00BA073B" w:rsidP="003C5D23">
            <w:pPr>
              <w:jc w:val="center"/>
              <w:rPr>
                <w:color w:val="000000"/>
                <w:sz w:val="16"/>
                <w:szCs w:val="16"/>
              </w:rPr>
            </w:pPr>
            <w:r w:rsidRPr="00A1477A">
              <w:rPr>
                <w:color w:val="000000"/>
                <w:sz w:val="16"/>
                <w:szCs w:val="16"/>
              </w:rPr>
              <w:t>20</w:t>
            </w:r>
          </w:p>
        </w:tc>
        <w:tc>
          <w:tcPr>
            <w:tcW w:w="1570" w:type="dxa"/>
            <w:shd w:val="clear" w:color="000000" w:fill="FFFFFF"/>
            <w:vAlign w:val="center"/>
            <w:hideMark/>
          </w:tcPr>
          <w:p w14:paraId="36F7610E" w14:textId="77777777" w:rsidR="00BA073B" w:rsidRPr="00A1477A" w:rsidRDefault="00BA073B" w:rsidP="003C5D23">
            <w:pPr>
              <w:jc w:val="center"/>
              <w:rPr>
                <w:color w:val="000000"/>
                <w:sz w:val="16"/>
                <w:szCs w:val="16"/>
              </w:rPr>
            </w:pPr>
            <w:r w:rsidRPr="00A1477A">
              <w:rPr>
                <w:color w:val="000000"/>
                <w:sz w:val="16"/>
                <w:szCs w:val="16"/>
              </w:rPr>
              <w:t>118-119</w:t>
            </w:r>
          </w:p>
        </w:tc>
      </w:tr>
      <w:tr w:rsidR="00BA073B" w:rsidRPr="00A1477A" w14:paraId="78EAA158" w14:textId="77777777" w:rsidTr="00BA073B">
        <w:trPr>
          <w:trHeight w:val="270"/>
          <w:jc w:val="center"/>
        </w:trPr>
        <w:tc>
          <w:tcPr>
            <w:tcW w:w="1014" w:type="dxa"/>
            <w:shd w:val="clear" w:color="auto" w:fill="auto"/>
            <w:vAlign w:val="center"/>
            <w:hideMark/>
          </w:tcPr>
          <w:p w14:paraId="4E600B6E" w14:textId="77777777" w:rsidR="00BA073B" w:rsidRPr="00A1477A" w:rsidRDefault="00BA073B" w:rsidP="003C5D23">
            <w:pPr>
              <w:jc w:val="center"/>
              <w:rPr>
                <w:sz w:val="16"/>
                <w:szCs w:val="16"/>
              </w:rPr>
            </w:pPr>
            <w:r w:rsidRPr="00A1477A">
              <w:rPr>
                <w:sz w:val="16"/>
                <w:szCs w:val="16"/>
              </w:rPr>
              <w:t>03221000-6</w:t>
            </w:r>
          </w:p>
        </w:tc>
        <w:tc>
          <w:tcPr>
            <w:tcW w:w="1385" w:type="dxa"/>
            <w:vMerge/>
            <w:vAlign w:val="center"/>
            <w:hideMark/>
          </w:tcPr>
          <w:p w14:paraId="55A34C42"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74B15CE2" w14:textId="77777777" w:rsidR="00BA073B" w:rsidRPr="00A1477A" w:rsidRDefault="00BA073B" w:rsidP="003C5D23">
            <w:pPr>
              <w:jc w:val="center"/>
              <w:rPr>
                <w:color w:val="000000"/>
                <w:sz w:val="16"/>
                <w:szCs w:val="16"/>
              </w:rPr>
            </w:pPr>
            <w:r w:rsidRPr="00A1477A">
              <w:rPr>
                <w:color w:val="000000"/>
                <w:sz w:val="16"/>
                <w:szCs w:val="16"/>
              </w:rPr>
              <w:t>ΜΑΝΤΑΡΙΝΙΑ ΚΛΗΜΕΝΤΙΝΕΣ</w:t>
            </w:r>
          </w:p>
        </w:tc>
        <w:tc>
          <w:tcPr>
            <w:tcW w:w="1187" w:type="dxa"/>
            <w:shd w:val="clear" w:color="000000" w:fill="FFFFFF"/>
            <w:vAlign w:val="center"/>
            <w:hideMark/>
          </w:tcPr>
          <w:p w14:paraId="5345534B" w14:textId="77777777" w:rsidR="00BA073B" w:rsidRPr="00A1477A" w:rsidRDefault="00BA073B" w:rsidP="003C5D23">
            <w:pPr>
              <w:jc w:val="center"/>
              <w:rPr>
                <w:color w:val="000000"/>
                <w:sz w:val="16"/>
                <w:szCs w:val="16"/>
              </w:rPr>
            </w:pPr>
            <w:r w:rsidRPr="00A1477A">
              <w:rPr>
                <w:color w:val="000000"/>
                <w:sz w:val="16"/>
                <w:szCs w:val="16"/>
              </w:rPr>
              <w:t>ΤΜΧ</w:t>
            </w:r>
          </w:p>
        </w:tc>
        <w:tc>
          <w:tcPr>
            <w:tcW w:w="1111" w:type="dxa"/>
            <w:shd w:val="clear" w:color="000000" w:fill="FFFFFF"/>
            <w:vAlign w:val="center"/>
            <w:hideMark/>
          </w:tcPr>
          <w:p w14:paraId="25995491" w14:textId="77777777" w:rsidR="00BA073B" w:rsidRPr="00A1477A" w:rsidRDefault="00BA073B" w:rsidP="003C5D23">
            <w:pPr>
              <w:jc w:val="center"/>
              <w:rPr>
                <w:color w:val="000000"/>
                <w:sz w:val="16"/>
                <w:szCs w:val="16"/>
              </w:rPr>
            </w:pPr>
            <w:r w:rsidRPr="00A1477A">
              <w:rPr>
                <w:color w:val="000000"/>
                <w:sz w:val="16"/>
                <w:szCs w:val="16"/>
              </w:rPr>
              <w:t>120</w:t>
            </w:r>
          </w:p>
        </w:tc>
        <w:tc>
          <w:tcPr>
            <w:tcW w:w="1570" w:type="dxa"/>
            <w:shd w:val="clear" w:color="000000" w:fill="FFFFFF"/>
            <w:vAlign w:val="center"/>
            <w:hideMark/>
          </w:tcPr>
          <w:p w14:paraId="064DFCDF" w14:textId="77777777" w:rsidR="00BA073B" w:rsidRPr="00A1477A" w:rsidRDefault="00BA073B" w:rsidP="003C5D23">
            <w:pPr>
              <w:jc w:val="center"/>
              <w:rPr>
                <w:color w:val="000000"/>
                <w:sz w:val="16"/>
                <w:szCs w:val="16"/>
              </w:rPr>
            </w:pPr>
            <w:r w:rsidRPr="00A1477A">
              <w:rPr>
                <w:color w:val="000000"/>
                <w:sz w:val="16"/>
                <w:szCs w:val="16"/>
              </w:rPr>
              <w:t>118-119</w:t>
            </w:r>
          </w:p>
        </w:tc>
      </w:tr>
      <w:tr w:rsidR="00BA073B" w:rsidRPr="00A1477A" w14:paraId="2DD4540B" w14:textId="77777777" w:rsidTr="00BA073B">
        <w:trPr>
          <w:trHeight w:val="300"/>
          <w:jc w:val="center"/>
        </w:trPr>
        <w:tc>
          <w:tcPr>
            <w:tcW w:w="1014" w:type="dxa"/>
            <w:shd w:val="clear" w:color="000000" w:fill="FFFFFF"/>
            <w:vAlign w:val="center"/>
            <w:hideMark/>
          </w:tcPr>
          <w:p w14:paraId="5C3C9EDC" w14:textId="77777777" w:rsidR="00BA073B" w:rsidRPr="00A1477A" w:rsidRDefault="00BA073B" w:rsidP="003C5D23">
            <w:pPr>
              <w:jc w:val="center"/>
              <w:rPr>
                <w:color w:val="000000"/>
                <w:sz w:val="16"/>
                <w:szCs w:val="16"/>
              </w:rPr>
            </w:pPr>
            <w:r w:rsidRPr="00A1477A">
              <w:rPr>
                <w:color w:val="000000"/>
                <w:sz w:val="16"/>
                <w:szCs w:val="16"/>
              </w:rPr>
              <w:t>03221200-8</w:t>
            </w:r>
          </w:p>
        </w:tc>
        <w:tc>
          <w:tcPr>
            <w:tcW w:w="1385" w:type="dxa"/>
            <w:vMerge/>
            <w:vAlign w:val="center"/>
            <w:hideMark/>
          </w:tcPr>
          <w:p w14:paraId="1CA73B5C"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569CFF4E" w14:textId="77777777" w:rsidR="00BA073B" w:rsidRPr="00A1477A" w:rsidRDefault="00BA073B" w:rsidP="003C5D23">
            <w:pPr>
              <w:jc w:val="center"/>
              <w:rPr>
                <w:color w:val="000000"/>
                <w:sz w:val="16"/>
                <w:szCs w:val="16"/>
              </w:rPr>
            </w:pPr>
            <w:r w:rsidRPr="00A1477A">
              <w:rPr>
                <w:color w:val="000000"/>
                <w:sz w:val="16"/>
                <w:szCs w:val="16"/>
              </w:rPr>
              <w:t xml:space="preserve">ΜΕΛΙΤΖΑΝΕΣ </w:t>
            </w:r>
          </w:p>
        </w:tc>
        <w:tc>
          <w:tcPr>
            <w:tcW w:w="1187" w:type="dxa"/>
            <w:shd w:val="clear" w:color="000000" w:fill="FFFFFF"/>
            <w:vAlign w:val="center"/>
            <w:hideMark/>
          </w:tcPr>
          <w:p w14:paraId="5FFB26BB"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4109B424" w14:textId="77777777" w:rsidR="00BA073B" w:rsidRPr="00A1477A" w:rsidRDefault="00BA073B" w:rsidP="003C5D23">
            <w:pPr>
              <w:jc w:val="center"/>
              <w:rPr>
                <w:color w:val="000000"/>
                <w:sz w:val="16"/>
                <w:szCs w:val="16"/>
              </w:rPr>
            </w:pPr>
            <w:r w:rsidRPr="00A1477A">
              <w:rPr>
                <w:color w:val="000000"/>
                <w:sz w:val="16"/>
                <w:szCs w:val="16"/>
              </w:rPr>
              <w:t>83</w:t>
            </w:r>
          </w:p>
        </w:tc>
        <w:tc>
          <w:tcPr>
            <w:tcW w:w="1570" w:type="dxa"/>
            <w:shd w:val="clear" w:color="000000" w:fill="FFFFFF"/>
            <w:vAlign w:val="center"/>
            <w:hideMark/>
          </w:tcPr>
          <w:p w14:paraId="2C50AB9C" w14:textId="77777777" w:rsidR="00BA073B" w:rsidRPr="00A1477A" w:rsidRDefault="00BA073B" w:rsidP="003C5D23">
            <w:pPr>
              <w:jc w:val="center"/>
              <w:rPr>
                <w:color w:val="000000"/>
                <w:sz w:val="16"/>
                <w:szCs w:val="16"/>
              </w:rPr>
            </w:pPr>
            <w:r w:rsidRPr="00A1477A">
              <w:rPr>
                <w:color w:val="000000"/>
                <w:sz w:val="16"/>
                <w:szCs w:val="16"/>
              </w:rPr>
              <w:t>118-119</w:t>
            </w:r>
          </w:p>
        </w:tc>
      </w:tr>
      <w:tr w:rsidR="00BA073B" w:rsidRPr="00A1477A" w14:paraId="7C4EF2F7" w14:textId="77777777" w:rsidTr="00BA073B">
        <w:trPr>
          <w:trHeight w:val="300"/>
          <w:jc w:val="center"/>
        </w:trPr>
        <w:tc>
          <w:tcPr>
            <w:tcW w:w="1014" w:type="dxa"/>
            <w:shd w:val="clear" w:color="000000" w:fill="FFFFFF"/>
            <w:vAlign w:val="center"/>
            <w:hideMark/>
          </w:tcPr>
          <w:p w14:paraId="45A8F1B4" w14:textId="77777777" w:rsidR="00BA073B" w:rsidRPr="00A1477A" w:rsidRDefault="00BA073B" w:rsidP="003C5D23">
            <w:pPr>
              <w:jc w:val="center"/>
              <w:rPr>
                <w:color w:val="000000"/>
                <w:sz w:val="16"/>
                <w:szCs w:val="16"/>
              </w:rPr>
            </w:pPr>
            <w:r w:rsidRPr="00A1477A">
              <w:rPr>
                <w:color w:val="000000"/>
                <w:sz w:val="16"/>
                <w:szCs w:val="16"/>
              </w:rPr>
              <w:t>03222321-9</w:t>
            </w:r>
          </w:p>
        </w:tc>
        <w:tc>
          <w:tcPr>
            <w:tcW w:w="1385" w:type="dxa"/>
            <w:vMerge/>
            <w:vAlign w:val="center"/>
            <w:hideMark/>
          </w:tcPr>
          <w:p w14:paraId="7D4D59B5"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1B77745C" w14:textId="77777777" w:rsidR="00BA073B" w:rsidRPr="00A1477A" w:rsidRDefault="00BA073B" w:rsidP="003C5D23">
            <w:pPr>
              <w:jc w:val="center"/>
              <w:rPr>
                <w:color w:val="000000"/>
                <w:sz w:val="16"/>
                <w:szCs w:val="16"/>
              </w:rPr>
            </w:pPr>
            <w:r w:rsidRPr="00A1477A">
              <w:rPr>
                <w:color w:val="000000"/>
                <w:sz w:val="16"/>
                <w:szCs w:val="16"/>
              </w:rPr>
              <w:t xml:space="preserve">ΜΗΛΑ </w:t>
            </w:r>
          </w:p>
        </w:tc>
        <w:tc>
          <w:tcPr>
            <w:tcW w:w="1187" w:type="dxa"/>
            <w:shd w:val="clear" w:color="000000" w:fill="FFFFFF"/>
            <w:vAlign w:val="center"/>
            <w:hideMark/>
          </w:tcPr>
          <w:p w14:paraId="50B7ADC9"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3192D2FC" w14:textId="77777777" w:rsidR="00BA073B" w:rsidRPr="00A1477A" w:rsidRDefault="00BA073B" w:rsidP="003C5D23">
            <w:pPr>
              <w:jc w:val="center"/>
              <w:rPr>
                <w:color w:val="000000"/>
                <w:sz w:val="16"/>
                <w:szCs w:val="16"/>
              </w:rPr>
            </w:pPr>
            <w:r w:rsidRPr="00A1477A">
              <w:rPr>
                <w:color w:val="000000"/>
                <w:sz w:val="16"/>
                <w:szCs w:val="16"/>
              </w:rPr>
              <w:t>175</w:t>
            </w:r>
          </w:p>
        </w:tc>
        <w:tc>
          <w:tcPr>
            <w:tcW w:w="1570" w:type="dxa"/>
            <w:shd w:val="clear" w:color="000000" w:fill="FFFFFF"/>
            <w:vAlign w:val="center"/>
            <w:hideMark/>
          </w:tcPr>
          <w:p w14:paraId="68B4D4A7" w14:textId="77777777" w:rsidR="00BA073B" w:rsidRPr="00A1477A" w:rsidRDefault="00BA073B" w:rsidP="003C5D23">
            <w:pPr>
              <w:jc w:val="center"/>
              <w:rPr>
                <w:color w:val="000000"/>
                <w:sz w:val="16"/>
                <w:szCs w:val="16"/>
              </w:rPr>
            </w:pPr>
            <w:r w:rsidRPr="00A1477A">
              <w:rPr>
                <w:color w:val="000000"/>
                <w:sz w:val="16"/>
                <w:szCs w:val="16"/>
              </w:rPr>
              <w:t>118-119</w:t>
            </w:r>
          </w:p>
        </w:tc>
      </w:tr>
      <w:tr w:rsidR="00BA073B" w:rsidRPr="00A1477A" w14:paraId="5DC58281" w14:textId="77777777" w:rsidTr="00BA073B">
        <w:trPr>
          <w:trHeight w:val="300"/>
          <w:jc w:val="center"/>
        </w:trPr>
        <w:tc>
          <w:tcPr>
            <w:tcW w:w="1014" w:type="dxa"/>
            <w:shd w:val="clear" w:color="000000" w:fill="FFFFFF"/>
            <w:vAlign w:val="center"/>
            <w:hideMark/>
          </w:tcPr>
          <w:p w14:paraId="7BCBE7EF" w14:textId="77777777" w:rsidR="00BA073B" w:rsidRPr="00A1477A" w:rsidRDefault="00BA073B" w:rsidP="003C5D23">
            <w:pPr>
              <w:jc w:val="center"/>
              <w:rPr>
                <w:color w:val="000000"/>
                <w:sz w:val="16"/>
                <w:szCs w:val="16"/>
              </w:rPr>
            </w:pPr>
            <w:r w:rsidRPr="00A1477A">
              <w:rPr>
                <w:color w:val="000000"/>
                <w:sz w:val="16"/>
                <w:szCs w:val="16"/>
              </w:rPr>
              <w:t>03222111-4</w:t>
            </w:r>
          </w:p>
        </w:tc>
        <w:tc>
          <w:tcPr>
            <w:tcW w:w="1385" w:type="dxa"/>
            <w:vMerge/>
            <w:vAlign w:val="center"/>
            <w:hideMark/>
          </w:tcPr>
          <w:p w14:paraId="588DC5EA" w14:textId="77777777" w:rsidR="00BA073B" w:rsidRPr="00A1477A" w:rsidRDefault="00BA073B" w:rsidP="003C5D23">
            <w:pPr>
              <w:rPr>
                <w:b/>
                <w:bCs/>
                <w:color w:val="000000"/>
                <w:sz w:val="16"/>
                <w:szCs w:val="16"/>
              </w:rPr>
            </w:pPr>
          </w:p>
        </w:tc>
        <w:tc>
          <w:tcPr>
            <w:tcW w:w="3573" w:type="dxa"/>
            <w:shd w:val="clear" w:color="auto" w:fill="auto"/>
            <w:vAlign w:val="center"/>
            <w:hideMark/>
          </w:tcPr>
          <w:p w14:paraId="51EE9938" w14:textId="77777777" w:rsidR="00BA073B" w:rsidRPr="00A1477A" w:rsidRDefault="00BA073B" w:rsidP="003C5D23">
            <w:pPr>
              <w:jc w:val="center"/>
              <w:rPr>
                <w:color w:val="000000"/>
                <w:sz w:val="16"/>
                <w:szCs w:val="16"/>
              </w:rPr>
            </w:pPr>
            <w:r w:rsidRPr="00A1477A">
              <w:rPr>
                <w:color w:val="000000"/>
                <w:sz w:val="16"/>
                <w:szCs w:val="16"/>
              </w:rPr>
              <w:t xml:space="preserve">ΜΠΑΝΑΝΕΣ </w:t>
            </w:r>
          </w:p>
        </w:tc>
        <w:tc>
          <w:tcPr>
            <w:tcW w:w="1187" w:type="dxa"/>
            <w:shd w:val="clear" w:color="000000" w:fill="FFFFFF"/>
            <w:vAlign w:val="center"/>
            <w:hideMark/>
          </w:tcPr>
          <w:p w14:paraId="4978D2CF"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3B3C2465" w14:textId="77777777" w:rsidR="00BA073B" w:rsidRPr="00A1477A" w:rsidRDefault="00BA073B" w:rsidP="003C5D23">
            <w:pPr>
              <w:jc w:val="center"/>
              <w:rPr>
                <w:color w:val="000000"/>
                <w:sz w:val="16"/>
                <w:szCs w:val="16"/>
              </w:rPr>
            </w:pPr>
            <w:r w:rsidRPr="00A1477A">
              <w:rPr>
                <w:color w:val="000000"/>
                <w:sz w:val="16"/>
                <w:szCs w:val="16"/>
              </w:rPr>
              <w:t>50</w:t>
            </w:r>
          </w:p>
        </w:tc>
        <w:tc>
          <w:tcPr>
            <w:tcW w:w="1570" w:type="dxa"/>
            <w:shd w:val="clear" w:color="000000" w:fill="FFFFFF"/>
            <w:vAlign w:val="center"/>
            <w:hideMark/>
          </w:tcPr>
          <w:p w14:paraId="0D4CFE54" w14:textId="77777777" w:rsidR="00BA073B" w:rsidRPr="00A1477A" w:rsidRDefault="00BA073B" w:rsidP="003C5D23">
            <w:pPr>
              <w:jc w:val="center"/>
              <w:rPr>
                <w:color w:val="000000"/>
                <w:sz w:val="16"/>
                <w:szCs w:val="16"/>
              </w:rPr>
            </w:pPr>
            <w:r w:rsidRPr="00A1477A">
              <w:rPr>
                <w:color w:val="000000"/>
                <w:sz w:val="16"/>
                <w:szCs w:val="16"/>
              </w:rPr>
              <w:t>118-119</w:t>
            </w:r>
          </w:p>
        </w:tc>
      </w:tr>
      <w:tr w:rsidR="00BA073B" w:rsidRPr="00A1477A" w14:paraId="6F2FA073" w14:textId="77777777" w:rsidTr="00BA073B">
        <w:trPr>
          <w:trHeight w:val="300"/>
          <w:jc w:val="center"/>
        </w:trPr>
        <w:tc>
          <w:tcPr>
            <w:tcW w:w="1014" w:type="dxa"/>
            <w:shd w:val="clear" w:color="000000" w:fill="FFFFFF"/>
            <w:vAlign w:val="center"/>
            <w:hideMark/>
          </w:tcPr>
          <w:p w14:paraId="7D2C6C38" w14:textId="77777777" w:rsidR="00BA073B" w:rsidRPr="00A1477A" w:rsidRDefault="00BA073B" w:rsidP="003C5D23">
            <w:pPr>
              <w:jc w:val="center"/>
              <w:rPr>
                <w:color w:val="000000"/>
                <w:sz w:val="16"/>
                <w:szCs w:val="16"/>
              </w:rPr>
            </w:pPr>
            <w:r w:rsidRPr="00A1477A">
              <w:rPr>
                <w:color w:val="000000"/>
                <w:sz w:val="16"/>
                <w:szCs w:val="16"/>
              </w:rPr>
              <w:t>03221110-0</w:t>
            </w:r>
          </w:p>
        </w:tc>
        <w:tc>
          <w:tcPr>
            <w:tcW w:w="1385" w:type="dxa"/>
            <w:vMerge/>
            <w:vAlign w:val="center"/>
            <w:hideMark/>
          </w:tcPr>
          <w:p w14:paraId="2C40ACFC"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48391723" w14:textId="77777777" w:rsidR="00BA073B" w:rsidRPr="00A1477A" w:rsidRDefault="00BA073B" w:rsidP="003C5D23">
            <w:pPr>
              <w:jc w:val="center"/>
              <w:rPr>
                <w:color w:val="000000"/>
                <w:sz w:val="16"/>
                <w:szCs w:val="16"/>
              </w:rPr>
            </w:pPr>
            <w:r w:rsidRPr="00A1477A">
              <w:rPr>
                <w:color w:val="000000"/>
                <w:sz w:val="16"/>
                <w:szCs w:val="16"/>
              </w:rPr>
              <w:t xml:space="preserve">ΠΑΝΤΖΑΡΙΑ (ΦΥΛΛΑ ΚΑΙ ΒΟΛΒΟΙ) </w:t>
            </w:r>
          </w:p>
        </w:tc>
        <w:tc>
          <w:tcPr>
            <w:tcW w:w="1187" w:type="dxa"/>
            <w:shd w:val="clear" w:color="000000" w:fill="FFFFFF"/>
            <w:vAlign w:val="center"/>
            <w:hideMark/>
          </w:tcPr>
          <w:p w14:paraId="51398084"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260429E3" w14:textId="77777777" w:rsidR="00BA073B" w:rsidRPr="00A1477A" w:rsidRDefault="00BA073B" w:rsidP="003C5D23">
            <w:pPr>
              <w:jc w:val="center"/>
              <w:rPr>
                <w:color w:val="000000"/>
                <w:sz w:val="16"/>
                <w:szCs w:val="16"/>
              </w:rPr>
            </w:pPr>
            <w:r w:rsidRPr="00A1477A">
              <w:rPr>
                <w:color w:val="000000"/>
                <w:sz w:val="16"/>
                <w:szCs w:val="16"/>
              </w:rPr>
              <w:t>65</w:t>
            </w:r>
          </w:p>
        </w:tc>
        <w:tc>
          <w:tcPr>
            <w:tcW w:w="1570" w:type="dxa"/>
            <w:shd w:val="clear" w:color="000000" w:fill="FFFFFF"/>
            <w:vAlign w:val="center"/>
            <w:hideMark/>
          </w:tcPr>
          <w:p w14:paraId="08C7AC74" w14:textId="77777777" w:rsidR="00BA073B" w:rsidRPr="00A1477A" w:rsidRDefault="00BA073B" w:rsidP="003C5D23">
            <w:pPr>
              <w:jc w:val="center"/>
              <w:rPr>
                <w:color w:val="000000"/>
                <w:sz w:val="16"/>
                <w:szCs w:val="16"/>
              </w:rPr>
            </w:pPr>
            <w:r w:rsidRPr="00A1477A">
              <w:rPr>
                <w:color w:val="000000"/>
                <w:sz w:val="16"/>
                <w:szCs w:val="16"/>
              </w:rPr>
              <w:t>118-119</w:t>
            </w:r>
          </w:p>
        </w:tc>
      </w:tr>
      <w:tr w:rsidR="00BA073B" w:rsidRPr="00A1477A" w14:paraId="51E6A024" w14:textId="77777777" w:rsidTr="00BA073B">
        <w:trPr>
          <w:trHeight w:val="300"/>
          <w:jc w:val="center"/>
        </w:trPr>
        <w:tc>
          <w:tcPr>
            <w:tcW w:w="1014" w:type="dxa"/>
            <w:shd w:val="clear" w:color="000000" w:fill="FFFFFF"/>
            <w:vAlign w:val="center"/>
            <w:hideMark/>
          </w:tcPr>
          <w:p w14:paraId="112B5278" w14:textId="77777777" w:rsidR="00BA073B" w:rsidRPr="00A1477A" w:rsidRDefault="00BA073B" w:rsidP="003C5D23">
            <w:pPr>
              <w:jc w:val="center"/>
              <w:rPr>
                <w:color w:val="000000"/>
                <w:sz w:val="16"/>
                <w:szCs w:val="16"/>
              </w:rPr>
            </w:pPr>
            <w:r w:rsidRPr="00A1477A">
              <w:rPr>
                <w:color w:val="000000"/>
                <w:sz w:val="16"/>
                <w:szCs w:val="16"/>
              </w:rPr>
              <w:t>03212100-1</w:t>
            </w:r>
          </w:p>
        </w:tc>
        <w:tc>
          <w:tcPr>
            <w:tcW w:w="1385" w:type="dxa"/>
            <w:vMerge/>
            <w:vAlign w:val="center"/>
            <w:hideMark/>
          </w:tcPr>
          <w:p w14:paraId="46076E48"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261E8BD6" w14:textId="77777777" w:rsidR="00BA073B" w:rsidRPr="00A1477A" w:rsidRDefault="00BA073B" w:rsidP="003C5D23">
            <w:pPr>
              <w:jc w:val="center"/>
              <w:rPr>
                <w:color w:val="000000"/>
                <w:sz w:val="16"/>
                <w:szCs w:val="16"/>
              </w:rPr>
            </w:pPr>
            <w:r w:rsidRPr="00A1477A">
              <w:rPr>
                <w:color w:val="000000"/>
                <w:sz w:val="16"/>
                <w:szCs w:val="16"/>
              </w:rPr>
              <w:t xml:space="preserve">ΠΑΤΑΤΕΣ </w:t>
            </w:r>
          </w:p>
        </w:tc>
        <w:tc>
          <w:tcPr>
            <w:tcW w:w="1187" w:type="dxa"/>
            <w:shd w:val="clear" w:color="000000" w:fill="FFFFFF"/>
            <w:vAlign w:val="center"/>
            <w:hideMark/>
          </w:tcPr>
          <w:p w14:paraId="7CE755BF"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51D18BC1" w14:textId="77777777" w:rsidR="00BA073B" w:rsidRPr="00A1477A" w:rsidRDefault="00BA073B" w:rsidP="003C5D23">
            <w:pPr>
              <w:jc w:val="center"/>
              <w:rPr>
                <w:color w:val="000000"/>
                <w:sz w:val="16"/>
                <w:szCs w:val="16"/>
              </w:rPr>
            </w:pPr>
            <w:r w:rsidRPr="00A1477A">
              <w:rPr>
                <w:color w:val="000000"/>
                <w:sz w:val="16"/>
                <w:szCs w:val="16"/>
              </w:rPr>
              <w:t>720</w:t>
            </w:r>
          </w:p>
        </w:tc>
        <w:tc>
          <w:tcPr>
            <w:tcW w:w="1570" w:type="dxa"/>
            <w:shd w:val="clear" w:color="000000" w:fill="FFFFFF"/>
            <w:vAlign w:val="center"/>
            <w:hideMark/>
          </w:tcPr>
          <w:p w14:paraId="6EEB3F41" w14:textId="77777777" w:rsidR="00BA073B" w:rsidRPr="00A1477A" w:rsidRDefault="00BA073B" w:rsidP="003C5D23">
            <w:pPr>
              <w:jc w:val="center"/>
              <w:rPr>
                <w:color w:val="000000"/>
                <w:sz w:val="16"/>
                <w:szCs w:val="16"/>
              </w:rPr>
            </w:pPr>
            <w:r w:rsidRPr="00A1477A">
              <w:rPr>
                <w:color w:val="000000"/>
                <w:sz w:val="16"/>
                <w:szCs w:val="16"/>
              </w:rPr>
              <w:t>118-119</w:t>
            </w:r>
          </w:p>
        </w:tc>
      </w:tr>
      <w:tr w:rsidR="00BA073B" w:rsidRPr="00A1477A" w14:paraId="719849B3" w14:textId="77777777" w:rsidTr="00BA073B">
        <w:trPr>
          <w:trHeight w:val="300"/>
          <w:jc w:val="center"/>
        </w:trPr>
        <w:tc>
          <w:tcPr>
            <w:tcW w:w="1014" w:type="dxa"/>
            <w:shd w:val="clear" w:color="auto" w:fill="auto"/>
            <w:vAlign w:val="center"/>
            <w:hideMark/>
          </w:tcPr>
          <w:p w14:paraId="179A64EA" w14:textId="77777777" w:rsidR="00BA073B" w:rsidRPr="00A1477A" w:rsidRDefault="00BA073B" w:rsidP="003C5D23">
            <w:pPr>
              <w:jc w:val="center"/>
              <w:rPr>
                <w:sz w:val="16"/>
                <w:szCs w:val="16"/>
              </w:rPr>
            </w:pPr>
            <w:r w:rsidRPr="00A1477A">
              <w:rPr>
                <w:sz w:val="16"/>
                <w:szCs w:val="16"/>
              </w:rPr>
              <w:t>03221230-7</w:t>
            </w:r>
          </w:p>
        </w:tc>
        <w:tc>
          <w:tcPr>
            <w:tcW w:w="1385" w:type="dxa"/>
            <w:vMerge/>
            <w:vAlign w:val="center"/>
            <w:hideMark/>
          </w:tcPr>
          <w:p w14:paraId="191E24B3"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3472A9A4" w14:textId="77777777" w:rsidR="00BA073B" w:rsidRPr="00A1477A" w:rsidRDefault="00BA073B" w:rsidP="003C5D23">
            <w:pPr>
              <w:jc w:val="center"/>
              <w:rPr>
                <w:color w:val="000000"/>
                <w:sz w:val="16"/>
                <w:szCs w:val="16"/>
              </w:rPr>
            </w:pPr>
            <w:r w:rsidRPr="00A1477A">
              <w:rPr>
                <w:color w:val="000000"/>
                <w:sz w:val="16"/>
                <w:szCs w:val="16"/>
              </w:rPr>
              <w:t>ΠΙΠΕΡΙΕΣ ΚΟΚΚΙΝΕΣ</w:t>
            </w:r>
          </w:p>
        </w:tc>
        <w:tc>
          <w:tcPr>
            <w:tcW w:w="1187" w:type="dxa"/>
            <w:shd w:val="clear" w:color="000000" w:fill="FFFFFF"/>
            <w:vAlign w:val="center"/>
            <w:hideMark/>
          </w:tcPr>
          <w:p w14:paraId="2DE2BE6A"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6EAFA712" w14:textId="77777777" w:rsidR="00BA073B" w:rsidRPr="00A1477A" w:rsidRDefault="00BA073B" w:rsidP="003C5D23">
            <w:pPr>
              <w:jc w:val="center"/>
              <w:rPr>
                <w:color w:val="000000"/>
                <w:sz w:val="16"/>
                <w:szCs w:val="16"/>
              </w:rPr>
            </w:pPr>
            <w:r w:rsidRPr="00A1477A">
              <w:rPr>
                <w:color w:val="000000"/>
                <w:sz w:val="16"/>
                <w:szCs w:val="16"/>
              </w:rPr>
              <w:t>50</w:t>
            </w:r>
          </w:p>
        </w:tc>
        <w:tc>
          <w:tcPr>
            <w:tcW w:w="1570" w:type="dxa"/>
            <w:shd w:val="clear" w:color="000000" w:fill="FFFFFF"/>
            <w:vAlign w:val="center"/>
            <w:hideMark/>
          </w:tcPr>
          <w:p w14:paraId="63A95114" w14:textId="77777777" w:rsidR="00BA073B" w:rsidRPr="00A1477A" w:rsidRDefault="00BA073B" w:rsidP="003C5D23">
            <w:pPr>
              <w:jc w:val="center"/>
              <w:rPr>
                <w:color w:val="000000"/>
                <w:sz w:val="16"/>
                <w:szCs w:val="16"/>
              </w:rPr>
            </w:pPr>
            <w:r w:rsidRPr="00A1477A">
              <w:rPr>
                <w:color w:val="000000"/>
                <w:sz w:val="16"/>
                <w:szCs w:val="16"/>
              </w:rPr>
              <w:t>118-119</w:t>
            </w:r>
          </w:p>
        </w:tc>
      </w:tr>
      <w:tr w:rsidR="00BA073B" w:rsidRPr="00A1477A" w14:paraId="373A5C51" w14:textId="77777777" w:rsidTr="00BA073B">
        <w:trPr>
          <w:trHeight w:val="300"/>
          <w:jc w:val="center"/>
        </w:trPr>
        <w:tc>
          <w:tcPr>
            <w:tcW w:w="1014" w:type="dxa"/>
            <w:shd w:val="clear" w:color="000000" w:fill="FFFFFF"/>
            <w:vAlign w:val="center"/>
            <w:hideMark/>
          </w:tcPr>
          <w:p w14:paraId="7A504545" w14:textId="77777777" w:rsidR="00BA073B" w:rsidRPr="00A1477A" w:rsidRDefault="00BA073B" w:rsidP="003C5D23">
            <w:pPr>
              <w:jc w:val="center"/>
              <w:rPr>
                <w:color w:val="000000"/>
                <w:sz w:val="16"/>
                <w:szCs w:val="16"/>
              </w:rPr>
            </w:pPr>
            <w:r w:rsidRPr="00A1477A">
              <w:rPr>
                <w:color w:val="000000"/>
                <w:sz w:val="16"/>
                <w:szCs w:val="16"/>
              </w:rPr>
              <w:lastRenderedPageBreak/>
              <w:t>03221230-7</w:t>
            </w:r>
          </w:p>
        </w:tc>
        <w:tc>
          <w:tcPr>
            <w:tcW w:w="1385" w:type="dxa"/>
            <w:vMerge/>
            <w:vAlign w:val="center"/>
            <w:hideMark/>
          </w:tcPr>
          <w:p w14:paraId="747E61F9"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2F817BAE" w14:textId="77777777" w:rsidR="00BA073B" w:rsidRPr="00A1477A" w:rsidRDefault="00BA073B" w:rsidP="003C5D23">
            <w:pPr>
              <w:jc w:val="center"/>
              <w:rPr>
                <w:color w:val="000000"/>
                <w:sz w:val="16"/>
                <w:szCs w:val="16"/>
              </w:rPr>
            </w:pPr>
            <w:r w:rsidRPr="00A1477A">
              <w:rPr>
                <w:color w:val="000000"/>
                <w:sz w:val="16"/>
                <w:szCs w:val="16"/>
              </w:rPr>
              <w:t>ΠΙΠΕΡΙΕΣ ΠΡΑΣΙΝΕΣ</w:t>
            </w:r>
          </w:p>
        </w:tc>
        <w:tc>
          <w:tcPr>
            <w:tcW w:w="1187" w:type="dxa"/>
            <w:shd w:val="clear" w:color="000000" w:fill="FFFFFF"/>
            <w:vAlign w:val="center"/>
            <w:hideMark/>
          </w:tcPr>
          <w:p w14:paraId="15727D2F"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643925AD" w14:textId="77777777" w:rsidR="00BA073B" w:rsidRPr="00A1477A" w:rsidRDefault="00BA073B" w:rsidP="003C5D23">
            <w:pPr>
              <w:jc w:val="center"/>
              <w:rPr>
                <w:color w:val="000000"/>
                <w:sz w:val="16"/>
                <w:szCs w:val="16"/>
              </w:rPr>
            </w:pPr>
            <w:r w:rsidRPr="00A1477A">
              <w:rPr>
                <w:color w:val="000000"/>
                <w:sz w:val="16"/>
                <w:szCs w:val="16"/>
              </w:rPr>
              <w:t>40</w:t>
            </w:r>
          </w:p>
        </w:tc>
        <w:tc>
          <w:tcPr>
            <w:tcW w:w="1570" w:type="dxa"/>
            <w:shd w:val="clear" w:color="000000" w:fill="FFFFFF"/>
            <w:vAlign w:val="center"/>
            <w:hideMark/>
          </w:tcPr>
          <w:p w14:paraId="7F674120" w14:textId="77777777" w:rsidR="00BA073B" w:rsidRPr="00A1477A" w:rsidRDefault="00BA073B" w:rsidP="003C5D23">
            <w:pPr>
              <w:jc w:val="center"/>
              <w:rPr>
                <w:color w:val="000000"/>
                <w:sz w:val="16"/>
                <w:szCs w:val="16"/>
              </w:rPr>
            </w:pPr>
            <w:r w:rsidRPr="00A1477A">
              <w:rPr>
                <w:color w:val="000000"/>
                <w:sz w:val="16"/>
                <w:szCs w:val="16"/>
              </w:rPr>
              <w:t>118-119</w:t>
            </w:r>
          </w:p>
        </w:tc>
      </w:tr>
      <w:tr w:rsidR="00BA073B" w:rsidRPr="00A1477A" w14:paraId="4EDA64A3" w14:textId="77777777" w:rsidTr="00BA073B">
        <w:trPr>
          <w:trHeight w:val="300"/>
          <w:jc w:val="center"/>
        </w:trPr>
        <w:tc>
          <w:tcPr>
            <w:tcW w:w="1014" w:type="dxa"/>
            <w:shd w:val="clear" w:color="000000" w:fill="FFFFFF"/>
            <w:vAlign w:val="center"/>
            <w:hideMark/>
          </w:tcPr>
          <w:p w14:paraId="54F45449" w14:textId="77777777" w:rsidR="00BA073B" w:rsidRPr="00A1477A" w:rsidRDefault="00BA073B" w:rsidP="003C5D23">
            <w:pPr>
              <w:jc w:val="center"/>
              <w:rPr>
                <w:color w:val="000000"/>
                <w:sz w:val="16"/>
                <w:szCs w:val="16"/>
              </w:rPr>
            </w:pPr>
            <w:r w:rsidRPr="00A1477A">
              <w:rPr>
                <w:color w:val="000000"/>
                <w:sz w:val="16"/>
                <w:szCs w:val="16"/>
              </w:rPr>
              <w:t>03222220-1</w:t>
            </w:r>
          </w:p>
        </w:tc>
        <w:tc>
          <w:tcPr>
            <w:tcW w:w="1385" w:type="dxa"/>
            <w:vMerge/>
            <w:vAlign w:val="center"/>
            <w:hideMark/>
          </w:tcPr>
          <w:p w14:paraId="3C524B96"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3C2A95E1" w14:textId="77777777" w:rsidR="00BA073B" w:rsidRPr="00A1477A" w:rsidRDefault="00BA073B" w:rsidP="003C5D23">
            <w:pPr>
              <w:jc w:val="center"/>
              <w:rPr>
                <w:color w:val="000000"/>
                <w:sz w:val="16"/>
                <w:szCs w:val="16"/>
              </w:rPr>
            </w:pPr>
            <w:r w:rsidRPr="00A1477A">
              <w:rPr>
                <w:color w:val="000000"/>
                <w:sz w:val="16"/>
                <w:szCs w:val="16"/>
              </w:rPr>
              <w:t xml:space="preserve">ΠΟΡΤΟΚΑΛΙΑ </w:t>
            </w:r>
          </w:p>
        </w:tc>
        <w:tc>
          <w:tcPr>
            <w:tcW w:w="1187" w:type="dxa"/>
            <w:shd w:val="clear" w:color="000000" w:fill="FFFFFF"/>
            <w:vAlign w:val="center"/>
            <w:hideMark/>
          </w:tcPr>
          <w:p w14:paraId="48C4B127"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3CCD0BE5" w14:textId="77777777" w:rsidR="00BA073B" w:rsidRPr="00A1477A" w:rsidRDefault="00BA073B" w:rsidP="003C5D23">
            <w:pPr>
              <w:jc w:val="center"/>
              <w:rPr>
                <w:color w:val="000000"/>
                <w:sz w:val="16"/>
                <w:szCs w:val="16"/>
              </w:rPr>
            </w:pPr>
            <w:r w:rsidRPr="00A1477A">
              <w:rPr>
                <w:color w:val="000000"/>
                <w:sz w:val="16"/>
                <w:szCs w:val="16"/>
              </w:rPr>
              <w:t>120</w:t>
            </w:r>
          </w:p>
        </w:tc>
        <w:tc>
          <w:tcPr>
            <w:tcW w:w="1570" w:type="dxa"/>
            <w:shd w:val="clear" w:color="000000" w:fill="FFFFFF"/>
            <w:vAlign w:val="center"/>
            <w:hideMark/>
          </w:tcPr>
          <w:p w14:paraId="214E2B28" w14:textId="77777777" w:rsidR="00BA073B" w:rsidRPr="00A1477A" w:rsidRDefault="00BA073B" w:rsidP="003C5D23">
            <w:pPr>
              <w:jc w:val="center"/>
              <w:rPr>
                <w:color w:val="000000"/>
                <w:sz w:val="16"/>
                <w:szCs w:val="16"/>
              </w:rPr>
            </w:pPr>
            <w:r w:rsidRPr="00A1477A">
              <w:rPr>
                <w:color w:val="000000"/>
                <w:sz w:val="16"/>
                <w:szCs w:val="16"/>
              </w:rPr>
              <w:t>118-119</w:t>
            </w:r>
          </w:p>
        </w:tc>
      </w:tr>
      <w:tr w:rsidR="00BA073B" w:rsidRPr="00A1477A" w14:paraId="55E36A6C" w14:textId="77777777" w:rsidTr="00BA073B">
        <w:trPr>
          <w:trHeight w:val="300"/>
          <w:jc w:val="center"/>
        </w:trPr>
        <w:tc>
          <w:tcPr>
            <w:tcW w:w="1014" w:type="dxa"/>
            <w:shd w:val="clear" w:color="000000" w:fill="FFFFFF"/>
            <w:vAlign w:val="center"/>
            <w:hideMark/>
          </w:tcPr>
          <w:p w14:paraId="2B53A984" w14:textId="77777777" w:rsidR="00BA073B" w:rsidRPr="00A1477A" w:rsidRDefault="00BA073B" w:rsidP="003C5D23">
            <w:pPr>
              <w:jc w:val="center"/>
              <w:rPr>
                <w:color w:val="000000"/>
                <w:sz w:val="16"/>
                <w:szCs w:val="16"/>
              </w:rPr>
            </w:pPr>
            <w:r w:rsidRPr="00A1477A">
              <w:rPr>
                <w:color w:val="000000"/>
                <w:sz w:val="16"/>
                <w:szCs w:val="16"/>
              </w:rPr>
              <w:t>03221200-8</w:t>
            </w:r>
          </w:p>
        </w:tc>
        <w:tc>
          <w:tcPr>
            <w:tcW w:w="1385" w:type="dxa"/>
            <w:vMerge/>
            <w:vAlign w:val="center"/>
            <w:hideMark/>
          </w:tcPr>
          <w:p w14:paraId="439B00CC" w14:textId="77777777" w:rsidR="00BA073B" w:rsidRPr="00A1477A" w:rsidRDefault="00BA073B" w:rsidP="003C5D23">
            <w:pPr>
              <w:rPr>
                <w:b/>
                <w:bCs/>
                <w:color w:val="000000"/>
                <w:sz w:val="16"/>
                <w:szCs w:val="16"/>
              </w:rPr>
            </w:pPr>
          </w:p>
        </w:tc>
        <w:tc>
          <w:tcPr>
            <w:tcW w:w="3573" w:type="dxa"/>
            <w:shd w:val="clear" w:color="auto" w:fill="auto"/>
            <w:vAlign w:val="center"/>
            <w:hideMark/>
          </w:tcPr>
          <w:p w14:paraId="2C7A75C4" w14:textId="77777777" w:rsidR="00BA073B" w:rsidRPr="00A1477A" w:rsidRDefault="00BA073B" w:rsidP="003C5D23">
            <w:pPr>
              <w:jc w:val="center"/>
              <w:rPr>
                <w:color w:val="000000"/>
                <w:sz w:val="16"/>
                <w:szCs w:val="16"/>
              </w:rPr>
            </w:pPr>
            <w:r w:rsidRPr="00A1477A">
              <w:rPr>
                <w:color w:val="000000"/>
                <w:sz w:val="16"/>
                <w:szCs w:val="16"/>
              </w:rPr>
              <w:t>ΣΕΛΙΝΟ (ΔΕΣΜΗ)</w:t>
            </w:r>
          </w:p>
        </w:tc>
        <w:tc>
          <w:tcPr>
            <w:tcW w:w="1187" w:type="dxa"/>
            <w:shd w:val="clear" w:color="000000" w:fill="FFFFFF"/>
            <w:vAlign w:val="center"/>
            <w:hideMark/>
          </w:tcPr>
          <w:p w14:paraId="7104AA01" w14:textId="77777777" w:rsidR="00BA073B" w:rsidRPr="00A1477A" w:rsidRDefault="00BA073B" w:rsidP="003C5D23">
            <w:pPr>
              <w:jc w:val="center"/>
              <w:rPr>
                <w:color w:val="000000"/>
                <w:sz w:val="16"/>
                <w:szCs w:val="16"/>
              </w:rPr>
            </w:pPr>
            <w:r w:rsidRPr="00A1477A">
              <w:rPr>
                <w:color w:val="000000"/>
                <w:sz w:val="16"/>
                <w:szCs w:val="16"/>
              </w:rPr>
              <w:t>ΔΕΣΜΗ</w:t>
            </w:r>
          </w:p>
        </w:tc>
        <w:tc>
          <w:tcPr>
            <w:tcW w:w="1111" w:type="dxa"/>
            <w:shd w:val="clear" w:color="000000" w:fill="FFFFFF"/>
            <w:vAlign w:val="center"/>
            <w:hideMark/>
          </w:tcPr>
          <w:p w14:paraId="5AFAE558" w14:textId="77777777" w:rsidR="00BA073B" w:rsidRPr="00A1477A" w:rsidRDefault="00BA073B" w:rsidP="003C5D23">
            <w:pPr>
              <w:jc w:val="center"/>
              <w:rPr>
                <w:color w:val="000000"/>
                <w:sz w:val="16"/>
                <w:szCs w:val="16"/>
              </w:rPr>
            </w:pPr>
            <w:r w:rsidRPr="00A1477A">
              <w:rPr>
                <w:color w:val="000000"/>
                <w:sz w:val="16"/>
                <w:szCs w:val="16"/>
              </w:rPr>
              <w:t>13</w:t>
            </w:r>
          </w:p>
        </w:tc>
        <w:tc>
          <w:tcPr>
            <w:tcW w:w="1570" w:type="dxa"/>
            <w:shd w:val="clear" w:color="000000" w:fill="FFFFFF"/>
            <w:vAlign w:val="center"/>
            <w:hideMark/>
          </w:tcPr>
          <w:p w14:paraId="663D39E8" w14:textId="77777777" w:rsidR="00BA073B" w:rsidRPr="00A1477A" w:rsidRDefault="00BA073B" w:rsidP="003C5D23">
            <w:pPr>
              <w:jc w:val="center"/>
              <w:rPr>
                <w:color w:val="000000"/>
                <w:sz w:val="16"/>
                <w:szCs w:val="16"/>
              </w:rPr>
            </w:pPr>
            <w:r w:rsidRPr="00A1477A">
              <w:rPr>
                <w:color w:val="000000"/>
                <w:sz w:val="16"/>
                <w:szCs w:val="16"/>
              </w:rPr>
              <w:t>118-119</w:t>
            </w:r>
          </w:p>
        </w:tc>
      </w:tr>
      <w:tr w:rsidR="00BA073B" w:rsidRPr="00A1477A" w14:paraId="42C7A309" w14:textId="77777777" w:rsidTr="00BA073B">
        <w:trPr>
          <w:trHeight w:val="300"/>
          <w:jc w:val="center"/>
        </w:trPr>
        <w:tc>
          <w:tcPr>
            <w:tcW w:w="1014" w:type="dxa"/>
            <w:shd w:val="clear" w:color="000000" w:fill="FFFFFF"/>
            <w:vAlign w:val="center"/>
            <w:hideMark/>
          </w:tcPr>
          <w:p w14:paraId="107695B7" w14:textId="77777777" w:rsidR="00BA073B" w:rsidRPr="00A1477A" w:rsidRDefault="00BA073B" w:rsidP="003C5D23">
            <w:pPr>
              <w:jc w:val="center"/>
              <w:rPr>
                <w:color w:val="000000"/>
                <w:sz w:val="16"/>
                <w:szCs w:val="16"/>
              </w:rPr>
            </w:pPr>
            <w:r w:rsidRPr="00A1477A">
              <w:rPr>
                <w:color w:val="000000"/>
                <w:sz w:val="16"/>
                <w:szCs w:val="16"/>
              </w:rPr>
              <w:t>03221110-0</w:t>
            </w:r>
          </w:p>
        </w:tc>
        <w:tc>
          <w:tcPr>
            <w:tcW w:w="1385" w:type="dxa"/>
            <w:vMerge/>
            <w:vAlign w:val="center"/>
            <w:hideMark/>
          </w:tcPr>
          <w:p w14:paraId="305A5736" w14:textId="77777777" w:rsidR="00BA073B" w:rsidRPr="00A1477A" w:rsidRDefault="00BA073B" w:rsidP="003C5D23">
            <w:pPr>
              <w:rPr>
                <w:b/>
                <w:bCs/>
                <w:color w:val="000000"/>
                <w:sz w:val="16"/>
                <w:szCs w:val="16"/>
              </w:rPr>
            </w:pPr>
          </w:p>
        </w:tc>
        <w:tc>
          <w:tcPr>
            <w:tcW w:w="3573" w:type="dxa"/>
            <w:shd w:val="clear" w:color="auto" w:fill="auto"/>
            <w:vAlign w:val="center"/>
            <w:hideMark/>
          </w:tcPr>
          <w:p w14:paraId="14D08245" w14:textId="77777777" w:rsidR="00BA073B" w:rsidRPr="00A1477A" w:rsidRDefault="00BA073B" w:rsidP="003C5D23">
            <w:pPr>
              <w:jc w:val="center"/>
              <w:rPr>
                <w:color w:val="000000"/>
                <w:sz w:val="16"/>
                <w:szCs w:val="16"/>
              </w:rPr>
            </w:pPr>
            <w:r w:rsidRPr="00A1477A">
              <w:rPr>
                <w:color w:val="000000"/>
                <w:sz w:val="16"/>
                <w:szCs w:val="16"/>
              </w:rPr>
              <w:t xml:space="preserve">ΣΚΟΡΔΑ </w:t>
            </w:r>
          </w:p>
        </w:tc>
        <w:tc>
          <w:tcPr>
            <w:tcW w:w="1187" w:type="dxa"/>
            <w:shd w:val="clear" w:color="000000" w:fill="FFFFFF"/>
            <w:vAlign w:val="center"/>
            <w:hideMark/>
          </w:tcPr>
          <w:p w14:paraId="1E2247C4" w14:textId="77777777" w:rsidR="00BA073B" w:rsidRPr="00A1477A" w:rsidRDefault="00BA073B" w:rsidP="003C5D23">
            <w:pPr>
              <w:jc w:val="center"/>
              <w:rPr>
                <w:color w:val="000000"/>
                <w:sz w:val="16"/>
                <w:szCs w:val="16"/>
              </w:rPr>
            </w:pPr>
            <w:r w:rsidRPr="00A1477A">
              <w:rPr>
                <w:color w:val="000000"/>
                <w:sz w:val="16"/>
                <w:szCs w:val="16"/>
              </w:rPr>
              <w:t>ΤΜΧ</w:t>
            </w:r>
          </w:p>
        </w:tc>
        <w:tc>
          <w:tcPr>
            <w:tcW w:w="1111" w:type="dxa"/>
            <w:shd w:val="clear" w:color="000000" w:fill="FFFFFF"/>
            <w:vAlign w:val="center"/>
            <w:hideMark/>
          </w:tcPr>
          <w:p w14:paraId="2427F49C" w14:textId="77777777" w:rsidR="00BA073B" w:rsidRPr="00A1477A" w:rsidRDefault="00BA073B" w:rsidP="003C5D23">
            <w:pPr>
              <w:jc w:val="center"/>
              <w:rPr>
                <w:color w:val="000000"/>
                <w:sz w:val="16"/>
                <w:szCs w:val="16"/>
              </w:rPr>
            </w:pPr>
            <w:r w:rsidRPr="00A1477A">
              <w:rPr>
                <w:color w:val="000000"/>
                <w:sz w:val="16"/>
                <w:szCs w:val="16"/>
              </w:rPr>
              <w:t>15</w:t>
            </w:r>
          </w:p>
        </w:tc>
        <w:tc>
          <w:tcPr>
            <w:tcW w:w="1570" w:type="dxa"/>
            <w:shd w:val="clear" w:color="000000" w:fill="FFFFFF"/>
            <w:vAlign w:val="center"/>
            <w:hideMark/>
          </w:tcPr>
          <w:p w14:paraId="2BDFC650" w14:textId="77777777" w:rsidR="00BA073B" w:rsidRPr="00A1477A" w:rsidRDefault="00BA073B" w:rsidP="003C5D23">
            <w:pPr>
              <w:jc w:val="center"/>
              <w:rPr>
                <w:color w:val="000000"/>
                <w:sz w:val="16"/>
                <w:szCs w:val="16"/>
              </w:rPr>
            </w:pPr>
            <w:r w:rsidRPr="00A1477A">
              <w:rPr>
                <w:color w:val="000000"/>
                <w:sz w:val="16"/>
                <w:szCs w:val="16"/>
              </w:rPr>
              <w:t>118-119</w:t>
            </w:r>
          </w:p>
        </w:tc>
      </w:tr>
      <w:tr w:rsidR="00BA073B" w:rsidRPr="00A1477A" w14:paraId="708FAFF1" w14:textId="77777777" w:rsidTr="00BA073B">
        <w:trPr>
          <w:trHeight w:val="300"/>
          <w:jc w:val="center"/>
        </w:trPr>
        <w:tc>
          <w:tcPr>
            <w:tcW w:w="1014" w:type="dxa"/>
            <w:shd w:val="clear" w:color="000000" w:fill="FFFFFF"/>
            <w:vAlign w:val="center"/>
            <w:hideMark/>
          </w:tcPr>
          <w:p w14:paraId="7FC65E0B" w14:textId="77777777" w:rsidR="00BA073B" w:rsidRPr="00A1477A" w:rsidRDefault="00BA073B" w:rsidP="003C5D23">
            <w:pPr>
              <w:jc w:val="center"/>
              <w:rPr>
                <w:color w:val="000000"/>
                <w:sz w:val="16"/>
                <w:szCs w:val="16"/>
              </w:rPr>
            </w:pPr>
            <w:r w:rsidRPr="00A1477A">
              <w:rPr>
                <w:color w:val="000000"/>
                <w:sz w:val="16"/>
                <w:szCs w:val="16"/>
              </w:rPr>
              <w:t>03221240-0</w:t>
            </w:r>
          </w:p>
        </w:tc>
        <w:tc>
          <w:tcPr>
            <w:tcW w:w="1385" w:type="dxa"/>
            <w:vMerge/>
            <w:vAlign w:val="center"/>
            <w:hideMark/>
          </w:tcPr>
          <w:p w14:paraId="7812BAA9"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018FF08A" w14:textId="77777777" w:rsidR="00BA073B" w:rsidRPr="00A1477A" w:rsidRDefault="00BA073B" w:rsidP="003C5D23">
            <w:pPr>
              <w:jc w:val="center"/>
              <w:rPr>
                <w:color w:val="000000"/>
                <w:sz w:val="16"/>
                <w:szCs w:val="16"/>
              </w:rPr>
            </w:pPr>
            <w:r w:rsidRPr="00A1477A">
              <w:rPr>
                <w:color w:val="000000"/>
                <w:sz w:val="16"/>
                <w:szCs w:val="16"/>
              </w:rPr>
              <w:t xml:space="preserve">ΤΟΜΑΤΕΣ </w:t>
            </w:r>
          </w:p>
        </w:tc>
        <w:tc>
          <w:tcPr>
            <w:tcW w:w="1187" w:type="dxa"/>
            <w:shd w:val="clear" w:color="000000" w:fill="FFFFFF"/>
            <w:vAlign w:val="center"/>
            <w:hideMark/>
          </w:tcPr>
          <w:p w14:paraId="0A0B9D73" w14:textId="77777777" w:rsidR="00BA073B" w:rsidRPr="00A1477A" w:rsidRDefault="00BA073B" w:rsidP="003C5D23">
            <w:pPr>
              <w:jc w:val="center"/>
              <w:rPr>
                <w:color w:val="000000"/>
                <w:sz w:val="16"/>
                <w:szCs w:val="16"/>
              </w:rPr>
            </w:pPr>
            <w:r w:rsidRPr="00A1477A">
              <w:rPr>
                <w:color w:val="000000"/>
                <w:sz w:val="16"/>
                <w:szCs w:val="16"/>
              </w:rPr>
              <w:t>KG</w:t>
            </w:r>
          </w:p>
        </w:tc>
        <w:tc>
          <w:tcPr>
            <w:tcW w:w="1111" w:type="dxa"/>
            <w:shd w:val="clear" w:color="000000" w:fill="FFFFFF"/>
            <w:vAlign w:val="center"/>
            <w:hideMark/>
          </w:tcPr>
          <w:p w14:paraId="7AA40AE8" w14:textId="77777777" w:rsidR="00BA073B" w:rsidRPr="00A1477A" w:rsidRDefault="00BA073B" w:rsidP="003C5D23">
            <w:pPr>
              <w:jc w:val="center"/>
              <w:rPr>
                <w:color w:val="000000"/>
                <w:sz w:val="16"/>
                <w:szCs w:val="16"/>
              </w:rPr>
            </w:pPr>
            <w:r w:rsidRPr="00A1477A">
              <w:rPr>
                <w:color w:val="000000"/>
                <w:sz w:val="16"/>
                <w:szCs w:val="16"/>
              </w:rPr>
              <w:t>120</w:t>
            </w:r>
          </w:p>
        </w:tc>
        <w:tc>
          <w:tcPr>
            <w:tcW w:w="1570" w:type="dxa"/>
            <w:shd w:val="clear" w:color="000000" w:fill="FFFFFF"/>
            <w:vAlign w:val="center"/>
            <w:hideMark/>
          </w:tcPr>
          <w:p w14:paraId="02437297" w14:textId="77777777" w:rsidR="00BA073B" w:rsidRPr="00A1477A" w:rsidRDefault="00BA073B" w:rsidP="003C5D23">
            <w:pPr>
              <w:jc w:val="center"/>
              <w:rPr>
                <w:color w:val="000000"/>
                <w:sz w:val="16"/>
                <w:szCs w:val="16"/>
              </w:rPr>
            </w:pPr>
            <w:r w:rsidRPr="00A1477A">
              <w:rPr>
                <w:color w:val="000000"/>
                <w:sz w:val="16"/>
                <w:szCs w:val="16"/>
              </w:rPr>
              <w:t>118-119</w:t>
            </w:r>
          </w:p>
        </w:tc>
      </w:tr>
      <w:tr w:rsidR="00BA073B" w:rsidRPr="00A1477A" w14:paraId="08439312" w14:textId="77777777" w:rsidTr="00BA073B">
        <w:trPr>
          <w:trHeight w:val="300"/>
          <w:jc w:val="center"/>
        </w:trPr>
        <w:tc>
          <w:tcPr>
            <w:tcW w:w="1014" w:type="dxa"/>
            <w:shd w:val="clear" w:color="000000" w:fill="FFFFFF"/>
            <w:vAlign w:val="center"/>
            <w:hideMark/>
          </w:tcPr>
          <w:p w14:paraId="535DAD62" w14:textId="77777777" w:rsidR="00BA073B" w:rsidRPr="00A1477A" w:rsidRDefault="00BA073B" w:rsidP="003C5D23">
            <w:pPr>
              <w:jc w:val="center"/>
              <w:rPr>
                <w:color w:val="000000"/>
                <w:sz w:val="16"/>
                <w:szCs w:val="16"/>
              </w:rPr>
            </w:pPr>
            <w:r w:rsidRPr="00A1477A">
              <w:rPr>
                <w:color w:val="000000"/>
                <w:sz w:val="16"/>
                <w:szCs w:val="16"/>
              </w:rPr>
              <w:t xml:space="preserve">03212211-2 </w:t>
            </w:r>
          </w:p>
        </w:tc>
        <w:tc>
          <w:tcPr>
            <w:tcW w:w="1385" w:type="dxa"/>
            <w:vMerge/>
            <w:vAlign w:val="center"/>
            <w:hideMark/>
          </w:tcPr>
          <w:p w14:paraId="4BD16AAF"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3BF68C7F" w14:textId="77777777" w:rsidR="00BA073B" w:rsidRPr="00A1477A" w:rsidRDefault="00BA073B" w:rsidP="003C5D23">
            <w:pPr>
              <w:jc w:val="center"/>
              <w:rPr>
                <w:color w:val="000000"/>
                <w:sz w:val="16"/>
                <w:szCs w:val="16"/>
              </w:rPr>
            </w:pPr>
            <w:r w:rsidRPr="00A1477A">
              <w:rPr>
                <w:color w:val="000000"/>
                <w:sz w:val="16"/>
                <w:szCs w:val="16"/>
              </w:rPr>
              <w:t>ΦΑΚΕΣ ΨΙΛΕΣ (0,5KG)</w:t>
            </w:r>
          </w:p>
        </w:tc>
        <w:tc>
          <w:tcPr>
            <w:tcW w:w="1187" w:type="dxa"/>
            <w:shd w:val="clear" w:color="000000" w:fill="FFFFFF"/>
            <w:vAlign w:val="center"/>
            <w:hideMark/>
          </w:tcPr>
          <w:p w14:paraId="7C78C491"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4019E61D" w14:textId="77777777" w:rsidR="00BA073B" w:rsidRPr="00A1477A" w:rsidRDefault="00BA073B" w:rsidP="003C5D23">
            <w:pPr>
              <w:jc w:val="center"/>
              <w:rPr>
                <w:color w:val="000000"/>
                <w:sz w:val="16"/>
                <w:szCs w:val="16"/>
              </w:rPr>
            </w:pPr>
            <w:r w:rsidRPr="00A1477A">
              <w:rPr>
                <w:color w:val="000000"/>
                <w:sz w:val="16"/>
                <w:szCs w:val="16"/>
              </w:rPr>
              <w:t>80</w:t>
            </w:r>
          </w:p>
        </w:tc>
        <w:tc>
          <w:tcPr>
            <w:tcW w:w="1570" w:type="dxa"/>
            <w:shd w:val="clear" w:color="000000" w:fill="FFFFFF"/>
            <w:vAlign w:val="center"/>
            <w:hideMark/>
          </w:tcPr>
          <w:p w14:paraId="3C9DAEB1" w14:textId="77777777" w:rsidR="00BA073B" w:rsidRPr="00A1477A" w:rsidRDefault="00BA073B" w:rsidP="003C5D23">
            <w:pPr>
              <w:jc w:val="center"/>
              <w:rPr>
                <w:color w:val="000000"/>
                <w:sz w:val="16"/>
                <w:szCs w:val="16"/>
              </w:rPr>
            </w:pPr>
            <w:r w:rsidRPr="00A1477A">
              <w:rPr>
                <w:color w:val="000000"/>
                <w:sz w:val="16"/>
                <w:szCs w:val="16"/>
              </w:rPr>
              <w:t>118, 121</w:t>
            </w:r>
          </w:p>
        </w:tc>
      </w:tr>
      <w:tr w:rsidR="00BA073B" w:rsidRPr="00A1477A" w14:paraId="334DE883" w14:textId="77777777" w:rsidTr="00BA073B">
        <w:trPr>
          <w:trHeight w:val="300"/>
          <w:jc w:val="center"/>
        </w:trPr>
        <w:tc>
          <w:tcPr>
            <w:tcW w:w="1014" w:type="dxa"/>
            <w:shd w:val="clear" w:color="auto" w:fill="auto"/>
            <w:vAlign w:val="center"/>
            <w:hideMark/>
          </w:tcPr>
          <w:p w14:paraId="236DDA0E" w14:textId="77777777" w:rsidR="00BA073B" w:rsidRPr="00A1477A" w:rsidRDefault="00BA073B" w:rsidP="003C5D23">
            <w:pPr>
              <w:jc w:val="center"/>
              <w:rPr>
                <w:sz w:val="16"/>
                <w:szCs w:val="16"/>
              </w:rPr>
            </w:pPr>
            <w:r w:rsidRPr="00A1477A">
              <w:rPr>
                <w:sz w:val="16"/>
                <w:szCs w:val="16"/>
              </w:rPr>
              <w:t>03221210-1</w:t>
            </w:r>
          </w:p>
        </w:tc>
        <w:tc>
          <w:tcPr>
            <w:tcW w:w="1385" w:type="dxa"/>
            <w:vMerge/>
            <w:vAlign w:val="center"/>
            <w:hideMark/>
          </w:tcPr>
          <w:p w14:paraId="48530D9F"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353E71FE" w14:textId="77777777" w:rsidR="00BA073B" w:rsidRPr="00A1477A" w:rsidRDefault="00BA073B" w:rsidP="003C5D23">
            <w:pPr>
              <w:jc w:val="center"/>
              <w:rPr>
                <w:color w:val="000000"/>
                <w:sz w:val="16"/>
                <w:szCs w:val="16"/>
              </w:rPr>
            </w:pPr>
            <w:r w:rsidRPr="00A1477A">
              <w:rPr>
                <w:color w:val="000000"/>
                <w:sz w:val="16"/>
                <w:szCs w:val="16"/>
              </w:rPr>
              <w:t>ΦΑΣΟΛΙΑ ΞΕΡΑ ΜΕΤΡΙΑ(0,5KG)</w:t>
            </w:r>
          </w:p>
        </w:tc>
        <w:tc>
          <w:tcPr>
            <w:tcW w:w="1187" w:type="dxa"/>
            <w:shd w:val="clear" w:color="000000" w:fill="FFFFFF"/>
            <w:vAlign w:val="center"/>
            <w:hideMark/>
          </w:tcPr>
          <w:p w14:paraId="37A7DFF6"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3E47AD2B" w14:textId="77777777" w:rsidR="00BA073B" w:rsidRPr="00A1477A" w:rsidRDefault="00BA073B" w:rsidP="003C5D23">
            <w:pPr>
              <w:jc w:val="center"/>
              <w:rPr>
                <w:color w:val="000000"/>
                <w:sz w:val="16"/>
                <w:szCs w:val="16"/>
              </w:rPr>
            </w:pPr>
            <w:r w:rsidRPr="00A1477A">
              <w:rPr>
                <w:color w:val="000000"/>
                <w:sz w:val="16"/>
                <w:szCs w:val="16"/>
              </w:rPr>
              <w:t>80</w:t>
            </w:r>
          </w:p>
        </w:tc>
        <w:tc>
          <w:tcPr>
            <w:tcW w:w="1570" w:type="dxa"/>
            <w:shd w:val="clear" w:color="000000" w:fill="FFFFFF"/>
            <w:vAlign w:val="center"/>
            <w:hideMark/>
          </w:tcPr>
          <w:p w14:paraId="5ECB2B6D" w14:textId="77777777" w:rsidR="00BA073B" w:rsidRPr="00A1477A" w:rsidRDefault="00BA073B" w:rsidP="003C5D23">
            <w:pPr>
              <w:jc w:val="center"/>
              <w:rPr>
                <w:color w:val="000000"/>
                <w:sz w:val="16"/>
                <w:szCs w:val="16"/>
              </w:rPr>
            </w:pPr>
            <w:r w:rsidRPr="00A1477A">
              <w:rPr>
                <w:color w:val="000000"/>
                <w:sz w:val="16"/>
                <w:szCs w:val="16"/>
              </w:rPr>
              <w:t>118, 121</w:t>
            </w:r>
          </w:p>
        </w:tc>
      </w:tr>
      <w:tr w:rsidR="00BA073B" w:rsidRPr="00A1477A" w14:paraId="46C83621" w14:textId="77777777" w:rsidTr="00BA073B">
        <w:trPr>
          <w:trHeight w:val="300"/>
          <w:jc w:val="center"/>
        </w:trPr>
        <w:tc>
          <w:tcPr>
            <w:tcW w:w="1014" w:type="dxa"/>
            <w:shd w:val="clear" w:color="auto" w:fill="auto"/>
            <w:vAlign w:val="center"/>
            <w:hideMark/>
          </w:tcPr>
          <w:p w14:paraId="4EDDC35A" w14:textId="77777777" w:rsidR="00BA073B" w:rsidRPr="00A1477A" w:rsidRDefault="00BA073B" w:rsidP="003C5D23">
            <w:pPr>
              <w:jc w:val="center"/>
              <w:rPr>
                <w:sz w:val="16"/>
                <w:szCs w:val="16"/>
              </w:rPr>
            </w:pPr>
            <w:r w:rsidRPr="00A1477A">
              <w:rPr>
                <w:sz w:val="16"/>
                <w:szCs w:val="16"/>
              </w:rPr>
              <w:t>03221210-1</w:t>
            </w:r>
          </w:p>
        </w:tc>
        <w:tc>
          <w:tcPr>
            <w:tcW w:w="1385" w:type="dxa"/>
            <w:vMerge/>
            <w:vAlign w:val="center"/>
            <w:hideMark/>
          </w:tcPr>
          <w:p w14:paraId="2C9C44C3"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0206CA5B" w14:textId="77777777" w:rsidR="00BA073B" w:rsidRPr="00A1477A" w:rsidRDefault="00BA073B" w:rsidP="003C5D23">
            <w:pPr>
              <w:jc w:val="center"/>
              <w:rPr>
                <w:color w:val="000000"/>
                <w:sz w:val="16"/>
                <w:szCs w:val="16"/>
              </w:rPr>
            </w:pPr>
            <w:r w:rsidRPr="00A1477A">
              <w:rPr>
                <w:color w:val="000000"/>
                <w:sz w:val="16"/>
                <w:szCs w:val="16"/>
              </w:rPr>
              <w:t>ΦΑΣΟΛΙΑ ΓΙΓΑΝΤΕΣ</w:t>
            </w:r>
          </w:p>
        </w:tc>
        <w:tc>
          <w:tcPr>
            <w:tcW w:w="1187" w:type="dxa"/>
            <w:shd w:val="clear" w:color="000000" w:fill="FFFFFF"/>
            <w:vAlign w:val="center"/>
            <w:hideMark/>
          </w:tcPr>
          <w:p w14:paraId="598DAC8B"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2B214623" w14:textId="77777777" w:rsidR="00BA073B" w:rsidRPr="00A1477A" w:rsidRDefault="00BA073B" w:rsidP="003C5D23">
            <w:pPr>
              <w:jc w:val="center"/>
              <w:rPr>
                <w:color w:val="000000"/>
                <w:sz w:val="16"/>
                <w:szCs w:val="16"/>
              </w:rPr>
            </w:pPr>
            <w:r w:rsidRPr="00A1477A">
              <w:rPr>
                <w:color w:val="000000"/>
                <w:sz w:val="16"/>
                <w:szCs w:val="16"/>
              </w:rPr>
              <w:t>60</w:t>
            </w:r>
          </w:p>
        </w:tc>
        <w:tc>
          <w:tcPr>
            <w:tcW w:w="1570" w:type="dxa"/>
            <w:shd w:val="clear" w:color="000000" w:fill="FFFFFF"/>
            <w:vAlign w:val="center"/>
            <w:hideMark/>
          </w:tcPr>
          <w:p w14:paraId="368C7DF0" w14:textId="77777777" w:rsidR="00BA073B" w:rsidRPr="00A1477A" w:rsidRDefault="00BA073B" w:rsidP="003C5D23">
            <w:pPr>
              <w:jc w:val="center"/>
              <w:rPr>
                <w:color w:val="000000"/>
                <w:sz w:val="16"/>
                <w:szCs w:val="16"/>
              </w:rPr>
            </w:pPr>
            <w:r w:rsidRPr="00A1477A">
              <w:rPr>
                <w:color w:val="000000"/>
                <w:sz w:val="16"/>
                <w:szCs w:val="16"/>
              </w:rPr>
              <w:t>118, 121</w:t>
            </w:r>
          </w:p>
        </w:tc>
      </w:tr>
      <w:tr w:rsidR="00BA073B" w:rsidRPr="00A1477A" w14:paraId="5595F90D" w14:textId="77777777" w:rsidTr="00BA073B">
        <w:trPr>
          <w:trHeight w:val="300"/>
          <w:jc w:val="center"/>
        </w:trPr>
        <w:tc>
          <w:tcPr>
            <w:tcW w:w="1014" w:type="dxa"/>
            <w:shd w:val="clear" w:color="000000" w:fill="FFFFFF"/>
            <w:vAlign w:val="center"/>
            <w:hideMark/>
          </w:tcPr>
          <w:p w14:paraId="09D176F2" w14:textId="77777777" w:rsidR="00BA073B" w:rsidRPr="00A1477A" w:rsidRDefault="00BA073B" w:rsidP="003C5D23">
            <w:pPr>
              <w:jc w:val="center"/>
              <w:rPr>
                <w:color w:val="000000"/>
                <w:sz w:val="16"/>
                <w:szCs w:val="16"/>
              </w:rPr>
            </w:pPr>
            <w:r w:rsidRPr="00A1477A">
              <w:rPr>
                <w:color w:val="000000"/>
                <w:sz w:val="16"/>
                <w:szCs w:val="16"/>
              </w:rPr>
              <w:t>15331170-9</w:t>
            </w:r>
          </w:p>
        </w:tc>
        <w:tc>
          <w:tcPr>
            <w:tcW w:w="1385" w:type="dxa"/>
            <w:vMerge/>
            <w:vAlign w:val="center"/>
            <w:hideMark/>
          </w:tcPr>
          <w:p w14:paraId="43CCC50E"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21B08B32" w14:textId="77777777" w:rsidR="00BA073B" w:rsidRPr="00A1477A" w:rsidRDefault="00BA073B" w:rsidP="003C5D23">
            <w:pPr>
              <w:jc w:val="center"/>
              <w:rPr>
                <w:color w:val="000000"/>
                <w:sz w:val="16"/>
                <w:szCs w:val="16"/>
              </w:rPr>
            </w:pPr>
            <w:r w:rsidRPr="00A1477A">
              <w:rPr>
                <w:color w:val="000000"/>
                <w:sz w:val="16"/>
                <w:szCs w:val="16"/>
              </w:rPr>
              <w:t>ΑΡΑΚΑΣ ΣΥΣΚΕΥΑΣΜΕΝΟΣ (ΚΤΨ) (1KG)</w:t>
            </w:r>
          </w:p>
        </w:tc>
        <w:tc>
          <w:tcPr>
            <w:tcW w:w="1187" w:type="dxa"/>
            <w:shd w:val="clear" w:color="000000" w:fill="FFFFFF"/>
            <w:vAlign w:val="center"/>
            <w:hideMark/>
          </w:tcPr>
          <w:p w14:paraId="0CD8C03A"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72533A59" w14:textId="77777777" w:rsidR="00BA073B" w:rsidRPr="00A1477A" w:rsidRDefault="00BA073B" w:rsidP="003C5D23">
            <w:pPr>
              <w:jc w:val="center"/>
              <w:rPr>
                <w:color w:val="000000"/>
                <w:sz w:val="16"/>
                <w:szCs w:val="16"/>
              </w:rPr>
            </w:pPr>
            <w:r w:rsidRPr="00A1477A">
              <w:rPr>
                <w:color w:val="000000"/>
                <w:sz w:val="16"/>
                <w:szCs w:val="16"/>
              </w:rPr>
              <w:t>60</w:t>
            </w:r>
          </w:p>
        </w:tc>
        <w:tc>
          <w:tcPr>
            <w:tcW w:w="1570" w:type="dxa"/>
            <w:shd w:val="clear" w:color="000000" w:fill="FFFFFF"/>
            <w:vAlign w:val="center"/>
            <w:hideMark/>
          </w:tcPr>
          <w:p w14:paraId="7DF25AE5" w14:textId="77777777" w:rsidR="00BA073B" w:rsidRPr="00A1477A" w:rsidRDefault="00BA073B" w:rsidP="003C5D23">
            <w:pPr>
              <w:jc w:val="center"/>
              <w:rPr>
                <w:color w:val="000000"/>
                <w:sz w:val="16"/>
                <w:szCs w:val="16"/>
              </w:rPr>
            </w:pPr>
            <w:r w:rsidRPr="00A1477A">
              <w:rPr>
                <w:color w:val="000000"/>
                <w:sz w:val="16"/>
                <w:szCs w:val="16"/>
              </w:rPr>
              <w:t>61-62α</w:t>
            </w:r>
          </w:p>
        </w:tc>
      </w:tr>
      <w:tr w:rsidR="00BA073B" w:rsidRPr="00A1477A" w14:paraId="0E6C2876" w14:textId="77777777" w:rsidTr="00BA073B">
        <w:trPr>
          <w:trHeight w:val="300"/>
          <w:jc w:val="center"/>
        </w:trPr>
        <w:tc>
          <w:tcPr>
            <w:tcW w:w="1014" w:type="dxa"/>
            <w:shd w:val="clear" w:color="auto" w:fill="auto"/>
            <w:vAlign w:val="center"/>
            <w:hideMark/>
          </w:tcPr>
          <w:p w14:paraId="75805D48" w14:textId="77777777" w:rsidR="00BA073B" w:rsidRPr="00A1477A" w:rsidRDefault="00BA073B" w:rsidP="003C5D23">
            <w:pPr>
              <w:jc w:val="center"/>
              <w:rPr>
                <w:sz w:val="16"/>
                <w:szCs w:val="16"/>
              </w:rPr>
            </w:pPr>
            <w:r w:rsidRPr="00A1477A">
              <w:rPr>
                <w:sz w:val="16"/>
                <w:szCs w:val="16"/>
              </w:rPr>
              <w:t>15331170-9</w:t>
            </w:r>
          </w:p>
        </w:tc>
        <w:tc>
          <w:tcPr>
            <w:tcW w:w="1385" w:type="dxa"/>
            <w:vMerge/>
            <w:vAlign w:val="center"/>
            <w:hideMark/>
          </w:tcPr>
          <w:p w14:paraId="58879322"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6424627B" w14:textId="77777777" w:rsidR="00BA073B" w:rsidRPr="00A1477A" w:rsidRDefault="00BA073B" w:rsidP="003C5D23">
            <w:pPr>
              <w:jc w:val="center"/>
              <w:rPr>
                <w:color w:val="000000"/>
                <w:sz w:val="16"/>
                <w:szCs w:val="16"/>
              </w:rPr>
            </w:pPr>
            <w:r w:rsidRPr="00A1477A">
              <w:rPr>
                <w:color w:val="000000"/>
                <w:sz w:val="16"/>
                <w:szCs w:val="16"/>
              </w:rPr>
              <w:t>ΜΠΡΟΚΟΛΟ ΑΝΘΟΣ ΣΥΣΚΕΥΑΣΜΕΝΟ (ΚΤΨ) (1KG)</w:t>
            </w:r>
          </w:p>
        </w:tc>
        <w:tc>
          <w:tcPr>
            <w:tcW w:w="1187" w:type="dxa"/>
            <w:shd w:val="clear" w:color="000000" w:fill="FFFFFF"/>
            <w:vAlign w:val="center"/>
            <w:hideMark/>
          </w:tcPr>
          <w:p w14:paraId="62E2EE6F"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36E20BCA" w14:textId="77777777" w:rsidR="00BA073B" w:rsidRPr="00A1477A" w:rsidRDefault="00BA073B" w:rsidP="003C5D23">
            <w:pPr>
              <w:jc w:val="center"/>
              <w:rPr>
                <w:color w:val="000000"/>
                <w:sz w:val="16"/>
                <w:szCs w:val="16"/>
              </w:rPr>
            </w:pPr>
            <w:r w:rsidRPr="00A1477A">
              <w:rPr>
                <w:color w:val="000000"/>
                <w:sz w:val="16"/>
                <w:szCs w:val="16"/>
              </w:rPr>
              <w:t>70</w:t>
            </w:r>
          </w:p>
        </w:tc>
        <w:tc>
          <w:tcPr>
            <w:tcW w:w="1570" w:type="dxa"/>
            <w:shd w:val="clear" w:color="000000" w:fill="FFFFFF"/>
            <w:vAlign w:val="center"/>
            <w:hideMark/>
          </w:tcPr>
          <w:p w14:paraId="18EB1AB4" w14:textId="77777777" w:rsidR="00BA073B" w:rsidRPr="00A1477A" w:rsidRDefault="00BA073B" w:rsidP="003C5D23">
            <w:pPr>
              <w:jc w:val="center"/>
              <w:rPr>
                <w:color w:val="000000"/>
                <w:sz w:val="16"/>
                <w:szCs w:val="16"/>
              </w:rPr>
            </w:pPr>
            <w:r w:rsidRPr="00A1477A">
              <w:rPr>
                <w:color w:val="000000"/>
                <w:sz w:val="16"/>
                <w:szCs w:val="16"/>
              </w:rPr>
              <w:t>61-62α</w:t>
            </w:r>
          </w:p>
        </w:tc>
      </w:tr>
      <w:tr w:rsidR="00BA073B" w:rsidRPr="00A1477A" w14:paraId="6B2BADC6" w14:textId="77777777" w:rsidTr="00BA073B">
        <w:trPr>
          <w:trHeight w:val="300"/>
          <w:jc w:val="center"/>
        </w:trPr>
        <w:tc>
          <w:tcPr>
            <w:tcW w:w="1014" w:type="dxa"/>
            <w:shd w:val="clear" w:color="000000" w:fill="FFFFFF"/>
            <w:vAlign w:val="center"/>
            <w:hideMark/>
          </w:tcPr>
          <w:p w14:paraId="6658EBC4" w14:textId="77777777" w:rsidR="00BA073B" w:rsidRPr="00A1477A" w:rsidRDefault="00BA073B" w:rsidP="003C5D23">
            <w:pPr>
              <w:jc w:val="center"/>
              <w:rPr>
                <w:color w:val="000000"/>
                <w:sz w:val="16"/>
                <w:szCs w:val="16"/>
              </w:rPr>
            </w:pPr>
            <w:r w:rsidRPr="00A1477A">
              <w:rPr>
                <w:color w:val="000000"/>
                <w:sz w:val="16"/>
                <w:szCs w:val="16"/>
              </w:rPr>
              <w:t>15331170-9</w:t>
            </w:r>
          </w:p>
        </w:tc>
        <w:tc>
          <w:tcPr>
            <w:tcW w:w="1385" w:type="dxa"/>
            <w:vMerge/>
            <w:vAlign w:val="center"/>
            <w:hideMark/>
          </w:tcPr>
          <w:p w14:paraId="7C59A12E"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15895FE5" w14:textId="77777777" w:rsidR="00BA073B" w:rsidRPr="00A1477A" w:rsidRDefault="00BA073B" w:rsidP="003C5D23">
            <w:pPr>
              <w:jc w:val="center"/>
              <w:rPr>
                <w:color w:val="000000"/>
                <w:sz w:val="16"/>
                <w:szCs w:val="16"/>
              </w:rPr>
            </w:pPr>
            <w:r w:rsidRPr="00A1477A">
              <w:rPr>
                <w:color w:val="000000"/>
                <w:sz w:val="16"/>
                <w:szCs w:val="16"/>
              </w:rPr>
              <w:t>ΣΠΑΝΑΚΙ ΣΥΣΚΕΥΑΣΜΕΝΟ (ΚΤΨ) (1KG)</w:t>
            </w:r>
          </w:p>
        </w:tc>
        <w:tc>
          <w:tcPr>
            <w:tcW w:w="1187" w:type="dxa"/>
            <w:shd w:val="clear" w:color="000000" w:fill="FFFFFF"/>
            <w:vAlign w:val="center"/>
            <w:hideMark/>
          </w:tcPr>
          <w:p w14:paraId="5230832C"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2A25048E" w14:textId="77777777" w:rsidR="00BA073B" w:rsidRPr="00A1477A" w:rsidRDefault="00BA073B" w:rsidP="003C5D23">
            <w:pPr>
              <w:jc w:val="center"/>
              <w:rPr>
                <w:color w:val="000000"/>
                <w:sz w:val="16"/>
                <w:szCs w:val="16"/>
              </w:rPr>
            </w:pPr>
            <w:r w:rsidRPr="00A1477A">
              <w:rPr>
                <w:color w:val="000000"/>
                <w:sz w:val="16"/>
                <w:szCs w:val="16"/>
              </w:rPr>
              <w:t>60</w:t>
            </w:r>
          </w:p>
        </w:tc>
        <w:tc>
          <w:tcPr>
            <w:tcW w:w="1570" w:type="dxa"/>
            <w:shd w:val="clear" w:color="000000" w:fill="FFFFFF"/>
            <w:vAlign w:val="center"/>
            <w:hideMark/>
          </w:tcPr>
          <w:p w14:paraId="692C7FB2" w14:textId="77777777" w:rsidR="00BA073B" w:rsidRPr="00A1477A" w:rsidRDefault="00BA073B" w:rsidP="003C5D23">
            <w:pPr>
              <w:jc w:val="center"/>
              <w:rPr>
                <w:color w:val="000000"/>
                <w:sz w:val="16"/>
                <w:szCs w:val="16"/>
              </w:rPr>
            </w:pPr>
            <w:r w:rsidRPr="00A1477A">
              <w:rPr>
                <w:color w:val="000000"/>
                <w:sz w:val="16"/>
                <w:szCs w:val="16"/>
              </w:rPr>
              <w:t>61-62α</w:t>
            </w:r>
          </w:p>
        </w:tc>
      </w:tr>
      <w:tr w:rsidR="00BA073B" w:rsidRPr="00A1477A" w14:paraId="0637A784" w14:textId="77777777" w:rsidTr="00BA073B">
        <w:trPr>
          <w:trHeight w:val="555"/>
          <w:jc w:val="center"/>
        </w:trPr>
        <w:tc>
          <w:tcPr>
            <w:tcW w:w="1014" w:type="dxa"/>
            <w:shd w:val="clear" w:color="000000" w:fill="FFFFFF"/>
            <w:vAlign w:val="center"/>
            <w:hideMark/>
          </w:tcPr>
          <w:p w14:paraId="05B6642B" w14:textId="77777777" w:rsidR="00BA073B" w:rsidRPr="00A1477A" w:rsidRDefault="00BA073B" w:rsidP="003C5D23">
            <w:pPr>
              <w:jc w:val="center"/>
              <w:rPr>
                <w:color w:val="000000"/>
                <w:sz w:val="16"/>
                <w:szCs w:val="16"/>
              </w:rPr>
            </w:pPr>
            <w:r w:rsidRPr="00A1477A">
              <w:rPr>
                <w:color w:val="000000"/>
                <w:sz w:val="16"/>
                <w:szCs w:val="16"/>
              </w:rPr>
              <w:t>15331170-9</w:t>
            </w:r>
          </w:p>
        </w:tc>
        <w:tc>
          <w:tcPr>
            <w:tcW w:w="1385" w:type="dxa"/>
            <w:vMerge/>
            <w:vAlign w:val="center"/>
            <w:hideMark/>
          </w:tcPr>
          <w:p w14:paraId="412D7401"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07C80E8D" w14:textId="77777777" w:rsidR="00BA073B" w:rsidRPr="00A1477A" w:rsidRDefault="00BA073B" w:rsidP="003C5D23">
            <w:pPr>
              <w:jc w:val="center"/>
              <w:rPr>
                <w:color w:val="000000"/>
                <w:sz w:val="16"/>
                <w:szCs w:val="16"/>
              </w:rPr>
            </w:pPr>
            <w:r w:rsidRPr="00A1477A">
              <w:rPr>
                <w:color w:val="000000"/>
                <w:sz w:val="16"/>
                <w:szCs w:val="16"/>
              </w:rPr>
              <w:t>ΦΑΣΟΛΑΚΙΑ ΣΤΡΟΓΓΥΛΑ ΣΥΣΚΕΥΑΣΜΕΝΑ (ΚΤΨ) (1KG)</w:t>
            </w:r>
          </w:p>
        </w:tc>
        <w:tc>
          <w:tcPr>
            <w:tcW w:w="1187" w:type="dxa"/>
            <w:shd w:val="clear" w:color="000000" w:fill="FFFFFF"/>
            <w:vAlign w:val="center"/>
            <w:hideMark/>
          </w:tcPr>
          <w:p w14:paraId="20E2F5F1"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3E01D34D" w14:textId="77777777" w:rsidR="00BA073B" w:rsidRPr="00A1477A" w:rsidRDefault="00BA073B" w:rsidP="003C5D23">
            <w:pPr>
              <w:jc w:val="center"/>
              <w:rPr>
                <w:color w:val="000000"/>
                <w:sz w:val="16"/>
                <w:szCs w:val="16"/>
              </w:rPr>
            </w:pPr>
            <w:r w:rsidRPr="00A1477A">
              <w:rPr>
                <w:color w:val="000000"/>
                <w:sz w:val="16"/>
                <w:szCs w:val="16"/>
              </w:rPr>
              <w:t>60</w:t>
            </w:r>
          </w:p>
        </w:tc>
        <w:tc>
          <w:tcPr>
            <w:tcW w:w="1570" w:type="dxa"/>
            <w:shd w:val="clear" w:color="000000" w:fill="FFFFFF"/>
            <w:vAlign w:val="center"/>
            <w:hideMark/>
          </w:tcPr>
          <w:p w14:paraId="67140604" w14:textId="77777777" w:rsidR="00BA073B" w:rsidRPr="00A1477A" w:rsidRDefault="00BA073B" w:rsidP="003C5D23">
            <w:pPr>
              <w:jc w:val="center"/>
              <w:rPr>
                <w:color w:val="000000"/>
                <w:sz w:val="16"/>
                <w:szCs w:val="16"/>
              </w:rPr>
            </w:pPr>
            <w:r w:rsidRPr="00A1477A">
              <w:rPr>
                <w:color w:val="000000"/>
                <w:sz w:val="16"/>
                <w:szCs w:val="16"/>
              </w:rPr>
              <w:t>61-62α</w:t>
            </w:r>
          </w:p>
        </w:tc>
      </w:tr>
      <w:tr w:rsidR="00BA073B" w:rsidRPr="00A1477A" w14:paraId="626871F5" w14:textId="77777777" w:rsidTr="00BA073B">
        <w:trPr>
          <w:trHeight w:val="300"/>
          <w:jc w:val="center"/>
        </w:trPr>
        <w:tc>
          <w:tcPr>
            <w:tcW w:w="1014" w:type="dxa"/>
            <w:shd w:val="clear" w:color="000000" w:fill="FFFFFF"/>
            <w:vAlign w:val="center"/>
            <w:hideMark/>
          </w:tcPr>
          <w:p w14:paraId="20222130" w14:textId="77777777" w:rsidR="00BA073B" w:rsidRPr="00A1477A" w:rsidRDefault="00BA073B" w:rsidP="003C5D23">
            <w:pPr>
              <w:jc w:val="center"/>
              <w:rPr>
                <w:color w:val="000000"/>
                <w:sz w:val="16"/>
                <w:szCs w:val="16"/>
              </w:rPr>
            </w:pPr>
            <w:r w:rsidRPr="00A1477A">
              <w:rPr>
                <w:color w:val="000000"/>
                <w:sz w:val="16"/>
                <w:szCs w:val="16"/>
              </w:rPr>
              <w:t>15331423-8</w:t>
            </w:r>
          </w:p>
        </w:tc>
        <w:tc>
          <w:tcPr>
            <w:tcW w:w="1385" w:type="dxa"/>
            <w:vMerge/>
            <w:vAlign w:val="center"/>
            <w:hideMark/>
          </w:tcPr>
          <w:p w14:paraId="585FE4AF"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71D4FAE4" w14:textId="77777777" w:rsidR="00BA073B" w:rsidRPr="00A1477A" w:rsidRDefault="00BA073B" w:rsidP="003C5D23">
            <w:pPr>
              <w:jc w:val="center"/>
              <w:rPr>
                <w:color w:val="000000"/>
                <w:sz w:val="16"/>
                <w:szCs w:val="16"/>
              </w:rPr>
            </w:pPr>
            <w:r w:rsidRPr="00A1477A">
              <w:rPr>
                <w:color w:val="000000"/>
                <w:sz w:val="16"/>
                <w:szCs w:val="16"/>
              </w:rPr>
              <w:t>ΤΟΜΑΤΑΚΙ CONCASSES (0,4 KG)</w:t>
            </w:r>
          </w:p>
        </w:tc>
        <w:tc>
          <w:tcPr>
            <w:tcW w:w="1187" w:type="dxa"/>
            <w:shd w:val="clear" w:color="000000" w:fill="FFFFFF"/>
            <w:vAlign w:val="center"/>
            <w:hideMark/>
          </w:tcPr>
          <w:p w14:paraId="12A9FD8F"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1E710CD3" w14:textId="77777777" w:rsidR="00BA073B" w:rsidRPr="00A1477A" w:rsidRDefault="00BA073B" w:rsidP="003C5D23">
            <w:pPr>
              <w:jc w:val="center"/>
              <w:rPr>
                <w:color w:val="000000"/>
                <w:sz w:val="16"/>
                <w:szCs w:val="16"/>
              </w:rPr>
            </w:pPr>
            <w:r w:rsidRPr="00A1477A">
              <w:rPr>
                <w:color w:val="000000"/>
                <w:sz w:val="16"/>
                <w:szCs w:val="16"/>
              </w:rPr>
              <w:t>120</w:t>
            </w:r>
          </w:p>
        </w:tc>
        <w:tc>
          <w:tcPr>
            <w:tcW w:w="1570" w:type="dxa"/>
            <w:shd w:val="clear" w:color="000000" w:fill="FFFFFF"/>
            <w:vAlign w:val="center"/>
            <w:hideMark/>
          </w:tcPr>
          <w:p w14:paraId="7205C521" w14:textId="77777777" w:rsidR="00BA073B" w:rsidRPr="00A1477A" w:rsidRDefault="00BA073B" w:rsidP="003C5D23">
            <w:pPr>
              <w:jc w:val="center"/>
              <w:rPr>
                <w:color w:val="000000"/>
                <w:sz w:val="16"/>
                <w:szCs w:val="16"/>
              </w:rPr>
            </w:pPr>
            <w:r w:rsidRPr="00A1477A">
              <w:rPr>
                <w:color w:val="000000"/>
                <w:sz w:val="16"/>
                <w:szCs w:val="16"/>
              </w:rPr>
              <w:t>122, 124</w:t>
            </w:r>
          </w:p>
        </w:tc>
      </w:tr>
      <w:tr w:rsidR="00BA073B" w:rsidRPr="00A1477A" w14:paraId="297E7345" w14:textId="77777777" w:rsidTr="00BA073B">
        <w:trPr>
          <w:trHeight w:val="300"/>
          <w:jc w:val="center"/>
        </w:trPr>
        <w:tc>
          <w:tcPr>
            <w:tcW w:w="1014" w:type="dxa"/>
            <w:shd w:val="clear" w:color="auto" w:fill="auto"/>
            <w:vAlign w:val="center"/>
            <w:hideMark/>
          </w:tcPr>
          <w:p w14:paraId="5BE89E4B" w14:textId="77777777" w:rsidR="00BA073B" w:rsidRPr="00A1477A" w:rsidRDefault="00BA073B" w:rsidP="003C5D23">
            <w:pPr>
              <w:jc w:val="center"/>
              <w:rPr>
                <w:color w:val="000000"/>
                <w:sz w:val="16"/>
                <w:szCs w:val="16"/>
              </w:rPr>
            </w:pPr>
            <w:r w:rsidRPr="00A1477A">
              <w:rPr>
                <w:color w:val="000000"/>
                <w:sz w:val="16"/>
                <w:szCs w:val="16"/>
              </w:rPr>
              <w:t>15331425-2</w:t>
            </w:r>
          </w:p>
        </w:tc>
        <w:tc>
          <w:tcPr>
            <w:tcW w:w="1385" w:type="dxa"/>
            <w:vMerge/>
            <w:vAlign w:val="center"/>
            <w:hideMark/>
          </w:tcPr>
          <w:p w14:paraId="060D785E" w14:textId="77777777" w:rsidR="00BA073B" w:rsidRPr="00A1477A" w:rsidRDefault="00BA073B" w:rsidP="003C5D23">
            <w:pPr>
              <w:rPr>
                <w:b/>
                <w:bCs/>
                <w:color w:val="000000"/>
                <w:sz w:val="16"/>
                <w:szCs w:val="16"/>
              </w:rPr>
            </w:pPr>
          </w:p>
        </w:tc>
        <w:tc>
          <w:tcPr>
            <w:tcW w:w="3573" w:type="dxa"/>
            <w:shd w:val="clear" w:color="000000" w:fill="FFFFFF"/>
            <w:vAlign w:val="center"/>
            <w:hideMark/>
          </w:tcPr>
          <w:p w14:paraId="4DCF6ED0" w14:textId="77777777" w:rsidR="00BA073B" w:rsidRPr="00A1477A" w:rsidRDefault="00BA073B" w:rsidP="003C5D23">
            <w:pPr>
              <w:jc w:val="center"/>
              <w:rPr>
                <w:color w:val="000000"/>
                <w:sz w:val="16"/>
                <w:szCs w:val="16"/>
              </w:rPr>
            </w:pPr>
            <w:r w:rsidRPr="00A1477A">
              <w:rPr>
                <w:color w:val="000000"/>
                <w:sz w:val="16"/>
                <w:szCs w:val="16"/>
              </w:rPr>
              <w:t>ΤΟΜΑΤΟΠΟΛΤΟΣ (0,4 KG)</w:t>
            </w:r>
          </w:p>
        </w:tc>
        <w:tc>
          <w:tcPr>
            <w:tcW w:w="1187" w:type="dxa"/>
            <w:shd w:val="clear" w:color="000000" w:fill="FFFFFF"/>
            <w:vAlign w:val="center"/>
            <w:hideMark/>
          </w:tcPr>
          <w:p w14:paraId="29DAF20A" w14:textId="77777777" w:rsidR="00BA073B" w:rsidRPr="00A1477A" w:rsidRDefault="00BA073B" w:rsidP="003C5D23">
            <w:pPr>
              <w:jc w:val="center"/>
              <w:rPr>
                <w:color w:val="000000"/>
                <w:sz w:val="16"/>
                <w:szCs w:val="16"/>
              </w:rPr>
            </w:pPr>
            <w:r w:rsidRPr="00A1477A">
              <w:rPr>
                <w:color w:val="000000"/>
                <w:sz w:val="16"/>
                <w:szCs w:val="16"/>
              </w:rPr>
              <w:t>ΤΜΧ</w:t>
            </w:r>
          </w:p>
        </w:tc>
        <w:tc>
          <w:tcPr>
            <w:tcW w:w="1111" w:type="dxa"/>
            <w:shd w:val="clear" w:color="000000" w:fill="FFFFFF"/>
            <w:vAlign w:val="center"/>
            <w:hideMark/>
          </w:tcPr>
          <w:p w14:paraId="4F842041" w14:textId="77777777" w:rsidR="00BA073B" w:rsidRPr="00A1477A" w:rsidRDefault="00BA073B" w:rsidP="003C5D23">
            <w:pPr>
              <w:jc w:val="center"/>
              <w:rPr>
                <w:color w:val="000000"/>
                <w:sz w:val="16"/>
                <w:szCs w:val="16"/>
              </w:rPr>
            </w:pPr>
            <w:r w:rsidRPr="00A1477A">
              <w:rPr>
                <w:color w:val="000000"/>
                <w:sz w:val="16"/>
                <w:szCs w:val="16"/>
              </w:rPr>
              <w:t>120</w:t>
            </w:r>
          </w:p>
        </w:tc>
        <w:tc>
          <w:tcPr>
            <w:tcW w:w="1570" w:type="dxa"/>
            <w:shd w:val="clear" w:color="auto" w:fill="auto"/>
            <w:vAlign w:val="center"/>
            <w:hideMark/>
          </w:tcPr>
          <w:p w14:paraId="1AD6476A" w14:textId="77777777" w:rsidR="00BA073B" w:rsidRPr="00A1477A" w:rsidRDefault="00BA073B" w:rsidP="003C5D23">
            <w:pPr>
              <w:jc w:val="center"/>
              <w:rPr>
                <w:color w:val="000000"/>
                <w:sz w:val="16"/>
                <w:szCs w:val="16"/>
              </w:rPr>
            </w:pPr>
            <w:r w:rsidRPr="00A1477A">
              <w:rPr>
                <w:color w:val="000000"/>
                <w:sz w:val="16"/>
                <w:szCs w:val="16"/>
              </w:rPr>
              <w:t>122, 124</w:t>
            </w:r>
          </w:p>
        </w:tc>
      </w:tr>
      <w:tr w:rsidR="00BA073B" w:rsidRPr="00A1477A" w14:paraId="2CCD8ED6" w14:textId="77777777" w:rsidTr="00BA073B">
        <w:trPr>
          <w:trHeight w:val="420"/>
          <w:jc w:val="center"/>
        </w:trPr>
        <w:tc>
          <w:tcPr>
            <w:tcW w:w="1014" w:type="dxa"/>
            <w:shd w:val="clear" w:color="auto" w:fill="auto"/>
            <w:vAlign w:val="center"/>
            <w:hideMark/>
          </w:tcPr>
          <w:p w14:paraId="7318D5A9" w14:textId="77777777" w:rsidR="00BA073B" w:rsidRPr="00A1477A" w:rsidRDefault="00BA073B" w:rsidP="003C5D23">
            <w:pPr>
              <w:jc w:val="center"/>
              <w:rPr>
                <w:color w:val="000000"/>
                <w:sz w:val="16"/>
                <w:szCs w:val="16"/>
              </w:rPr>
            </w:pPr>
            <w:r w:rsidRPr="00A1477A">
              <w:rPr>
                <w:color w:val="000000"/>
                <w:sz w:val="16"/>
                <w:szCs w:val="16"/>
              </w:rPr>
              <w:t>15332400-8</w:t>
            </w:r>
          </w:p>
        </w:tc>
        <w:tc>
          <w:tcPr>
            <w:tcW w:w="1385" w:type="dxa"/>
            <w:vMerge/>
            <w:vAlign w:val="center"/>
            <w:hideMark/>
          </w:tcPr>
          <w:p w14:paraId="1AC9AC0F" w14:textId="77777777" w:rsidR="00BA073B" w:rsidRPr="00A1477A" w:rsidRDefault="00BA073B" w:rsidP="003C5D23">
            <w:pPr>
              <w:rPr>
                <w:b/>
                <w:bCs/>
                <w:color w:val="000000"/>
                <w:sz w:val="16"/>
                <w:szCs w:val="16"/>
              </w:rPr>
            </w:pPr>
          </w:p>
        </w:tc>
        <w:tc>
          <w:tcPr>
            <w:tcW w:w="3573" w:type="dxa"/>
            <w:shd w:val="clear" w:color="auto" w:fill="auto"/>
            <w:vAlign w:val="center"/>
            <w:hideMark/>
          </w:tcPr>
          <w:p w14:paraId="45DA7212" w14:textId="77777777" w:rsidR="00BA073B" w:rsidRPr="00A1477A" w:rsidRDefault="00BA073B" w:rsidP="003C5D23">
            <w:pPr>
              <w:jc w:val="center"/>
              <w:rPr>
                <w:color w:val="000000"/>
                <w:sz w:val="16"/>
                <w:szCs w:val="16"/>
              </w:rPr>
            </w:pPr>
            <w:r w:rsidRPr="00A1477A">
              <w:rPr>
                <w:color w:val="000000"/>
                <w:sz w:val="16"/>
                <w:szCs w:val="16"/>
              </w:rPr>
              <w:t>ΚΟΜΠΟΣΤΑ ΡΟΔΑΚΙΝΟ (ΜΙΣΑ ΣΕ ΕΛΑΦΡΥ ΣΙΡΟΠΙ) (0,82KG)</w:t>
            </w:r>
          </w:p>
        </w:tc>
        <w:tc>
          <w:tcPr>
            <w:tcW w:w="1187" w:type="dxa"/>
            <w:shd w:val="clear" w:color="000000" w:fill="FFFFFF"/>
            <w:vAlign w:val="center"/>
            <w:hideMark/>
          </w:tcPr>
          <w:p w14:paraId="68570656"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6D9AFD5C" w14:textId="77777777" w:rsidR="00BA073B" w:rsidRPr="00A1477A" w:rsidRDefault="00BA073B" w:rsidP="003C5D23">
            <w:pPr>
              <w:jc w:val="center"/>
              <w:rPr>
                <w:color w:val="000000"/>
                <w:sz w:val="16"/>
                <w:szCs w:val="16"/>
              </w:rPr>
            </w:pPr>
            <w:r w:rsidRPr="00A1477A">
              <w:rPr>
                <w:color w:val="000000"/>
                <w:sz w:val="16"/>
                <w:szCs w:val="16"/>
              </w:rPr>
              <w:t>18</w:t>
            </w:r>
          </w:p>
        </w:tc>
        <w:tc>
          <w:tcPr>
            <w:tcW w:w="1570" w:type="dxa"/>
            <w:shd w:val="clear" w:color="auto" w:fill="auto"/>
            <w:vAlign w:val="center"/>
            <w:hideMark/>
          </w:tcPr>
          <w:p w14:paraId="6DF6B6BE" w14:textId="77777777" w:rsidR="00BA073B" w:rsidRPr="00A1477A" w:rsidRDefault="00BA073B" w:rsidP="003C5D23">
            <w:pPr>
              <w:jc w:val="center"/>
              <w:rPr>
                <w:color w:val="000000"/>
                <w:sz w:val="16"/>
                <w:szCs w:val="16"/>
              </w:rPr>
            </w:pPr>
            <w:r w:rsidRPr="00A1477A">
              <w:rPr>
                <w:color w:val="000000"/>
                <w:sz w:val="16"/>
                <w:szCs w:val="16"/>
              </w:rPr>
              <w:t>131, 133</w:t>
            </w:r>
          </w:p>
        </w:tc>
      </w:tr>
      <w:tr w:rsidR="00BA073B" w:rsidRPr="00A1477A" w14:paraId="03B473CE" w14:textId="77777777" w:rsidTr="00BA073B">
        <w:trPr>
          <w:trHeight w:val="450"/>
          <w:jc w:val="center"/>
        </w:trPr>
        <w:tc>
          <w:tcPr>
            <w:tcW w:w="1014" w:type="dxa"/>
            <w:shd w:val="clear" w:color="auto" w:fill="auto"/>
            <w:vAlign w:val="center"/>
            <w:hideMark/>
          </w:tcPr>
          <w:p w14:paraId="64ED6C4D" w14:textId="77777777" w:rsidR="00BA073B" w:rsidRPr="00A1477A" w:rsidRDefault="00BA073B" w:rsidP="003C5D23">
            <w:pPr>
              <w:jc w:val="center"/>
              <w:rPr>
                <w:color w:val="000000"/>
                <w:sz w:val="16"/>
                <w:szCs w:val="16"/>
              </w:rPr>
            </w:pPr>
            <w:r w:rsidRPr="00A1477A">
              <w:rPr>
                <w:color w:val="000000"/>
                <w:sz w:val="16"/>
                <w:szCs w:val="16"/>
              </w:rPr>
              <w:t>15321600-0</w:t>
            </w:r>
          </w:p>
        </w:tc>
        <w:tc>
          <w:tcPr>
            <w:tcW w:w="1385" w:type="dxa"/>
            <w:vMerge/>
            <w:vAlign w:val="center"/>
            <w:hideMark/>
          </w:tcPr>
          <w:p w14:paraId="0360A789" w14:textId="77777777" w:rsidR="00BA073B" w:rsidRPr="00A1477A" w:rsidRDefault="00BA073B" w:rsidP="003C5D23">
            <w:pPr>
              <w:rPr>
                <w:b/>
                <w:bCs/>
                <w:color w:val="000000"/>
                <w:sz w:val="16"/>
                <w:szCs w:val="16"/>
              </w:rPr>
            </w:pPr>
          </w:p>
        </w:tc>
        <w:tc>
          <w:tcPr>
            <w:tcW w:w="3573" w:type="dxa"/>
            <w:shd w:val="clear" w:color="auto" w:fill="auto"/>
            <w:vAlign w:val="center"/>
            <w:hideMark/>
          </w:tcPr>
          <w:p w14:paraId="2E07D2EA" w14:textId="77777777" w:rsidR="00BA073B" w:rsidRPr="00A1477A" w:rsidRDefault="00BA073B" w:rsidP="003C5D23">
            <w:pPr>
              <w:jc w:val="center"/>
              <w:rPr>
                <w:color w:val="000000"/>
                <w:sz w:val="16"/>
                <w:szCs w:val="16"/>
              </w:rPr>
            </w:pPr>
            <w:r w:rsidRPr="00A1477A">
              <w:rPr>
                <w:color w:val="000000"/>
                <w:sz w:val="16"/>
                <w:szCs w:val="16"/>
              </w:rPr>
              <w:t>ΦΥΣΙΚΟΣ ΧΥΜΟΣ ΜΗΛΟΥ ΧΩΡΙΣ ΖΑΧΑΡΗ,  ΣΥΝΤΗΡΗΤΙΚΑ ΚΑΙ ΙΝΕΣ (0,25 LT)</w:t>
            </w:r>
          </w:p>
        </w:tc>
        <w:tc>
          <w:tcPr>
            <w:tcW w:w="1187" w:type="dxa"/>
            <w:shd w:val="clear" w:color="000000" w:fill="FFFFFF"/>
            <w:vAlign w:val="center"/>
            <w:hideMark/>
          </w:tcPr>
          <w:p w14:paraId="7D3331EC"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300F1F8D" w14:textId="77777777" w:rsidR="00BA073B" w:rsidRPr="00A1477A" w:rsidRDefault="00BA073B" w:rsidP="003C5D23">
            <w:pPr>
              <w:jc w:val="center"/>
              <w:rPr>
                <w:color w:val="000000"/>
                <w:sz w:val="16"/>
                <w:szCs w:val="16"/>
              </w:rPr>
            </w:pPr>
            <w:r w:rsidRPr="00A1477A">
              <w:rPr>
                <w:color w:val="000000"/>
                <w:sz w:val="16"/>
                <w:szCs w:val="16"/>
              </w:rPr>
              <w:t>54</w:t>
            </w:r>
          </w:p>
        </w:tc>
        <w:tc>
          <w:tcPr>
            <w:tcW w:w="1570" w:type="dxa"/>
            <w:shd w:val="clear" w:color="auto" w:fill="auto"/>
            <w:vAlign w:val="center"/>
            <w:hideMark/>
          </w:tcPr>
          <w:p w14:paraId="4F3A1E97" w14:textId="77777777" w:rsidR="00BA073B" w:rsidRPr="00A1477A" w:rsidRDefault="00BA073B" w:rsidP="003C5D23">
            <w:pPr>
              <w:jc w:val="center"/>
              <w:rPr>
                <w:color w:val="000000"/>
                <w:sz w:val="16"/>
                <w:szCs w:val="16"/>
              </w:rPr>
            </w:pPr>
            <w:r w:rsidRPr="00A1477A">
              <w:rPr>
                <w:color w:val="000000"/>
                <w:sz w:val="16"/>
                <w:szCs w:val="16"/>
              </w:rPr>
              <w:t>126-127</w:t>
            </w:r>
          </w:p>
        </w:tc>
      </w:tr>
      <w:tr w:rsidR="00BA073B" w:rsidRPr="00A1477A" w14:paraId="71332944" w14:textId="77777777" w:rsidTr="00BA073B">
        <w:trPr>
          <w:trHeight w:val="690"/>
          <w:jc w:val="center"/>
        </w:trPr>
        <w:tc>
          <w:tcPr>
            <w:tcW w:w="1014" w:type="dxa"/>
            <w:shd w:val="clear" w:color="auto" w:fill="auto"/>
            <w:vAlign w:val="center"/>
            <w:hideMark/>
          </w:tcPr>
          <w:p w14:paraId="3CCB5D5C" w14:textId="77777777" w:rsidR="00BA073B" w:rsidRPr="00A1477A" w:rsidRDefault="00BA073B" w:rsidP="003C5D23">
            <w:pPr>
              <w:jc w:val="center"/>
              <w:rPr>
                <w:color w:val="000000"/>
                <w:sz w:val="16"/>
                <w:szCs w:val="16"/>
              </w:rPr>
            </w:pPr>
            <w:r w:rsidRPr="00A1477A">
              <w:rPr>
                <w:color w:val="000000"/>
                <w:sz w:val="16"/>
                <w:szCs w:val="16"/>
              </w:rPr>
              <w:t>15321000-4</w:t>
            </w:r>
          </w:p>
        </w:tc>
        <w:tc>
          <w:tcPr>
            <w:tcW w:w="1385" w:type="dxa"/>
            <w:vMerge/>
            <w:vAlign w:val="center"/>
            <w:hideMark/>
          </w:tcPr>
          <w:p w14:paraId="60C95CC0" w14:textId="77777777" w:rsidR="00BA073B" w:rsidRPr="00A1477A" w:rsidRDefault="00BA073B" w:rsidP="003C5D23">
            <w:pPr>
              <w:rPr>
                <w:b/>
                <w:bCs/>
                <w:color w:val="000000"/>
                <w:sz w:val="16"/>
                <w:szCs w:val="16"/>
              </w:rPr>
            </w:pPr>
          </w:p>
        </w:tc>
        <w:tc>
          <w:tcPr>
            <w:tcW w:w="3573" w:type="dxa"/>
            <w:shd w:val="clear" w:color="auto" w:fill="auto"/>
            <w:vAlign w:val="center"/>
            <w:hideMark/>
          </w:tcPr>
          <w:p w14:paraId="27F812C9" w14:textId="77777777" w:rsidR="00BA073B" w:rsidRPr="00A1477A" w:rsidRDefault="00BA073B" w:rsidP="003C5D23">
            <w:pPr>
              <w:jc w:val="center"/>
              <w:rPr>
                <w:color w:val="000000"/>
                <w:sz w:val="16"/>
                <w:szCs w:val="16"/>
              </w:rPr>
            </w:pPr>
            <w:r w:rsidRPr="00A1477A">
              <w:rPr>
                <w:color w:val="000000"/>
                <w:sz w:val="16"/>
                <w:szCs w:val="16"/>
              </w:rPr>
              <w:t>ΦΥΣΙΚΟΣ ΧΥΜΟΣ ΑΝΑΜΕΙΚΤΩΝ ΦΡΟΥΤΩΝ ΧΩΡΙΣ ΠΡΟΣΘΗΚΗ ΖΑΧΑΡΗΣ, ΣΥΝΤΗΡΗΤΙΚΩΝ ΚΑΙ ΙΝΩΝ (0,25 LT)</w:t>
            </w:r>
          </w:p>
        </w:tc>
        <w:tc>
          <w:tcPr>
            <w:tcW w:w="1187" w:type="dxa"/>
            <w:shd w:val="clear" w:color="000000" w:fill="FFFFFF"/>
            <w:vAlign w:val="center"/>
            <w:hideMark/>
          </w:tcPr>
          <w:p w14:paraId="72F5651C" w14:textId="77777777" w:rsidR="00BA073B" w:rsidRPr="00A1477A" w:rsidRDefault="00BA073B" w:rsidP="003C5D23">
            <w:pPr>
              <w:jc w:val="center"/>
              <w:rPr>
                <w:color w:val="000000"/>
                <w:sz w:val="16"/>
                <w:szCs w:val="16"/>
              </w:rPr>
            </w:pPr>
            <w:r w:rsidRPr="00A1477A">
              <w:rPr>
                <w:color w:val="000000"/>
                <w:sz w:val="16"/>
                <w:szCs w:val="16"/>
              </w:rPr>
              <w:t>TMX</w:t>
            </w:r>
          </w:p>
        </w:tc>
        <w:tc>
          <w:tcPr>
            <w:tcW w:w="1111" w:type="dxa"/>
            <w:shd w:val="clear" w:color="000000" w:fill="FFFFFF"/>
            <w:vAlign w:val="center"/>
            <w:hideMark/>
          </w:tcPr>
          <w:p w14:paraId="4B34D6F0" w14:textId="77777777" w:rsidR="00BA073B" w:rsidRPr="00A1477A" w:rsidRDefault="00BA073B" w:rsidP="003C5D23">
            <w:pPr>
              <w:jc w:val="center"/>
              <w:rPr>
                <w:color w:val="000000"/>
                <w:sz w:val="16"/>
                <w:szCs w:val="16"/>
              </w:rPr>
            </w:pPr>
            <w:r w:rsidRPr="00A1477A">
              <w:rPr>
                <w:color w:val="000000"/>
                <w:sz w:val="16"/>
                <w:szCs w:val="16"/>
              </w:rPr>
              <w:t>1485</w:t>
            </w:r>
          </w:p>
        </w:tc>
        <w:tc>
          <w:tcPr>
            <w:tcW w:w="1570" w:type="dxa"/>
            <w:shd w:val="clear" w:color="auto" w:fill="auto"/>
            <w:vAlign w:val="center"/>
            <w:hideMark/>
          </w:tcPr>
          <w:p w14:paraId="45268117" w14:textId="77777777" w:rsidR="00BA073B" w:rsidRPr="00A1477A" w:rsidRDefault="00BA073B" w:rsidP="003C5D23">
            <w:pPr>
              <w:jc w:val="center"/>
              <w:rPr>
                <w:color w:val="000000"/>
                <w:sz w:val="16"/>
                <w:szCs w:val="16"/>
              </w:rPr>
            </w:pPr>
            <w:r w:rsidRPr="00A1477A">
              <w:rPr>
                <w:color w:val="000000"/>
                <w:sz w:val="16"/>
                <w:szCs w:val="16"/>
              </w:rPr>
              <w:t>126-127</w:t>
            </w:r>
          </w:p>
        </w:tc>
      </w:tr>
    </w:tbl>
    <w:p w14:paraId="10850524" w14:textId="77777777" w:rsidR="001B357B" w:rsidRDefault="001B357B" w:rsidP="001B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u w:val="single"/>
        </w:rPr>
      </w:pPr>
    </w:p>
    <w:p w14:paraId="5B459F57" w14:textId="77777777" w:rsidR="002A4646" w:rsidRDefault="002A4646" w:rsidP="002A4646">
      <w:pPr>
        <w:spacing w:line="360" w:lineRule="auto"/>
        <w:jc w:val="center"/>
        <w:rPr>
          <w:rFonts w:asciiTheme="minorHAnsi" w:hAnsiTheme="minorHAnsi" w:cstheme="minorHAnsi"/>
          <w:b/>
          <w:bCs/>
          <w:sz w:val="22"/>
          <w:szCs w:val="22"/>
        </w:rPr>
      </w:pPr>
    </w:p>
    <w:p w14:paraId="35745A7A" w14:textId="423736FF" w:rsidR="002A4646" w:rsidRPr="00EC0022" w:rsidRDefault="002A4646" w:rsidP="002A4646">
      <w:pPr>
        <w:spacing w:line="360" w:lineRule="auto"/>
        <w:jc w:val="center"/>
        <w:rPr>
          <w:rFonts w:asciiTheme="minorHAnsi" w:hAnsiTheme="minorHAnsi" w:cstheme="minorHAnsi"/>
          <w:b/>
          <w:bCs/>
          <w:sz w:val="22"/>
          <w:szCs w:val="22"/>
        </w:rPr>
      </w:pPr>
      <w:r w:rsidRPr="00EC0022">
        <w:rPr>
          <w:rFonts w:asciiTheme="minorHAnsi" w:hAnsiTheme="minorHAnsi" w:cstheme="minorHAnsi"/>
          <w:b/>
          <w:bCs/>
          <w:sz w:val="22"/>
          <w:szCs w:val="22"/>
        </w:rPr>
        <w:t>ΤΕΧΝΙΚΕΣ ΠΡΟΔΙΑΓΡΑΦΕΣ</w:t>
      </w:r>
    </w:p>
    <w:p w14:paraId="4BBFDBCE" w14:textId="77777777" w:rsidR="002A4646" w:rsidRPr="00EC0022" w:rsidRDefault="002A4646" w:rsidP="002A4646">
      <w:pPr>
        <w:spacing w:line="276" w:lineRule="auto"/>
        <w:jc w:val="both"/>
        <w:rPr>
          <w:rFonts w:asciiTheme="minorHAnsi" w:hAnsiTheme="minorHAnsi" w:cstheme="minorHAnsi"/>
          <w:b/>
          <w:bCs/>
          <w:sz w:val="22"/>
          <w:szCs w:val="22"/>
        </w:rPr>
      </w:pPr>
      <w:r w:rsidRPr="00EC0022">
        <w:rPr>
          <w:rFonts w:asciiTheme="minorHAnsi" w:hAnsiTheme="minorHAnsi" w:cstheme="minorHAnsi"/>
          <w:b/>
          <w:bCs/>
          <w:sz w:val="22"/>
          <w:szCs w:val="22"/>
        </w:rPr>
        <w:t>ΑΡΤΥΜΑΤΙΚΕΣ ΥΛΕΣ</w:t>
      </w:r>
    </w:p>
    <w:p w14:paraId="1A604461" w14:textId="77777777" w:rsidR="002A4646" w:rsidRPr="00EC0022" w:rsidRDefault="002A4646" w:rsidP="002A4646">
      <w:pPr>
        <w:pStyle w:val="a7"/>
        <w:ind w:left="6"/>
        <w:jc w:val="both"/>
        <w:rPr>
          <w:rFonts w:asciiTheme="minorHAnsi" w:hAnsiTheme="minorHAnsi" w:cstheme="minorHAnsi"/>
          <w:sz w:val="22"/>
          <w:szCs w:val="22"/>
        </w:rPr>
      </w:pPr>
      <w:r w:rsidRPr="00EC0022">
        <w:rPr>
          <w:rFonts w:asciiTheme="minorHAnsi" w:hAnsiTheme="minorHAnsi" w:cstheme="minorHAnsi"/>
          <w:b/>
          <w:bCs/>
          <w:sz w:val="22"/>
          <w:szCs w:val="22"/>
        </w:rPr>
        <w:t>ΜΑΓΕΙΡΙΚΟ ΑΛΑΤΙ:</w:t>
      </w:r>
      <w:r w:rsidRPr="00EC0022">
        <w:rPr>
          <w:rFonts w:asciiTheme="minorHAnsi" w:hAnsiTheme="minorHAnsi" w:cstheme="minorHAnsi"/>
          <w:sz w:val="22"/>
          <w:szCs w:val="22"/>
        </w:rPr>
        <w:t xml:space="preserve"> Να είναι άριστης ποιότητας, φυσικό, θαλασσινό, ιωδιούχο, επιτραπέζιο και μαγειρικής, να ρέει, χωρίς πρόσθετα ροής, καθαρό, απαλλαγμένο από τα κατάλοιπα των αλυκών. Να µην σκληραίνει το νερό στο μαγείρεμα, να µη θολώνει το νερό και να µην είναι εξευγενισμένο σε κενό αέρος. Συσκευασμένο σε τυποποιημένη κατάλληλη πλαστική σακούλα, βάρους 500 ή 1000 γραμμαρίων. Εξωτερικά της συσκευασίας να αναγράφεται η σύνθεση, η προέλευση και εγγυημένη ημερομηνία λήξης τουλάχιστον 1 έτους.</w:t>
      </w:r>
    </w:p>
    <w:p w14:paraId="7A2C0F35" w14:textId="77777777" w:rsidR="002A4646" w:rsidRPr="00EC0022" w:rsidRDefault="002A4646" w:rsidP="002A4646">
      <w:pPr>
        <w:pStyle w:val="a7"/>
        <w:spacing w:line="360" w:lineRule="auto"/>
        <w:ind w:left="11"/>
        <w:jc w:val="both"/>
        <w:rPr>
          <w:rFonts w:asciiTheme="minorHAnsi" w:hAnsiTheme="minorHAnsi" w:cstheme="minorHAnsi"/>
          <w:sz w:val="22"/>
          <w:szCs w:val="22"/>
        </w:rPr>
      </w:pPr>
    </w:p>
    <w:p w14:paraId="07505985" w14:textId="77777777" w:rsidR="002A4646" w:rsidRPr="00EC0022" w:rsidRDefault="002A4646" w:rsidP="002A4646">
      <w:pPr>
        <w:pStyle w:val="a7"/>
        <w:ind w:left="6"/>
        <w:jc w:val="both"/>
        <w:rPr>
          <w:rFonts w:asciiTheme="minorHAnsi" w:hAnsiTheme="minorHAnsi" w:cstheme="minorHAnsi"/>
          <w:sz w:val="22"/>
          <w:szCs w:val="22"/>
        </w:rPr>
      </w:pPr>
      <w:r w:rsidRPr="00EC0022">
        <w:rPr>
          <w:rFonts w:asciiTheme="minorHAnsi" w:hAnsiTheme="minorHAnsi" w:cstheme="minorHAnsi"/>
          <w:b/>
          <w:bCs/>
          <w:sz w:val="22"/>
          <w:szCs w:val="22"/>
        </w:rPr>
        <w:t xml:space="preserve">ΜΑΓΕΙΡΙΚΟ ΑΛΑΤΙ ΑΤΟΜΙΚΕΣ ΜΕΡΙΔΕΣ: </w:t>
      </w:r>
      <w:r w:rsidRPr="00EC0022">
        <w:rPr>
          <w:rFonts w:asciiTheme="minorHAnsi" w:hAnsiTheme="minorHAnsi" w:cstheme="minorHAnsi"/>
          <w:sz w:val="22"/>
          <w:szCs w:val="22"/>
        </w:rPr>
        <w:t>Να είναι άριστης ποιότητας, φυσικό, θαλασσινό, ιωδιούχο, επιτραπέζιο, να ρέει, χωρίς πρόσθετα ροής, καθαρό, απαλλαγμένο από τα κατάλοιπα των αλυκών. Συσκευασμένο σε τυποποιημένη κατάλληλη συσκευασία, βάρους 1 γραμμαρίου ατομική συσκευασία. Εξωτερικά της συσκευασίας να αναγράφεται η σύνθεση, η προέλευση και εγγυημένη ημερομηνία λήξης τουλάχιστον 1 έτους.</w:t>
      </w:r>
    </w:p>
    <w:p w14:paraId="30870122" w14:textId="77777777" w:rsidR="002A4646" w:rsidRPr="00EC0022" w:rsidRDefault="002A4646" w:rsidP="002A4646">
      <w:pPr>
        <w:pStyle w:val="a7"/>
        <w:ind w:left="6"/>
        <w:jc w:val="both"/>
        <w:rPr>
          <w:rFonts w:asciiTheme="minorHAnsi" w:hAnsiTheme="minorHAnsi" w:cstheme="minorHAnsi"/>
          <w:b/>
          <w:bCs/>
          <w:sz w:val="22"/>
          <w:szCs w:val="22"/>
        </w:rPr>
      </w:pPr>
    </w:p>
    <w:p w14:paraId="46434992" w14:textId="77777777" w:rsidR="002A4646" w:rsidRPr="00EC0022" w:rsidRDefault="002A4646" w:rsidP="002A4646">
      <w:pPr>
        <w:pStyle w:val="a7"/>
        <w:ind w:left="6"/>
        <w:jc w:val="both"/>
        <w:rPr>
          <w:rFonts w:asciiTheme="minorHAnsi" w:hAnsiTheme="minorHAnsi" w:cstheme="minorHAnsi"/>
          <w:sz w:val="22"/>
          <w:szCs w:val="22"/>
        </w:rPr>
      </w:pPr>
      <w:r w:rsidRPr="00EC0022">
        <w:rPr>
          <w:rFonts w:asciiTheme="minorHAnsi" w:hAnsiTheme="minorHAnsi" w:cstheme="minorHAnsi"/>
          <w:b/>
          <w:bCs/>
          <w:sz w:val="22"/>
          <w:szCs w:val="22"/>
        </w:rPr>
        <w:t xml:space="preserve">ΑΡΤΥΜΑ ΛΕΜΟΝΙΟΥ: </w:t>
      </w:r>
      <w:r w:rsidRPr="00EC0022">
        <w:rPr>
          <w:rFonts w:asciiTheme="minorHAnsi" w:hAnsiTheme="minorHAnsi" w:cstheme="minorHAnsi"/>
          <w:sz w:val="22"/>
          <w:szCs w:val="22"/>
        </w:rPr>
        <w:t xml:space="preserve">Το προσφερόμενο είδος να είναι Α ποιότητας να πληροί τους όρους της παραγράφου 5 του άρθρου 127 του Κ.Τ., όπως τροποποιήθηκε με τις αποφάσεις του ΑΧΣ 885/72, 2647/76 και το Π.Δ.526/83 Η ΧΗΜΙΚΉ ΣΎΣΤΑΣΗ του προϊόντος να είναι: α)Ειδικό βάρος στους 150 C, </w:t>
      </w:r>
      <w:proofErr w:type="spellStart"/>
      <w:r w:rsidRPr="00EC0022">
        <w:rPr>
          <w:rFonts w:asciiTheme="minorHAnsi" w:hAnsiTheme="minorHAnsi" w:cstheme="minorHAnsi"/>
          <w:sz w:val="22"/>
          <w:szCs w:val="22"/>
        </w:rPr>
        <w:t>τoυλάxιστoν</w:t>
      </w:r>
      <w:proofErr w:type="spellEnd"/>
      <w:r w:rsidRPr="00EC0022">
        <w:rPr>
          <w:rFonts w:asciiTheme="minorHAnsi" w:hAnsiTheme="minorHAnsi" w:cstheme="minorHAnsi"/>
          <w:sz w:val="22"/>
          <w:szCs w:val="22"/>
        </w:rPr>
        <w:t xml:space="preserve"> 1,032 (4,5 βαθμοί BAUME ή 8 </w:t>
      </w:r>
      <w:proofErr w:type="spellStart"/>
      <w:r w:rsidRPr="00EC0022">
        <w:rPr>
          <w:rFonts w:asciiTheme="minorHAnsi" w:hAnsiTheme="minorHAnsi" w:cstheme="minorHAnsi"/>
          <w:sz w:val="22"/>
          <w:szCs w:val="22"/>
        </w:rPr>
        <w:t>βαθμoί</w:t>
      </w:r>
      <w:proofErr w:type="spellEnd"/>
      <w:r w:rsidRPr="00EC0022">
        <w:rPr>
          <w:rFonts w:asciiTheme="minorHAnsi" w:hAnsiTheme="minorHAnsi" w:cstheme="minorHAnsi"/>
          <w:sz w:val="22"/>
          <w:szCs w:val="22"/>
        </w:rPr>
        <w:t xml:space="preserve"> BRIX) . β) Ολικά σάκχαρα σε </w:t>
      </w:r>
      <w:proofErr w:type="spellStart"/>
      <w:r w:rsidRPr="00EC0022">
        <w:rPr>
          <w:rFonts w:asciiTheme="minorHAnsi" w:hAnsiTheme="minorHAnsi" w:cstheme="minorHAnsi"/>
          <w:sz w:val="22"/>
          <w:szCs w:val="22"/>
        </w:rPr>
        <w:t>ιμβερτoσάκxαρo</w:t>
      </w:r>
      <w:proofErr w:type="spellEnd"/>
      <w:r w:rsidRPr="00EC0022">
        <w:rPr>
          <w:rFonts w:asciiTheme="minorHAnsi" w:hAnsiTheme="minorHAnsi" w:cstheme="minorHAnsi"/>
          <w:sz w:val="22"/>
          <w:szCs w:val="22"/>
        </w:rPr>
        <w:t xml:space="preserve">, μέγιστο 2,25%. γ) Σχέση αναγόντων σακχάρων προς </w:t>
      </w:r>
      <w:proofErr w:type="spellStart"/>
      <w:r w:rsidRPr="00EC0022">
        <w:rPr>
          <w:rFonts w:asciiTheme="minorHAnsi" w:hAnsiTheme="minorHAnsi" w:cstheme="minorHAnsi"/>
          <w:sz w:val="22"/>
          <w:szCs w:val="22"/>
        </w:rPr>
        <w:t>καλαμoσάκxαρo</w:t>
      </w:r>
      <w:proofErr w:type="spellEnd"/>
      <w:r w:rsidRPr="00EC0022">
        <w:rPr>
          <w:rFonts w:asciiTheme="minorHAnsi" w:hAnsiTheme="minorHAnsi" w:cstheme="minorHAnsi"/>
          <w:sz w:val="22"/>
          <w:szCs w:val="22"/>
        </w:rPr>
        <w:t xml:space="preserve"> όχι κάτω τού 0,8. δ) Τέφρα 0,25% - 0,40%. ε) Οξύτητα εκφρασμένη σε </w:t>
      </w:r>
      <w:proofErr w:type="spellStart"/>
      <w:r w:rsidRPr="00EC0022">
        <w:rPr>
          <w:rFonts w:asciiTheme="minorHAnsi" w:hAnsiTheme="minorHAnsi" w:cstheme="minorHAnsi"/>
          <w:sz w:val="22"/>
          <w:szCs w:val="22"/>
        </w:rPr>
        <w:t>άνυδρo</w:t>
      </w:r>
      <w:proofErr w:type="spellEnd"/>
      <w:r w:rsidRPr="00EC0022">
        <w:rPr>
          <w:rFonts w:asciiTheme="minorHAnsi" w:hAnsiTheme="minorHAnsi" w:cstheme="minorHAnsi"/>
          <w:sz w:val="22"/>
          <w:szCs w:val="22"/>
        </w:rPr>
        <w:t xml:space="preserve"> κιτρικό οξύ </w:t>
      </w:r>
      <w:proofErr w:type="spellStart"/>
      <w:r w:rsidRPr="00EC0022">
        <w:rPr>
          <w:rFonts w:asciiTheme="minorHAnsi" w:hAnsiTheme="minorHAnsi" w:cstheme="minorHAnsi"/>
          <w:sz w:val="22"/>
          <w:szCs w:val="22"/>
        </w:rPr>
        <w:t>τoυλάxιστoν</w:t>
      </w:r>
      <w:proofErr w:type="spellEnd"/>
      <w:r w:rsidRPr="00EC0022">
        <w:rPr>
          <w:rFonts w:asciiTheme="minorHAnsi" w:hAnsiTheme="minorHAnsi" w:cstheme="minorHAnsi"/>
          <w:sz w:val="22"/>
          <w:szCs w:val="22"/>
        </w:rPr>
        <w:t xml:space="preserve"> 5,5%. </w:t>
      </w:r>
      <w:proofErr w:type="spellStart"/>
      <w:r w:rsidRPr="00EC0022">
        <w:rPr>
          <w:rFonts w:asciiTheme="minorHAnsi" w:hAnsiTheme="minorHAnsi" w:cstheme="minorHAnsi"/>
          <w:sz w:val="22"/>
          <w:szCs w:val="22"/>
        </w:rPr>
        <w:t>στ</w:t>
      </w:r>
      <w:proofErr w:type="spellEnd"/>
      <w:r w:rsidRPr="00EC0022">
        <w:rPr>
          <w:rFonts w:asciiTheme="minorHAnsi" w:hAnsiTheme="minorHAnsi" w:cstheme="minorHAnsi"/>
          <w:sz w:val="22"/>
          <w:szCs w:val="22"/>
        </w:rPr>
        <w:t xml:space="preserve">) Αριθμός φορμόλης κυμαινόμενος από 1 έως 1,8. ζ) Κατά την </w:t>
      </w:r>
      <w:proofErr w:type="spellStart"/>
      <w:r w:rsidRPr="00EC0022">
        <w:rPr>
          <w:rFonts w:asciiTheme="minorHAnsi" w:hAnsiTheme="minorHAnsi" w:cstheme="minorHAnsi"/>
          <w:sz w:val="22"/>
          <w:szCs w:val="22"/>
        </w:rPr>
        <w:t>xρωματoγραφική</w:t>
      </w:r>
      <w:proofErr w:type="spellEnd"/>
      <w:r w:rsidRPr="00EC0022">
        <w:rPr>
          <w:rFonts w:asciiTheme="minorHAnsi" w:hAnsiTheme="minorHAnsi" w:cstheme="minorHAnsi"/>
          <w:sz w:val="22"/>
          <w:szCs w:val="22"/>
        </w:rPr>
        <w:t xml:space="preserve"> εξέταση επί </w:t>
      </w:r>
      <w:proofErr w:type="spellStart"/>
      <w:r w:rsidRPr="00EC0022">
        <w:rPr>
          <w:rFonts w:asciiTheme="minorHAnsi" w:hAnsiTheme="minorHAnsi" w:cstheme="minorHAnsi"/>
          <w:sz w:val="22"/>
          <w:szCs w:val="22"/>
        </w:rPr>
        <w:t>xάρτoυ</w:t>
      </w:r>
      <w:proofErr w:type="spellEnd"/>
      <w:r w:rsidRPr="00EC0022">
        <w:rPr>
          <w:rFonts w:asciiTheme="minorHAnsi" w:hAnsiTheme="minorHAnsi" w:cstheme="minorHAnsi"/>
          <w:sz w:val="22"/>
          <w:szCs w:val="22"/>
        </w:rPr>
        <w:t xml:space="preserve"> ή λεπτής στιβάδας πρέπει να διαπιστώνεται η παρουσία των φυσικά </w:t>
      </w:r>
      <w:proofErr w:type="spellStart"/>
      <w:r w:rsidRPr="00EC0022">
        <w:rPr>
          <w:rFonts w:asciiTheme="minorHAnsi" w:hAnsiTheme="minorHAnsi" w:cstheme="minorHAnsi"/>
          <w:sz w:val="22"/>
          <w:szCs w:val="22"/>
        </w:rPr>
        <w:lastRenderedPageBreak/>
        <w:t>ενεxoμένων</w:t>
      </w:r>
      <w:proofErr w:type="spellEnd"/>
      <w:r w:rsidRPr="00EC0022">
        <w:rPr>
          <w:rFonts w:asciiTheme="minorHAnsi" w:hAnsiTheme="minorHAnsi" w:cstheme="minorHAnsi"/>
          <w:sz w:val="22"/>
          <w:szCs w:val="22"/>
        </w:rPr>
        <w:t xml:space="preserve"> αμινοξέων και πλήρης απουσία </w:t>
      </w:r>
      <w:proofErr w:type="spellStart"/>
      <w:r w:rsidRPr="00EC0022">
        <w:rPr>
          <w:rFonts w:asciiTheme="minorHAnsi" w:hAnsiTheme="minorHAnsi" w:cstheme="minorHAnsi"/>
          <w:sz w:val="22"/>
          <w:szCs w:val="22"/>
        </w:rPr>
        <w:t>γλυκίνης</w:t>
      </w:r>
      <w:proofErr w:type="spellEnd"/>
      <w:r w:rsidRPr="00EC0022">
        <w:rPr>
          <w:rFonts w:asciiTheme="minorHAnsi" w:hAnsiTheme="minorHAnsi" w:cstheme="minorHAnsi"/>
          <w:sz w:val="22"/>
          <w:szCs w:val="22"/>
        </w:rPr>
        <w:t xml:space="preserve">. Επί της συσκευασίας του, (πλαστική φιάλη 380 </w:t>
      </w:r>
      <w:proofErr w:type="spellStart"/>
      <w:r w:rsidRPr="00EC0022">
        <w:rPr>
          <w:rFonts w:asciiTheme="minorHAnsi" w:hAnsiTheme="minorHAnsi" w:cstheme="minorHAnsi"/>
          <w:sz w:val="22"/>
          <w:szCs w:val="22"/>
        </w:rPr>
        <w:t>gr</w:t>
      </w:r>
      <w:proofErr w:type="spellEnd"/>
      <w:r w:rsidRPr="00EC0022">
        <w:rPr>
          <w:rFonts w:asciiTheme="minorHAnsi" w:hAnsiTheme="minorHAnsi" w:cstheme="minorHAnsi"/>
          <w:sz w:val="22"/>
          <w:szCs w:val="22"/>
        </w:rPr>
        <w:t>) εκτός των άλλων προβλεπόμενων ενδείξεων, πρέπει να αναγράφεται με ευκρινή κεφαλαία γράμματα η φράση ΆΡΤΥΜΑ ΛΕΜΌΝΙ και ή ημερομηνία συσκευασίας .</w:t>
      </w:r>
    </w:p>
    <w:p w14:paraId="1E6A462D" w14:textId="77777777" w:rsidR="002A4646" w:rsidRPr="00EC0022" w:rsidRDefault="002A4646" w:rsidP="002A4646">
      <w:pPr>
        <w:pStyle w:val="a7"/>
        <w:ind w:left="6"/>
        <w:jc w:val="both"/>
        <w:rPr>
          <w:rFonts w:asciiTheme="minorHAnsi" w:hAnsiTheme="minorHAnsi" w:cstheme="minorHAnsi"/>
          <w:b/>
          <w:bCs/>
          <w:sz w:val="22"/>
          <w:szCs w:val="22"/>
        </w:rPr>
      </w:pPr>
    </w:p>
    <w:p w14:paraId="6E12E18B" w14:textId="77777777" w:rsidR="002A4646" w:rsidRPr="00EC0022" w:rsidRDefault="002A4646" w:rsidP="002A4646">
      <w:pPr>
        <w:pStyle w:val="a7"/>
        <w:ind w:left="6"/>
        <w:jc w:val="both"/>
        <w:rPr>
          <w:rFonts w:asciiTheme="minorHAnsi" w:hAnsiTheme="minorHAnsi" w:cstheme="minorHAnsi"/>
          <w:sz w:val="22"/>
          <w:szCs w:val="22"/>
        </w:rPr>
      </w:pPr>
      <w:r w:rsidRPr="00EC0022">
        <w:rPr>
          <w:rFonts w:asciiTheme="minorHAnsi" w:hAnsiTheme="minorHAnsi" w:cstheme="minorHAnsi"/>
          <w:b/>
          <w:bCs/>
          <w:sz w:val="22"/>
          <w:szCs w:val="22"/>
        </w:rPr>
        <w:t xml:space="preserve">ΒΑΝΙΛΛΙΝΗ: </w:t>
      </w:r>
      <w:r w:rsidRPr="00EC0022">
        <w:rPr>
          <w:rFonts w:asciiTheme="minorHAnsi" w:hAnsiTheme="minorHAnsi" w:cstheme="minorHAnsi"/>
          <w:sz w:val="22"/>
          <w:szCs w:val="22"/>
        </w:rPr>
        <w:t xml:space="preserve">Να διατίθεται σε συσκευασία 500 </w:t>
      </w:r>
      <w:proofErr w:type="spellStart"/>
      <w:r w:rsidRPr="00EC0022">
        <w:rPr>
          <w:rFonts w:asciiTheme="minorHAnsi" w:hAnsiTheme="minorHAnsi" w:cstheme="minorHAnsi"/>
          <w:sz w:val="22"/>
          <w:szCs w:val="22"/>
        </w:rPr>
        <w:t>γρ</w:t>
      </w:r>
      <w:proofErr w:type="spellEnd"/>
      <w:r w:rsidRPr="00EC0022">
        <w:rPr>
          <w:rFonts w:asciiTheme="minorHAnsi" w:hAnsiTheme="minorHAnsi" w:cstheme="minorHAnsi"/>
          <w:sz w:val="22"/>
          <w:szCs w:val="22"/>
        </w:rPr>
        <w:t>. Να πληροί τους όρους του Κώδικα Τροφίμων και Ποτών καθώς και τις ισχύουσες Κοινοτικές και Υγειονομικές Διατάξεις. Να αναγράφεται η ημερομηνία λήξης της. Να υπάρχει στη συσκευασία ένδειξη του συστήματος διασφάλισης ποιότητας και διαχείρισης τροφίμων, σύμφωνα με τα οριζόμενα από τους αντίστοιχους οργανισμούς πιστοποίησης.  Η συσκευασία να μη φέρει σχίσματα ή ελαττώματα Μακροχρόνια ημερομηνία λήξης τουλάχιστον 1 έτους.</w:t>
      </w:r>
    </w:p>
    <w:p w14:paraId="65639059" w14:textId="77777777" w:rsidR="002A4646" w:rsidRPr="00EC0022" w:rsidRDefault="002A4646" w:rsidP="002A4646">
      <w:pPr>
        <w:pStyle w:val="a7"/>
        <w:ind w:left="6"/>
        <w:jc w:val="both"/>
        <w:rPr>
          <w:rFonts w:asciiTheme="minorHAnsi" w:hAnsiTheme="minorHAnsi" w:cstheme="minorHAnsi"/>
          <w:b/>
          <w:bCs/>
          <w:sz w:val="22"/>
          <w:szCs w:val="22"/>
        </w:rPr>
      </w:pPr>
    </w:p>
    <w:p w14:paraId="37A5941A" w14:textId="77777777" w:rsidR="002A4646" w:rsidRPr="00EC0022" w:rsidRDefault="002A4646" w:rsidP="002A4646">
      <w:pPr>
        <w:pStyle w:val="a7"/>
        <w:ind w:left="6"/>
        <w:jc w:val="both"/>
        <w:rPr>
          <w:rFonts w:asciiTheme="minorHAnsi" w:hAnsiTheme="minorHAnsi" w:cstheme="minorHAnsi"/>
          <w:sz w:val="22"/>
          <w:szCs w:val="22"/>
        </w:rPr>
      </w:pPr>
      <w:r w:rsidRPr="00EC0022">
        <w:rPr>
          <w:rFonts w:asciiTheme="minorHAnsi" w:hAnsiTheme="minorHAnsi" w:cstheme="minorHAnsi"/>
          <w:b/>
          <w:bCs/>
          <w:sz w:val="22"/>
          <w:szCs w:val="22"/>
        </w:rPr>
        <w:t xml:space="preserve">ΚΑΝΕΛΛΑ ΣΕ ΣΚΟΝΗ:  </w:t>
      </w:r>
      <w:r w:rsidRPr="00EC0022">
        <w:rPr>
          <w:rFonts w:asciiTheme="minorHAnsi" w:hAnsiTheme="minorHAnsi" w:cstheme="minorHAnsi"/>
          <w:sz w:val="22"/>
          <w:szCs w:val="22"/>
        </w:rPr>
        <w:t xml:space="preserve">χαρακτηρίζονται οι αποξηραμένοι φλοιοί διαφόρων ειδών του γένους </w:t>
      </w:r>
      <w:proofErr w:type="spellStart"/>
      <w:r w:rsidRPr="00EC0022">
        <w:rPr>
          <w:rFonts w:asciiTheme="minorHAnsi" w:hAnsiTheme="minorHAnsi" w:cstheme="minorHAnsi"/>
          <w:sz w:val="22"/>
          <w:szCs w:val="22"/>
        </w:rPr>
        <w:t>Cinnamomum</w:t>
      </w:r>
      <w:proofErr w:type="spellEnd"/>
      <w:r w:rsidRPr="00EC0022">
        <w:rPr>
          <w:rFonts w:asciiTheme="minorHAnsi" w:hAnsiTheme="minorHAnsi" w:cstheme="minorHAnsi"/>
          <w:sz w:val="22"/>
          <w:szCs w:val="22"/>
        </w:rPr>
        <w:t xml:space="preserve">, οι οποίοι πρέπει να είναι απαλλαγμένοι από τον πρωτογενή φλοιό και τη στιβάδα φελλού. Η κανέλλα σε σκόνη δεν πρέπει να έχει αντιληπτό υπόλειμμα σε </w:t>
      </w:r>
      <w:proofErr w:type="spellStart"/>
      <w:r w:rsidRPr="00EC0022">
        <w:rPr>
          <w:rFonts w:asciiTheme="minorHAnsi" w:hAnsiTheme="minorHAnsi" w:cstheme="minorHAnsi"/>
          <w:sz w:val="22"/>
          <w:szCs w:val="22"/>
        </w:rPr>
        <w:t>τετραχλωράνθρακα</w:t>
      </w:r>
      <w:proofErr w:type="spellEnd"/>
      <w:r w:rsidRPr="00EC0022">
        <w:rPr>
          <w:rFonts w:asciiTheme="minorHAnsi" w:hAnsiTheme="minorHAnsi" w:cstheme="minorHAnsi"/>
          <w:sz w:val="22"/>
          <w:szCs w:val="22"/>
        </w:rPr>
        <w:t xml:space="preserve"> και πρέπει να περιέχει αιθέριο έλαιο όχι λιγότερο από 1,5%, υγρασία και πτητικές ουσίες σε 105οC όχι πάνω από 12%, τέφρα όχι πάνω από 6% και αδιάλυτα σε υδροχλωρικό οξύ συστατικά της τέφρας όχι πάνω από 2%. Συσκευασμένη σε τυποποιημένη κατάλληλη για τρόφιμα σακούλα, βάρους 250 ή 500 γραμμαρίων.</w:t>
      </w:r>
    </w:p>
    <w:p w14:paraId="662F8741" w14:textId="77777777" w:rsidR="002A4646" w:rsidRPr="00EC0022" w:rsidRDefault="002A4646" w:rsidP="002A4646">
      <w:pPr>
        <w:pStyle w:val="a7"/>
        <w:ind w:left="6"/>
        <w:jc w:val="both"/>
        <w:rPr>
          <w:rFonts w:asciiTheme="minorHAnsi" w:hAnsiTheme="minorHAnsi" w:cstheme="minorHAnsi"/>
          <w:b/>
          <w:bCs/>
          <w:sz w:val="22"/>
          <w:szCs w:val="22"/>
        </w:rPr>
      </w:pPr>
    </w:p>
    <w:p w14:paraId="4864B256" w14:textId="77777777" w:rsidR="002A4646" w:rsidRPr="00EC0022" w:rsidRDefault="002A4646" w:rsidP="002A4646">
      <w:pPr>
        <w:pStyle w:val="a7"/>
        <w:ind w:left="6"/>
        <w:jc w:val="both"/>
        <w:rPr>
          <w:rFonts w:asciiTheme="minorHAnsi" w:hAnsiTheme="minorHAnsi" w:cstheme="minorHAnsi"/>
          <w:b/>
          <w:bCs/>
          <w:sz w:val="22"/>
          <w:szCs w:val="22"/>
        </w:rPr>
      </w:pPr>
      <w:r w:rsidRPr="00EC0022">
        <w:rPr>
          <w:rFonts w:asciiTheme="minorHAnsi" w:hAnsiTheme="minorHAnsi" w:cstheme="minorHAnsi"/>
          <w:b/>
          <w:bCs/>
          <w:sz w:val="22"/>
          <w:szCs w:val="22"/>
        </w:rPr>
        <w:t xml:space="preserve">ΚΥΜΙΝΟ: </w:t>
      </w:r>
      <w:proofErr w:type="spellStart"/>
      <w:r w:rsidRPr="00EC0022">
        <w:rPr>
          <w:rFonts w:asciiTheme="minorHAnsi" w:hAnsiTheme="minorHAnsi" w:cstheme="minorHAnsi"/>
          <w:sz w:val="22"/>
          <w:szCs w:val="22"/>
        </w:rPr>
        <w:t>xαρακτηρίζoνται</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oι</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απoξεραμένoι</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ώριμoι</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καρπoί</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τoυ</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φυτoύ</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Cuminum</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Cyminum</w:t>
      </w:r>
      <w:proofErr w:type="spellEnd"/>
      <w:r w:rsidRPr="00EC0022">
        <w:rPr>
          <w:rFonts w:asciiTheme="minorHAnsi" w:hAnsiTheme="minorHAnsi" w:cstheme="minorHAnsi"/>
          <w:sz w:val="22"/>
          <w:szCs w:val="22"/>
        </w:rPr>
        <w:t xml:space="preserve"> L, </w:t>
      </w:r>
      <w:proofErr w:type="spellStart"/>
      <w:r w:rsidRPr="00EC0022">
        <w:rPr>
          <w:rFonts w:asciiTheme="minorHAnsi" w:hAnsiTheme="minorHAnsi" w:cstheme="minorHAnsi"/>
          <w:sz w:val="22"/>
          <w:szCs w:val="22"/>
        </w:rPr>
        <w:t>oι</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oπoίoι</w:t>
      </w:r>
      <w:proofErr w:type="spellEnd"/>
      <w:r w:rsidRPr="00EC0022">
        <w:rPr>
          <w:rFonts w:asciiTheme="minorHAnsi" w:hAnsiTheme="minorHAnsi" w:cstheme="minorHAnsi"/>
          <w:sz w:val="22"/>
          <w:szCs w:val="22"/>
        </w:rPr>
        <w:t xml:space="preserve"> πρέπει να </w:t>
      </w:r>
      <w:proofErr w:type="spellStart"/>
      <w:r w:rsidRPr="00EC0022">
        <w:rPr>
          <w:rFonts w:asciiTheme="minorHAnsi" w:hAnsiTheme="minorHAnsi" w:cstheme="minorHAnsi"/>
          <w:sz w:val="22"/>
          <w:szCs w:val="22"/>
        </w:rPr>
        <w:t>περιέxoυν</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αιθέριo</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έλαιo</w:t>
      </w:r>
      <w:proofErr w:type="spellEnd"/>
      <w:r w:rsidRPr="00EC0022">
        <w:rPr>
          <w:rFonts w:asciiTheme="minorHAnsi" w:hAnsiTheme="minorHAnsi" w:cstheme="minorHAnsi"/>
          <w:sz w:val="22"/>
          <w:szCs w:val="22"/>
        </w:rPr>
        <w:t xml:space="preserve"> σε </w:t>
      </w:r>
      <w:proofErr w:type="spellStart"/>
      <w:r w:rsidRPr="00EC0022">
        <w:rPr>
          <w:rFonts w:asciiTheme="minorHAnsi" w:hAnsiTheme="minorHAnsi" w:cstheme="minorHAnsi"/>
          <w:sz w:val="22"/>
          <w:szCs w:val="22"/>
        </w:rPr>
        <w:t>πoσoστό</w:t>
      </w:r>
      <w:proofErr w:type="spellEnd"/>
      <w:r w:rsidRPr="00EC0022">
        <w:rPr>
          <w:rFonts w:asciiTheme="minorHAnsi" w:hAnsiTheme="minorHAnsi" w:cstheme="minorHAnsi"/>
          <w:sz w:val="22"/>
          <w:szCs w:val="22"/>
        </w:rPr>
        <w:t xml:space="preserve"> 2% </w:t>
      </w:r>
      <w:proofErr w:type="spellStart"/>
      <w:r w:rsidRPr="00EC0022">
        <w:rPr>
          <w:rFonts w:asciiTheme="minorHAnsi" w:hAnsiTheme="minorHAnsi" w:cstheme="minorHAnsi"/>
          <w:sz w:val="22"/>
          <w:szCs w:val="22"/>
        </w:rPr>
        <w:t>τoυλάxιστoν</w:t>
      </w:r>
      <w:proofErr w:type="spellEnd"/>
      <w:r w:rsidRPr="00EC0022">
        <w:rPr>
          <w:rFonts w:asciiTheme="minorHAnsi" w:hAnsiTheme="minorHAnsi" w:cstheme="minorHAnsi"/>
          <w:sz w:val="22"/>
          <w:szCs w:val="22"/>
        </w:rPr>
        <w:t xml:space="preserve">, υγρασία </w:t>
      </w:r>
      <w:proofErr w:type="spellStart"/>
      <w:r w:rsidRPr="00EC0022">
        <w:rPr>
          <w:rFonts w:asciiTheme="minorHAnsi" w:hAnsiTheme="minorHAnsi" w:cstheme="minorHAnsi"/>
          <w:sz w:val="22"/>
          <w:szCs w:val="22"/>
        </w:rPr>
        <w:t>όxι</w:t>
      </w:r>
      <w:proofErr w:type="spellEnd"/>
      <w:r w:rsidRPr="00EC0022">
        <w:rPr>
          <w:rFonts w:asciiTheme="minorHAnsi" w:hAnsiTheme="minorHAnsi" w:cstheme="minorHAnsi"/>
          <w:sz w:val="22"/>
          <w:szCs w:val="22"/>
        </w:rPr>
        <w:t xml:space="preserve"> πάνω από 13%, τέφρα </w:t>
      </w:r>
      <w:proofErr w:type="spellStart"/>
      <w:r w:rsidRPr="00EC0022">
        <w:rPr>
          <w:rFonts w:asciiTheme="minorHAnsi" w:hAnsiTheme="minorHAnsi" w:cstheme="minorHAnsi"/>
          <w:sz w:val="22"/>
          <w:szCs w:val="22"/>
        </w:rPr>
        <w:t>όxι</w:t>
      </w:r>
      <w:proofErr w:type="spellEnd"/>
      <w:r w:rsidRPr="00EC0022">
        <w:rPr>
          <w:rFonts w:asciiTheme="minorHAnsi" w:hAnsiTheme="minorHAnsi" w:cstheme="minorHAnsi"/>
          <w:sz w:val="22"/>
          <w:szCs w:val="22"/>
        </w:rPr>
        <w:t xml:space="preserve"> πάνω από 9,5% και αδιάλυτα σε </w:t>
      </w:r>
      <w:proofErr w:type="spellStart"/>
      <w:r w:rsidRPr="00EC0022">
        <w:rPr>
          <w:rFonts w:asciiTheme="minorHAnsi" w:hAnsiTheme="minorHAnsi" w:cstheme="minorHAnsi"/>
          <w:sz w:val="22"/>
          <w:szCs w:val="22"/>
        </w:rPr>
        <w:t>υδρoxλωρικό</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oξύ</w:t>
      </w:r>
      <w:proofErr w:type="spellEnd"/>
      <w:r w:rsidRPr="00EC0022">
        <w:rPr>
          <w:rFonts w:asciiTheme="minorHAnsi" w:hAnsiTheme="minorHAnsi" w:cstheme="minorHAnsi"/>
          <w:sz w:val="22"/>
          <w:szCs w:val="22"/>
        </w:rPr>
        <w:t xml:space="preserve"> συστατικά της τέφρας </w:t>
      </w:r>
      <w:proofErr w:type="spellStart"/>
      <w:r w:rsidRPr="00EC0022">
        <w:rPr>
          <w:rFonts w:asciiTheme="minorHAnsi" w:hAnsiTheme="minorHAnsi" w:cstheme="minorHAnsi"/>
          <w:sz w:val="22"/>
          <w:szCs w:val="22"/>
        </w:rPr>
        <w:t>όxι</w:t>
      </w:r>
      <w:proofErr w:type="spellEnd"/>
      <w:r w:rsidRPr="00EC0022">
        <w:rPr>
          <w:rFonts w:asciiTheme="minorHAnsi" w:hAnsiTheme="minorHAnsi" w:cstheme="minorHAnsi"/>
          <w:sz w:val="22"/>
          <w:szCs w:val="22"/>
        </w:rPr>
        <w:t xml:space="preserve"> πάνω από 1,5%. Συσκευασμένη σε τυποποιημένη κατάλληλη για τρόφιμα σακούλα, βάρους 250 ή 500 γραμμαρίων.</w:t>
      </w:r>
    </w:p>
    <w:p w14:paraId="5A1A7265" w14:textId="77777777" w:rsidR="002A4646" w:rsidRPr="00EC0022" w:rsidRDefault="002A4646" w:rsidP="002A4646">
      <w:pPr>
        <w:pStyle w:val="a7"/>
        <w:ind w:left="6"/>
        <w:jc w:val="both"/>
        <w:rPr>
          <w:rFonts w:asciiTheme="minorHAnsi" w:hAnsiTheme="minorHAnsi" w:cstheme="minorHAnsi"/>
          <w:b/>
          <w:bCs/>
          <w:sz w:val="22"/>
          <w:szCs w:val="22"/>
        </w:rPr>
      </w:pPr>
    </w:p>
    <w:p w14:paraId="43A36EC6" w14:textId="77777777" w:rsidR="002A4646" w:rsidRPr="00EC0022" w:rsidRDefault="002A4646" w:rsidP="002A4646">
      <w:pPr>
        <w:pStyle w:val="a7"/>
        <w:ind w:left="6"/>
        <w:jc w:val="both"/>
        <w:rPr>
          <w:rFonts w:asciiTheme="minorHAnsi" w:hAnsiTheme="minorHAnsi" w:cstheme="minorHAnsi"/>
          <w:b/>
          <w:bCs/>
          <w:sz w:val="22"/>
          <w:szCs w:val="22"/>
        </w:rPr>
      </w:pPr>
      <w:r w:rsidRPr="00EC0022">
        <w:rPr>
          <w:rFonts w:asciiTheme="minorHAnsi" w:hAnsiTheme="minorHAnsi" w:cstheme="minorHAnsi"/>
          <w:b/>
          <w:bCs/>
          <w:sz w:val="22"/>
          <w:szCs w:val="22"/>
        </w:rPr>
        <w:t xml:space="preserve">ΡΙΓΑΝΗ: </w:t>
      </w:r>
      <w:r w:rsidRPr="00EC0022">
        <w:rPr>
          <w:rFonts w:asciiTheme="minorHAnsi" w:hAnsiTheme="minorHAnsi" w:cstheme="minorHAnsi"/>
          <w:sz w:val="22"/>
          <w:szCs w:val="22"/>
        </w:rPr>
        <w:t xml:space="preserve">χαρακτηρίζονται τα αποξηραμένα άνθη και φύλλα του είδους </w:t>
      </w:r>
      <w:proofErr w:type="spellStart"/>
      <w:r w:rsidRPr="00EC0022">
        <w:rPr>
          <w:rFonts w:asciiTheme="minorHAnsi" w:hAnsiTheme="minorHAnsi" w:cstheme="minorHAnsi"/>
          <w:sz w:val="22"/>
          <w:szCs w:val="22"/>
        </w:rPr>
        <w:t>Origanum</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vulgare</w:t>
      </w:r>
      <w:proofErr w:type="spellEnd"/>
      <w:r w:rsidRPr="00EC0022">
        <w:rPr>
          <w:rFonts w:asciiTheme="minorHAnsi" w:hAnsiTheme="minorHAnsi" w:cstheme="minorHAnsi"/>
          <w:sz w:val="22"/>
          <w:szCs w:val="22"/>
        </w:rPr>
        <w:t xml:space="preserve"> L και άλλων ειδών, που πρέπει να είναι απαλλαγμένα φύλλων άλλων όμοιων φυτών και να περιέχουν υγρασία όχι πάνω από 15%, τέφρα όχι πάνω από 17% , αδιάλυτα σε υδροχλωρικό οξύ συστατικά της τέφρας όχι πάνω από 6% και αιθέριο έλαιο τουλάχιστον 0,5% .</w:t>
      </w:r>
    </w:p>
    <w:p w14:paraId="6FDD72DA" w14:textId="77777777" w:rsidR="002A4646" w:rsidRPr="00EC0022" w:rsidRDefault="002A4646" w:rsidP="002A4646">
      <w:pPr>
        <w:pStyle w:val="a7"/>
        <w:ind w:left="6"/>
        <w:jc w:val="both"/>
        <w:rPr>
          <w:rFonts w:asciiTheme="minorHAnsi" w:hAnsiTheme="minorHAnsi" w:cstheme="minorHAnsi"/>
          <w:b/>
          <w:bCs/>
          <w:sz w:val="22"/>
          <w:szCs w:val="22"/>
        </w:rPr>
      </w:pPr>
    </w:p>
    <w:p w14:paraId="1D8BF5A1" w14:textId="77777777" w:rsidR="002A4646" w:rsidRPr="00EC0022" w:rsidRDefault="002A4646" w:rsidP="002A4646">
      <w:pPr>
        <w:pStyle w:val="a7"/>
        <w:ind w:left="6"/>
        <w:jc w:val="both"/>
        <w:rPr>
          <w:rFonts w:asciiTheme="minorHAnsi" w:hAnsiTheme="minorHAnsi" w:cstheme="minorHAnsi"/>
          <w:sz w:val="22"/>
          <w:szCs w:val="22"/>
        </w:rPr>
      </w:pPr>
      <w:r w:rsidRPr="00EC0022">
        <w:rPr>
          <w:rFonts w:asciiTheme="minorHAnsi" w:hAnsiTheme="minorHAnsi" w:cstheme="minorHAnsi"/>
          <w:b/>
          <w:bCs/>
          <w:sz w:val="22"/>
          <w:szCs w:val="22"/>
        </w:rPr>
        <w:t xml:space="preserve">ΞΥΔΙ: </w:t>
      </w:r>
      <w:r w:rsidRPr="00EC0022">
        <w:rPr>
          <w:rFonts w:asciiTheme="minorHAnsi" w:hAnsiTheme="minorHAnsi" w:cstheme="minorHAnsi"/>
          <w:sz w:val="22"/>
          <w:szCs w:val="22"/>
        </w:rPr>
        <w:t xml:space="preserve">Με την ονομασία «Ξύδι» (ή </w:t>
      </w:r>
      <w:proofErr w:type="spellStart"/>
      <w:r w:rsidRPr="00EC0022">
        <w:rPr>
          <w:rFonts w:asciiTheme="minorHAnsi" w:hAnsiTheme="minorHAnsi" w:cstheme="minorHAnsi"/>
          <w:sz w:val="22"/>
          <w:szCs w:val="22"/>
        </w:rPr>
        <w:t>όξος</w:t>
      </w:r>
      <w:proofErr w:type="spellEnd"/>
      <w:r w:rsidRPr="00EC0022">
        <w:rPr>
          <w:rFonts w:asciiTheme="minorHAnsi" w:hAnsiTheme="minorHAnsi" w:cstheme="minorHAnsi"/>
          <w:sz w:val="22"/>
          <w:szCs w:val="22"/>
        </w:rPr>
        <w:t xml:space="preserve">) νοείται το προϊόν που παράγεται με οξική ζύμωση ή αλκοολική και οξική ζύμωση, στη συγκεκριμένη περίπτωση από οίνο ερυθρό. Η ποιότητα, η υγιεινή και τα χαρακτηριστικά του ξυδιού θα πρέπει να είναι σύμφωνα με τα προβλεπόμενα στις κείμενες διατάξεις της </w:t>
      </w:r>
      <w:proofErr w:type="spellStart"/>
      <w:r w:rsidRPr="00EC0022">
        <w:rPr>
          <w:rFonts w:asciiTheme="minorHAnsi" w:hAnsiTheme="minorHAnsi" w:cstheme="minorHAnsi"/>
          <w:sz w:val="22"/>
          <w:szCs w:val="22"/>
        </w:rPr>
        <w:t>ενωσιακής</w:t>
      </w:r>
      <w:proofErr w:type="spellEnd"/>
      <w:r w:rsidRPr="00EC0022">
        <w:rPr>
          <w:rFonts w:asciiTheme="minorHAnsi" w:hAnsiTheme="minorHAnsi" w:cstheme="minorHAnsi"/>
          <w:sz w:val="22"/>
          <w:szCs w:val="22"/>
        </w:rPr>
        <w:t xml:space="preserve"> και εθνικής νομοθεσίας. Να έχει παραχθεί και συσκευαστεί σε νομίμως λειτουργούσες επιχειρήσεις σύμφωνα με την κείμενη </w:t>
      </w:r>
      <w:proofErr w:type="spellStart"/>
      <w:r w:rsidRPr="00EC0022">
        <w:rPr>
          <w:rFonts w:asciiTheme="minorHAnsi" w:hAnsiTheme="minorHAnsi" w:cstheme="minorHAnsi"/>
          <w:sz w:val="22"/>
          <w:szCs w:val="22"/>
        </w:rPr>
        <w:t>ενωσιακή</w:t>
      </w:r>
      <w:proofErr w:type="spellEnd"/>
      <w:r w:rsidRPr="00EC0022">
        <w:rPr>
          <w:rFonts w:asciiTheme="minorHAnsi" w:hAnsiTheme="minorHAnsi" w:cstheme="minorHAnsi"/>
          <w:sz w:val="22"/>
          <w:szCs w:val="22"/>
        </w:rPr>
        <w:t xml:space="preserve"> και εθνική νομοθεσία. Να έχει ημερομηνία ελάχιστης </w:t>
      </w:r>
      <w:proofErr w:type="spellStart"/>
      <w:r w:rsidRPr="00EC0022">
        <w:rPr>
          <w:rFonts w:asciiTheme="minorHAnsi" w:hAnsiTheme="minorHAnsi" w:cstheme="minorHAnsi"/>
          <w:sz w:val="22"/>
          <w:szCs w:val="22"/>
        </w:rPr>
        <w:t>διατηρησιμότητας</w:t>
      </w:r>
      <w:proofErr w:type="spellEnd"/>
      <w:r w:rsidRPr="00EC0022">
        <w:rPr>
          <w:rFonts w:asciiTheme="minorHAnsi" w:hAnsiTheme="minorHAnsi" w:cstheme="minorHAnsi"/>
          <w:sz w:val="22"/>
          <w:szCs w:val="22"/>
        </w:rPr>
        <w:t xml:space="preserve"> 12 μηνών τουλάχιστον από την ημερομηνία παραλαβής του. Το ξύδι θα πρέπει να είναι συσκευασμένο σε ανακυκλώσιμους πλαστικούς ή γυάλινους κλειστούς και σφραγισμένους </w:t>
      </w:r>
      <w:proofErr w:type="spellStart"/>
      <w:r w:rsidRPr="00EC0022">
        <w:rPr>
          <w:rFonts w:asciiTheme="minorHAnsi" w:hAnsiTheme="minorHAnsi" w:cstheme="minorHAnsi"/>
          <w:sz w:val="22"/>
          <w:szCs w:val="22"/>
        </w:rPr>
        <w:t>περιέκτες</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προσυσκευασία</w:t>
      </w:r>
      <w:proofErr w:type="spellEnd"/>
      <w:r w:rsidRPr="00EC0022">
        <w:rPr>
          <w:rFonts w:asciiTheme="minorHAnsi" w:hAnsiTheme="minorHAnsi" w:cstheme="minorHAnsi"/>
          <w:sz w:val="22"/>
          <w:szCs w:val="22"/>
        </w:rPr>
        <w:t xml:space="preserve">) καθαρού περιεχομένου τουλάχιστον 4lt. Το υλικό της </w:t>
      </w:r>
      <w:proofErr w:type="spellStart"/>
      <w:r w:rsidRPr="00EC0022">
        <w:rPr>
          <w:rFonts w:asciiTheme="minorHAnsi" w:hAnsiTheme="minorHAnsi" w:cstheme="minorHAnsi"/>
          <w:sz w:val="22"/>
          <w:szCs w:val="22"/>
        </w:rPr>
        <w:t>προσυσκευασίας</w:t>
      </w:r>
      <w:proofErr w:type="spellEnd"/>
      <w:r w:rsidRPr="00EC0022">
        <w:rPr>
          <w:rFonts w:asciiTheme="minorHAnsi" w:hAnsiTheme="minorHAnsi" w:cstheme="minorHAnsi"/>
          <w:sz w:val="22"/>
          <w:szCs w:val="22"/>
        </w:rPr>
        <w:t xml:space="preserve"> πρέπει να είναι κατάλληλο για επαφή με τρόφιμα, σύμφωνα με τις διατάξεις της </w:t>
      </w:r>
      <w:proofErr w:type="spellStart"/>
      <w:r w:rsidRPr="00EC0022">
        <w:rPr>
          <w:rFonts w:asciiTheme="minorHAnsi" w:hAnsiTheme="minorHAnsi" w:cstheme="minorHAnsi"/>
          <w:sz w:val="22"/>
          <w:szCs w:val="22"/>
        </w:rPr>
        <w:t>ενωσιακής</w:t>
      </w:r>
      <w:proofErr w:type="spellEnd"/>
      <w:r w:rsidRPr="00EC0022">
        <w:rPr>
          <w:rFonts w:asciiTheme="minorHAnsi" w:hAnsiTheme="minorHAnsi" w:cstheme="minorHAnsi"/>
          <w:sz w:val="22"/>
          <w:szCs w:val="22"/>
        </w:rPr>
        <w:t xml:space="preserve"> (Κανονισμός (ΕΚ) 1935/2004) και εθνικής νομοθεσίας (ΚΤΠ). Επίσης, να πληροί τους όρους υγιεινής σύμφωνα με τον ΚΤΠ, τις σχετικές οδηγίες της ΕΕ και τις οδηγίες του ΕΦΕΤ. Στην επισήμανση των προϊόντων θα περιέχονται οι υποχρεωτικές πληροφορίες που απαιτείται να παρέχονται στον καταναλωτή βάσει των διατάξεων της </w:t>
      </w:r>
      <w:proofErr w:type="spellStart"/>
      <w:r w:rsidRPr="00EC0022">
        <w:rPr>
          <w:rFonts w:asciiTheme="minorHAnsi" w:hAnsiTheme="minorHAnsi" w:cstheme="minorHAnsi"/>
          <w:sz w:val="22"/>
          <w:szCs w:val="22"/>
        </w:rPr>
        <w:t>ενωσιακής</w:t>
      </w:r>
      <w:proofErr w:type="spellEnd"/>
      <w:r w:rsidRPr="00EC0022">
        <w:rPr>
          <w:rFonts w:asciiTheme="minorHAnsi" w:hAnsiTheme="minorHAnsi" w:cstheme="minorHAnsi"/>
          <w:sz w:val="22"/>
          <w:szCs w:val="22"/>
        </w:rPr>
        <w:t xml:space="preserve"> (Καν. 1169/2011) και εθνικής νομοθεσίας (ΚΤΠ).</w:t>
      </w:r>
    </w:p>
    <w:p w14:paraId="1D5AF2A3" w14:textId="77777777" w:rsidR="002A4646" w:rsidRPr="00EC0022" w:rsidRDefault="002A4646" w:rsidP="002A4646">
      <w:pPr>
        <w:pStyle w:val="a7"/>
        <w:ind w:left="6"/>
        <w:jc w:val="both"/>
        <w:rPr>
          <w:rFonts w:asciiTheme="minorHAnsi" w:hAnsiTheme="minorHAnsi" w:cstheme="minorHAnsi"/>
          <w:b/>
          <w:bCs/>
          <w:sz w:val="22"/>
          <w:szCs w:val="22"/>
        </w:rPr>
      </w:pPr>
    </w:p>
    <w:p w14:paraId="451B2630" w14:textId="77777777" w:rsidR="002A4646" w:rsidRPr="00EC0022" w:rsidRDefault="002A4646" w:rsidP="002A4646">
      <w:pPr>
        <w:pStyle w:val="a7"/>
        <w:ind w:left="6"/>
        <w:jc w:val="both"/>
        <w:rPr>
          <w:rFonts w:asciiTheme="minorHAnsi" w:hAnsiTheme="minorHAnsi" w:cstheme="minorHAnsi"/>
          <w:sz w:val="22"/>
          <w:szCs w:val="22"/>
        </w:rPr>
      </w:pPr>
      <w:r w:rsidRPr="00EC0022">
        <w:rPr>
          <w:rFonts w:asciiTheme="minorHAnsi" w:hAnsiTheme="minorHAnsi" w:cstheme="minorHAnsi"/>
          <w:b/>
          <w:bCs/>
          <w:sz w:val="22"/>
          <w:szCs w:val="22"/>
        </w:rPr>
        <w:t>ΤΖΑΤΖΙΚΙ – ΤΑΡΑΜΟΣΑΛΑΤΑ:</w:t>
      </w:r>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Eπιτρέπεται</w:t>
      </w:r>
      <w:proofErr w:type="spellEnd"/>
      <w:r w:rsidRPr="00EC0022">
        <w:rPr>
          <w:rFonts w:asciiTheme="minorHAnsi" w:hAnsiTheme="minorHAnsi" w:cstheme="minorHAnsi"/>
          <w:sz w:val="22"/>
          <w:szCs w:val="22"/>
        </w:rPr>
        <w:t xml:space="preserve"> η παρασκευή και διάθεση στην κατανάλωση διαφόρων εδεσμάτων, κατά </w:t>
      </w:r>
      <w:proofErr w:type="spellStart"/>
      <w:r w:rsidRPr="00EC0022">
        <w:rPr>
          <w:rFonts w:asciiTheme="minorHAnsi" w:hAnsiTheme="minorHAnsi" w:cstheme="minorHAnsi"/>
          <w:sz w:val="22"/>
          <w:szCs w:val="22"/>
        </w:rPr>
        <w:t>τo</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πλείστoν</w:t>
      </w:r>
      <w:proofErr w:type="spellEnd"/>
      <w:r w:rsidRPr="00EC0022">
        <w:rPr>
          <w:rFonts w:asciiTheme="minorHAnsi" w:hAnsiTheme="minorHAnsi" w:cstheme="minorHAnsi"/>
          <w:sz w:val="22"/>
          <w:szCs w:val="22"/>
        </w:rPr>
        <w:t xml:space="preserve"> σε </w:t>
      </w:r>
      <w:proofErr w:type="spellStart"/>
      <w:r w:rsidRPr="00EC0022">
        <w:rPr>
          <w:rFonts w:asciiTheme="minorHAnsi" w:hAnsiTheme="minorHAnsi" w:cstheme="minorHAnsi"/>
          <w:sz w:val="22"/>
          <w:szCs w:val="22"/>
        </w:rPr>
        <w:t>πoλτώδη</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μoρφή</w:t>
      </w:r>
      <w:proofErr w:type="spellEnd"/>
      <w:r w:rsidRPr="00EC0022">
        <w:rPr>
          <w:rFonts w:asciiTheme="minorHAnsi" w:hAnsiTheme="minorHAnsi" w:cstheme="minorHAnsi"/>
          <w:sz w:val="22"/>
          <w:szCs w:val="22"/>
        </w:rPr>
        <w:t xml:space="preserve"> όπως </w:t>
      </w:r>
      <w:proofErr w:type="spellStart"/>
      <w:r w:rsidRPr="00EC0022">
        <w:rPr>
          <w:rFonts w:asciiTheme="minorHAnsi" w:hAnsiTheme="minorHAnsi" w:cstheme="minorHAnsi"/>
          <w:sz w:val="22"/>
          <w:szCs w:val="22"/>
        </w:rPr>
        <w:t>τo</w:t>
      </w:r>
      <w:proofErr w:type="spellEnd"/>
      <w:r w:rsidRPr="00EC0022">
        <w:rPr>
          <w:rFonts w:asciiTheme="minorHAnsi" w:hAnsiTheme="minorHAnsi" w:cstheme="minorHAnsi"/>
          <w:sz w:val="22"/>
          <w:szCs w:val="22"/>
        </w:rPr>
        <w:t xml:space="preserve"> τζατζίκι και </w:t>
      </w:r>
      <w:proofErr w:type="spellStart"/>
      <w:r w:rsidRPr="00EC0022">
        <w:rPr>
          <w:rFonts w:asciiTheme="minorHAnsi" w:hAnsiTheme="minorHAnsi" w:cstheme="minorHAnsi"/>
          <w:sz w:val="22"/>
          <w:szCs w:val="22"/>
        </w:rPr>
        <w:t>διάφoρες</w:t>
      </w:r>
      <w:proofErr w:type="spellEnd"/>
      <w:r w:rsidRPr="00EC0022">
        <w:rPr>
          <w:rFonts w:asciiTheme="minorHAnsi" w:hAnsiTheme="minorHAnsi" w:cstheme="minorHAnsi"/>
          <w:sz w:val="22"/>
          <w:szCs w:val="22"/>
        </w:rPr>
        <w:t xml:space="preserve"> σαλάτες (</w:t>
      </w:r>
      <w:proofErr w:type="spellStart"/>
      <w:r w:rsidRPr="00EC0022">
        <w:rPr>
          <w:rFonts w:asciiTheme="minorHAnsi" w:hAnsiTheme="minorHAnsi" w:cstheme="minorHAnsi"/>
          <w:sz w:val="22"/>
          <w:szCs w:val="22"/>
        </w:rPr>
        <w:t>ταραμoσαλάτα</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μελιτζανoσαλάτα</w:t>
      </w:r>
      <w:proofErr w:type="spellEnd"/>
      <w:r w:rsidRPr="00EC0022">
        <w:rPr>
          <w:rFonts w:asciiTheme="minorHAnsi" w:hAnsiTheme="minorHAnsi" w:cstheme="minorHAnsi"/>
          <w:sz w:val="22"/>
          <w:szCs w:val="22"/>
        </w:rPr>
        <w:t xml:space="preserve">, κ.λπ.). </w:t>
      </w:r>
      <w:proofErr w:type="spellStart"/>
      <w:r w:rsidRPr="00EC0022">
        <w:rPr>
          <w:rFonts w:asciiTheme="minorHAnsi" w:hAnsiTheme="minorHAnsi" w:cstheme="minorHAnsi"/>
          <w:sz w:val="22"/>
          <w:szCs w:val="22"/>
        </w:rPr>
        <w:t>Aυτά</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μπoρoύν</w:t>
      </w:r>
      <w:proofErr w:type="spellEnd"/>
      <w:r w:rsidRPr="00EC0022">
        <w:rPr>
          <w:rFonts w:asciiTheme="minorHAnsi" w:hAnsiTheme="minorHAnsi" w:cstheme="minorHAnsi"/>
          <w:sz w:val="22"/>
          <w:szCs w:val="22"/>
        </w:rPr>
        <w:t xml:space="preserve"> να </w:t>
      </w:r>
      <w:proofErr w:type="spellStart"/>
      <w:r w:rsidRPr="00EC0022">
        <w:rPr>
          <w:rFonts w:asciiTheme="minorHAnsi" w:hAnsiTheme="minorHAnsi" w:cstheme="minorHAnsi"/>
          <w:sz w:val="22"/>
          <w:szCs w:val="22"/>
        </w:rPr>
        <w:t>περιέxoυν</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διάφoρες</w:t>
      </w:r>
      <w:proofErr w:type="spellEnd"/>
      <w:r w:rsidRPr="00EC0022">
        <w:rPr>
          <w:rFonts w:asciiTheme="minorHAnsi" w:hAnsiTheme="minorHAnsi" w:cstheme="minorHAnsi"/>
          <w:sz w:val="22"/>
          <w:szCs w:val="22"/>
        </w:rPr>
        <w:t xml:space="preserve"> βρώσιμες ύλες, αρωματικές ύλες αρτύματα και </w:t>
      </w:r>
      <w:proofErr w:type="spellStart"/>
      <w:r w:rsidRPr="00EC0022">
        <w:rPr>
          <w:rFonts w:asciiTheme="minorHAnsi" w:hAnsiTheme="minorHAnsi" w:cstheme="minorHAnsi"/>
          <w:sz w:val="22"/>
          <w:szCs w:val="22"/>
        </w:rPr>
        <w:t>μπαxαρικά</w:t>
      </w:r>
      <w:proofErr w:type="spellEnd"/>
      <w:r w:rsidRPr="00EC0022">
        <w:rPr>
          <w:rFonts w:asciiTheme="minorHAnsi" w:hAnsiTheme="minorHAnsi" w:cstheme="minorHAnsi"/>
          <w:sz w:val="22"/>
          <w:szCs w:val="22"/>
        </w:rPr>
        <w:t xml:space="preserve">. (3) α) </w:t>
      </w:r>
      <w:proofErr w:type="spellStart"/>
      <w:r w:rsidRPr="00EC0022">
        <w:rPr>
          <w:rFonts w:asciiTheme="minorHAnsi" w:hAnsiTheme="minorHAnsi" w:cstheme="minorHAnsi"/>
          <w:sz w:val="22"/>
          <w:szCs w:val="22"/>
        </w:rPr>
        <w:t>Eπιτρέπεται</w:t>
      </w:r>
      <w:proofErr w:type="spellEnd"/>
      <w:r w:rsidRPr="00EC0022">
        <w:rPr>
          <w:rFonts w:asciiTheme="minorHAnsi" w:hAnsiTheme="minorHAnsi" w:cstheme="minorHAnsi"/>
          <w:sz w:val="22"/>
          <w:szCs w:val="22"/>
        </w:rPr>
        <w:t xml:space="preserve"> η </w:t>
      </w:r>
      <w:proofErr w:type="spellStart"/>
      <w:r w:rsidRPr="00EC0022">
        <w:rPr>
          <w:rFonts w:asciiTheme="minorHAnsi" w:hAnsiTheme="minorHAnsi" w:cstheme="minorHAnsi"/>
          <w:sz w:val="22"/>
          <w:szCs w:val="22"/>
        </w:rPr>
        <w:t>xρώση</w:t>
      </w:r>
      <w:proofErr w:type="spellEnd"/>
      <w:r w:rsidRPr="00EC0022">
        <w:rPr>
          <w:rFonts w:asciiTheme="minorHAnsi" w:hAnsiTheme="minorHAnsi" w:cstheme="minorHAnsi"/>
          <w:sz w:val="22"/>
          <w:szCs w:val="22"/>
        </w:rPr>
        <w:t xml:space="preserve"> με τις χρωστικές και τους όρους χρήσης του Παραρτήματος V, μέρη 1 και 2 του άρθρου 35 του Κώδικα Τροφίμων των προϊόντων της παραγράφου αυτής και των προϊόντων </w:t>
      </w:r>
      <w:proofErr w:type="spellStart"/>
      <w:r w:rsidRPr="00EC0022">
        <w:rPr>
          <w:rFonts w:asciiTheme="minorHAnsi" w:hAnsiTheme="minorHAnsi" w:cstheme="minorHAnsi"/>
          <w:sz w:val="22"/>
          <w:szCs w:val="22"/>
        </w:rPr>
        <w:t>Chutney</w:t>
      </w:r>
      <w:proofErr w:type="spellEnd"/>
      <w:r w:rsidRPr="00EC0022">
        <w:rPr>
          <w:rFonts w:asciiTheme="minorHAnsi" w:hAnsiTheme="minorHAnsi" w:cstheme="minorHAnsi"/>
          <w:sz w:val="22"/>
          <w:szCs w:val="22"/>
        </w:rPr>
        <w:t xml:space="preserve"> και </w:t>
      </w:r>
      <w:proofErr w:type="spellStart"/>
      <w:r w:rsidRPr="00EC0022">
        <w:rPr>
          <w:rFonts w:asciiTheme="minorHAnsi" w:hAnsiTheme="minorHAnsi" w:cstheme="minorHAnsi"/>
          <w:sz w:val="22"/>
          <w:szCs w:val="22"/>
        </w:rPr>
        <w:t>Picalilliβ</w:t>
      </w:r>
      <w:proofErr w:type="spellEnd"/>
      <w:r w:rsidRPr="00EC0022">
        <w:rPr>
          <w:rFonts w:asciiTheme="minorHAnsi" w:hAnsiTheme="minorHAnsi" w:cstheme="minorHAnsi"/>
          <w:sz w:val="22"/>
          <w:szCs w:val="22"/>
        </w:rPr>
        <w:t xml:space="preserve">) i. Επιτρέπεται η χρησιμοποίηση σύμφωνα με την αρχή του </w:t>
      </w:r>
      <w:proofErr w:type="spellStart"/>
      <w:r w:rsidRPr="00EC0022">
        <w:rPr>
          <w:rFonts w:asciiTheme="minorHAnsi" w:hAnsiTheme="minorHAnsi" w:cstheme="minorHAnsi"/>
          <w:sz w:val="22"/>
          <w:szCs w:val="22"/>
        </w:rPr>
        <w:t>quantum</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satis</w:t>
      </w:r>
      <w:proofErr w:type="spellEnd"/>
      <w:r w:rsidRPr="00EC0022">
        <w:rPr>
          <w:rFonts w:asciiTheme="minorHAnsi" w:hAnsiTheme="minorHAnsi" w:cstheme="minorHAnsi"/>
          <w:sz w:val="22"/>
          <w:szCs w:val="22"/>
        </w:rPr>
        <w:t xml:space="preserve">, προσθέτων του παραρτήματος Ι του άρθρου 33 του Κώδικα Τροφίμων. </w:t>
      </w:r>
      <w:proofErr w:type="spellStart"/>
      <w:r w:rsidRPr="00EC0022">
        <w:rPr>
          <w:rFonts w:asciiTheme="minorHAnsi" w:hAnsiTheme="minorHAnsi" w:cstheme="minorHAnsi"/>
          <w:sz w:val="22"/>
          <w:szCs w:val="22"/>
        </w:rPr>
        <w:t>ii</w:t>
      </w:r>
      <w:proofErr w:type="spellEnd"/>
      <w:r w:rsidRPr="00EC0022">
        <w:rPr>
          <w:rFonts w:asciiTheme="minorHAnsi" w:hAnsiTheme="minorHAnsi" w:cstheme="minorHAnsi"/>
          <w:sz w:val="22"/>
          <w:szCs w:val="22"/>
        </w:rPr>
        <w:t xml:space="preserve">. Επιτρέπεται η προσθήκη προσθέτων του παραρτήματος ΙΙΙ. Συντηρητικά και αντιοξειδωτικά, του άρθρου 33 του Κώδικα Τροφίμων σύμφωνα με τους όρους του παραρτήματος αυτού: </w:t>
      </w:r>
      <w:proofErr w:type="spellStart"/>
      <w:r w:rsidRPr="00EC0022">
        <w:rPr>
          <w:rFonts w:asciiTheme="minorHAnsi" w:hAnsiTheme="minorHAnsi" w:cstheme="minorHAnsi"/>
          <w:sz w:val="22"/>
          <w:szCs w:val="22"/>
        </w:rPr>
        <w:t>Σορβικά</w:t>
      </w:r>
      <w:proofErr w:type="spellEnd"/>
      <w:r w:rsidRPr="00EC0022">
        <w:rPr>
          <w:rFonts w:asciiTheme="minorHAnsi" w:hAnsiTheme="minorHAnsi" w:cstheme="minorHAnsi"/>
          <w:sz w:val="22"/>
          <w:szCs w:val="22"/>
        </w:rPr>
        <w:t xml:space="preserve"> E200, Ε202, Ε203 και </w:t>
      </w:r>
      <w:proofErr w:type="spellStart"/>
      <w:r w:rsidRPr="00EC0022">
        <w:rPr>
          <w:rFonts w:asciiTheme="minorHAnsi" w:hAnsiTheme="minorHAnsi" w:cstheme="minorHAnsi"/>
          <w:sz w:val="22"/>
          <w:szCs w:val="22"/>
        </w:rPr>
        <w:t>βενζοϊκά</w:t>
      </w:r>
      <w:proofErr w:type="spellEnd"/>
      <w:r w:rsidRPr="00EC0022">
        <w:rPr>
          <w:rFonts w:asciiTheme="minorHAnsi" w:hAnsiTheme="minorHAnsi" w:cstheme="minorHAnsi"/>
          <w:sz w:val="22"/>
          <w:szCs w:val="22"/>
        </w:rPr>
        <w:t xml:space="preserve"> Ε210, Ε211, Ε212, Ε213 για τα </w:t>
      </w:r>
      <w:proofErr w:type="spellStart"/>
      <w:r w:rsidRPr="00EC0022">
        <w:rPr>
          <w:rFonts w:asciiTheme="minorHAnsi" w:hAnsiTheme="minorHAnsi" w:cstheme="minorHAnsi"/>
          <w:sz w:val="22"/>
          <w:szCs w:val="22"/>
        </w:rPr>
        <w:t>γαλακτωματοποιημένα</w:t>
      </w:r>
      <w:proofErr w:type="spellEnd"/>
      <w:r w:rsidRPr="00EC0022">
        <w:rPr>
          <w:rFonts w:asciiTheme="minorHAnsi" w:hAnsiTheme="minorHAnsi" w:cstheme="minorHAnsi"/>
          <w:sz w:val="22"/>
          <w:szCs w:val="22"/>
        </w:rPr>
        <w:t xml:space="preserve"> προϊόντα σύμφωνα, κατά περίπτωση, με τους όρους του εν λόγω παραρτήματος. (7) </w:t>
      </w:r>
      <w:proofErr w:type="spellStart"/>
      <w:r w:rsidRPr="00EC0022">
        <w:rPr>
          <w:rFonts w:asciiTheme="minorHAnsi" w:hAnsiTheme="minorHAnsi" w:cstheme="minorHAnsi"/>
          <w:sz w:val="22"/>
          <w:szCs w:val="22"/>
        </w:rPr>
        <w:t>Σορβικά</w:t>
      </w:r>
      <w:proofErr w:type="spellEnd"/>
      <w:r w:rsidRPr="00EC0022">
        <w:rPr>
          <w:rFonts w:asciiTheme="minorHAnsi" w:hAnsiTheme="minorHAnsi" w:cstheme="minorHAnsi"/>
          <w:sz w:val="22"/>
          <w:szCs w:val="22"/>
        </w:rPr>
        <w:t xml:space="preserve"> Ε200, Ε202, Ε203, και </w:t>
      </w:r>
      <w:proofErr w:type="spellStart"/>
      <w:r w:rsidRPr="00EC0022">
        <w:rPr>
          <w:rFonts w:asciiTheme="minorHAnsi" w:hAnsiTheme="minorHAnsi" w:cstheme="minorHAnsi"/>
          <w:sz w:val="22"/>
          <w:szCs w:val="22"/>
        </w:rPr>
        <w:t>βενζοϊκά</w:t>
      </w:r>
      <w:proofErr w:type="spellEnd"/>
      <w:r w:rsidRPr="00EC0022">
        <w:rPr>
          <w:rFonts w:asciiTheme="minorHAnsi" w:hAnsiTheme="minorHAnsi" w:cstheme="minorHAnsi"/>
          <w:sz w:val="22"/>
          <w:szCs w:val="22"/>
        </w:rPr>
        <w:t xml:space="preserve"> Ε210, Ε211, Ε212, Ε213 σε μέγιστο συνολικό ποσοστό προσθήκης 1000 </w:t>
      </w:r>
      <w:proofErr w:type="spellStart"/>
      <w:r w:rsidRPr="00EC0022">
        <w:rPr>
          <w:rFonts w:asciiTheme="minorHAnsi" w:hAnsiTheme="minorHAnsi" w:cstheme="minorHAnsi"/>
          <w:sz w:val="22"/>
          <w:szCs w:val="22"/>
        </w:rPr>
        <w:t>mg</w:t>
      </w:r>
      <w:proofErr w:type="spellEnd"/>
      <w:r w:rsidRPr="00EC0022">
        <w:rPr>
          <w:rFonts w:asciiTheme="minorHAnsi" w:hAnsiTheme="minorHAnsi" w:cstheme="minorHAnsi"/>
          <w:sz w:val="22"/>
          <w:szCs w:val="22"/>
        </w:rPr>
        <w:t>/</w:t>
      </w:r>
      <w:proofErr w:type="spellStart"/>
      <w:r w:rsidRPr="00EC0022">
        <w:rPr>
          <w:rFonts w:asciiTheme="minorHAnsi" w:hAnsiTheme="minorHAnsi" w:cstheme="minorHAnsi"/>
          <w:sz w:val="22"/>
          <w:szCs w:val="22"/>
        </w:rPr>
        <w:t>kg</w:t>
      </w:r>
      <w:proofErr w:type="spellEnd"/>
      <w:r w:rsidRPr="00EC0022">
        <w:rPr>
          <w:rFonts w:asciiTheme="minorHAnsi" w:hAnsiTheme="minorHAnsi" w:cstheme="minorHAnsi"/>
          <w:sz w:val="22"/>
          <w:szCs w:val="22"/>
        </w:rPr>
        <w:t xml:space="preserve"> για τα μη </w:t>
      </w:r>
      <w:proofErr w:type="spellStart"/>
      <w:r w:rsidRPr="00EC0022">
        <w:rPr>
          <w:rFonts w:asciiTheme="minorHAnsi" w:hAnsiTheme="minorHAnsi" w:cstheme="minorHAnsi"/>
          <w:sz w:val="22"/>
          <w:szCs w:val="22"/>
        </w:rPr>
        <w:t>γαλακτωματοποιημένα</w:t>
      </w:r>
      <w:proofErr w:type="spellEnd"/>
      <w:r w:rsidRPr="00EC0022">
        <w:rPr>
          <w:rFonts w:asciiTheme="minorHAnsi" w:hAnsiTheme="minorHAnsi" w:cstheme="minorHAnsi"/>
          <w:sz w:val="22"/>
          <w:szCs w:val="22"/>
        </w:rPr>
        <w:t xml:space="preserve"> προϊόντα και 1500 </w:t>
      </w:r>
      <w:proofErr w:type="spellStart"/>
      <w:r w:rsidRPr="00EC0022">
        <w:rPr>
          <w:rFonts w:asciiTheme="minorHAnsi" w:hAnsiTheme="minorHAnsi" w:cstheme="minorHAnsi"/>
          <w:sz w:val="22"/>
          <w:szCs w:val="22"/>
        </w:rPr>
        <w:t>mg</w:t>
      </w:r>
      <w:proofErr w:type="spellEnd"/>
      <w:r w:rsidRPr="00EC0022">
        <w:rPr>
          <w:rFonts w:asciiTheme="minorHAnsi" w:hAnsiTheme="minorHAnsi" w:cstheme="minorHAnsi"/>
          <w:sz w:val="22"/>
          <w:szCs w:val="22"/>
        </w:rPr>
        <w:t>/</w:t>
      </w:r>
      <w:proofErr w:type="spellStart"/>
      <w:r w:rsidRPr="00EC0022">
        <w:rPr>
          <w:rFonts w:asciiTheme="minorHAnsi" w:hAnsiTheme="minorHAnsi" w:cstheme="minorHAnsi"/>
          <w:sz w:val="22"/>
          <w:szCs w:val="22"/>
        </w:rPr>
        <w:t>kg</w:t>
      </w:r>
      <w:proofErr w:type="spellEnd"/>
      <w:r w:rsidRPr="00EC0022">
        <w:rPr>
          <w:rFonts w:asciiTheme="minorHAnsi" w:hAnsiTheme="minorHAnsi" w:cstheme="minorHAnsi"/>
          <w:sz w:val="22"/>
          <w:szCs w:val="22"/>
        </w:rPr>
        <w:t xml:space="preserve"> για τις παρασκευασμένες σαλάτες. Εστέρες γαλλικού οξέος Ε310, Ε311, </w:t>
      </w:r>
      <w:r w:rsidRPr="00EC0022">
        <w:rPr>
          <w:rFonts w:asciiTheme="minorHAnsi" w:hAnsiTheme="minorHAnsi" w:cstheme="minorHAnsi"/>
          <w:sz w:val="22"/>
          <w:szCs w:val="22"/>
        </w:rPr>
        <w:lastRenderedPageBreak/>
        <w:t xml:space="preserve">Ε312 και TBHQ E319, ΒΗΑ Ε320, σύμφωνα με τους όρους του εν λόγω παραρτήματος. (9) </w:t>
      </w:r>
      <w:proofErr w:type="spellStart"/>
      <w:r w:rsidRPr="00EC0022">
        <w:rPr>
          <w:rFonts w:asciiTheme="minorHAnsi" w:hAnsiTheme="minorHAnsi" w:cstheme="minorHAnsi"/>
          <w:sz w:val="22"/>
          <w:szCs w:val="22"/>
        </w:rPr>
        <w:t>iii</w:t>
      </w:r>
      <w:proofErr w:type="spellEnd"/>
      <w:r w:rsidRPr="00EC0022">
        <w:rPr>
          <w:rFonts w:asciiTheme="minorHAnsi" w:hAnsiTheme="minorHAnsi" w:cstheme="minorHAnsi"/>
          <w:sz w:val="22"/>
          <w:szCs w:val="22"/>
        </w:rPr>
        <w:t xml:space="preserve">. Επιτρέπεται η προσθήκη προσθέτων του παραρτήματος IV του άρθρου 33 του Κώδικα Τροφίμων σύμφωνα κατά περίπτωση με τους όρους του παραρτήματος αυτού: Φωσφορικά Ε338, Ε339, Ε340, Ε341, E343, Ε450, Ε451, Ε452, </w:t>
      </w:r>
      <w:proofErr w:type="spellStart"/>
      <w:r w:rsidRPr="00EC0022">
        <w:rPr>
          <w:rFonts w:asciiTheme="minorHAnsi" w:hAnsiTheme="minorHAnsi" w:cstheme="minorHAnsi"/>
          <w:sz w:val="22"/>
          <w:szCs w:val="22"/>
        </w:rPr>
        <w:t>αλγινική</w:t>
      </w:r>
      <w:proofErr w:type="spellEnd"/>
      <w:r w:rsidRPr="00EC0022">
        <w:rPr>
          <w:rFonts w:asciiTheme="minorHAnsi" w:hAnsiTheme="minorHAnsi" w:cstheme="minorHAnsi"/>
          <w:sz w:val="22"/>
          <w:szCs w:val="22"/>
        </w:rPr>
        <w:t xml:space="preserve"> προπανοδιόλη-1,2 Ε405, </w:t>
      </w:r>
      <w:proofErr w:type="spellStart"/>
      <w:r w:rsidRPr="00EC0022">
        <w:rPr>
          <w:rFonts w:asciiTheme="minorHAnsi" w:hAnsiTheme="minorHAnsi" w:cstheme="minorHAnsi"/>
          <w:sz w:val="22"/>
          <w:szCs w:val="22"/>
        </w:rPr>
        <w:t>πολυόλες</w:t>
      </w:r>
      <w:proofErr w:type="spellEnd"/>
      <w:r w:rsidRPr="00EC0022">
        <w:rPr>
          <w:rFonts w:asciiTheme="minorHAnsi" w:hAnsiTheme="minorHAnsi" w:cstheme="minorHAnsi"/>
          <w:sz w:val="22"/>
          <w:szCs w:val="22"/>
        </w:rPr>
        <w:t xml:space="preserve"> Ε420, Ε421, Ε453, Ε965, Ε966, Ε967, Ε968, εστέρες λιπαρών οξέων με σακχαρόζη Ε473, </w:t>
      </w:r>
      <w:proofErr w:type="spellStart"/>
      <w:r w:rsidRPr="00EC0022">
        <w:rPr>
          <w:rFonts w:asciiTheme="minorHAnsi" w:hAnsiTheme="minorHAnsi" w:cstheme="minorHAnsi"/>
          <w:sz w:val="22"/>
          <w:szCs w:val="22"/>
        </w:rPr>
        <w:t>σακχαρογλυκερίδια</w:t>
      </w:r>
      <w:proofErr w:type="spellEnd"/>
      <w:r w:rsidRPr="00EC0022">
        <w:rPr>
          <w:rFonts w:asciiTheme="minorHAnsi" w:hAnsiTheme="minorHAnsi" w:cstheme="minorHAnsi"/>
          <w:sz w:val="22"/>
          <w:szCs w:val="22"/>
        </w:rPr>
        <w:t xml:space="preserve"> Ε474, </w:t>
      </w:r>
      <w:proofErr w:type="spellStart"/>
      <w:r w:rsidRPr="00EC0022">
        <w:rPr>
          <w:rFonts w:asciiTheme="minorHAnsi" w:hAnsiTheme="minorHAnsi" w:cstheme="minorHAnsi"/>
          <w:sz w:val="22"/>
          <w:szCs w:val="22"/>
        </w:rPr>
        <w:t>γλουταμινικά</w:t>
      </w:r>
      <w:proofErr w:type="spellEnd"/>
      <w:r w:rsidRPr="00EC0022">
        <w:rPr>
          <w:rFonts w:asciiTheme="minorHAnsi" w:hAnsiTheme="minorHAnsi" w:cstheme="minorHAnsi"/>
          <w:sz w:val="22"/>
          <w:szCs w:val="22"/>
        </w:rPr>
        <w:t xml:space="preserve"> Ε620, Ε621, Ε622, Ε624, Ε625, </w:t>
      </w:r>
      <w:proofErr w:type="spellStart"/>
      <w:r w:rsidRPr="00EC0022">
        <w:rPr>
          <w:rFonts w:asciiTheme="minorHAnsi" w:hAnsiTheme="minorHAnsi" w:cstheme="minorHAnsi"/>
          <w:sz w:val="22"/>
          <w:szCs w:val="22"/>
        </w:rPr>
        <w:t>γουανυλικά</w:t>
      </w:r>
      <w:proofErr w:type="spellEnd"/>
      <w:r w:rsidRPr="00EC0022">
        <w:rPr>
          <w:rFonts w:asciiTheme="minorHAnsi" w:hAnsiTheme="minorHAnsi" w:cstheme="minorHAnsi"/>
          <w:sz w:val="22"/>
          <w:szCs w:val="22"/>
        </w:rPr>
        <w:t xml:space="preserve"> Ε626, Ε627, Ε628, Ε629, </w:t>
      </w:r>
      <w:proofErr w:type="spellStart"/>
      <w:r w:rsidRPr="00EC0022">
        <w:rPr>
          <w:rFonts w:asciiTheme="minorHAnsi" w:hAnsiTheme="minorHAnsi" w:cstheme="minorHAnsi"/>
          <w:sz w:val="22"/>
          <w:szCs w:val="22"/>
        </w:rPr>
        <w:t>ινοσινικά</w:t>
      </w:r>
      <w:proofErr w:type="spellEnd"/>
      <w:r w:rsidRPr="00EC0022">
        <w:rPr>
          <w:rFonts w:asciiTheme="minorHAnsi" w:hAnsiTheme="minorHAnsi" w:cstheme="minorHAnsi"/>
          <w:sz w:val="22"/>
          <w:szCs w:val="22"/>
        </w:rPr>
        <w:t xml:space="preserve"> Ε630, Ε631, Ε632, Ε633, άλατα των 5΄- </w:t>
      </w:r>
      <w:proofErr w:type="spellStart"/>
      <w:r w:rsidRPr="00EC0022">
        <w:rPr>
          <w:rFonts w:asciiTheme="minorHAnsi" w:hAnsiTheme="minorHAnsi" w:cstheme="minorHAnsi"/>
          <w:sz w:val="22"/>
          <w:szCs w:val="22"/>
        </w:rPr>
        <w:t>ριβοζονουκλεοτιδίων</w:t>
      </w:r>
      <w:proofErr w:type="spellEnd"/>
      <w:r w:rsidRPr="00EC0022">
        <w:rPr>
          <w:rFonts w:asciiTheme="minorHAnsi" w:hAnsiTheme="minorHAnsi" w:cstheme="minorHAnsi"/>
          <w:sz w:val="22"/>
          <w:szCs w:val="22"/>
        </w:rPr>
        <w:t xml:space="preserve"> Ε634, Ε635, </w:t>
      </w:r>
      <w:proofErr w:type="spellStart"/>
      <w:r w:rsidRPr="00EC0022">
        <w:rPr>
          <w:rFonts w:asciiTheme="minorHAnsi" w:hAnsiTheme="minorHAnsi" w:cstheme="minorHAnsi"/>
          <w:sz w:val="22"/>
          <w:szCs w:val="22"/>
        </w:rPr>
        <w:t>Konjac</w:t>
      </w:r>
      <w:proofErr w:type="spellEnd"/>
      <w:r w:rsidRPr="00EC0022">
        <w:rPr>
          <w:rFonts w:asciiTheme="minorHAnsi" w:hAnsiTheme="minorHAnsi" w:cstheme="minorHAnsi"/>
          <w:sz w:val="22"/>
          <w:szCs w:val="22"/>
        </w:rPr>
        <w:t xml:space="preserve"> E425. Επί πλέον για τα </w:t>
      </w:r>
      <w:proofErr w:type="spellStart"/>
      <w:r w:rsidRPr="00EC0022">
        <w:rPr>
          <w:rFonts w:asciiTheme="minorHAnsi" w:hAnsiTheme="minorHAnsi" w:cstheme="minorHAnsi"/>
          <w:sz w:val="22"/>
          <w:szCs w:val="22"/>
        </w:rPr>
        <w:t>γαλακτωματοποιημένα</w:t>
      </w:r>
      <w:proofErr w:type="spellEnd"/>
      <w:r w:rsidRPr="00EC0022">
        <w:rPr>
          <w:rFonts w:asciiTheme="minorHAnsi" w:hAnsiTheme="minorHAnsi" w:cstheme="minorHAnsi"/>
          <w:sz w:val="22"/>
          <w:szCs w:val="22"/>
        </w:rPr>
        <w:t xml:space="preserve"> προϊόντα: </w:t>
      </w:r>
      <w:proofErr w:type="spellStart"/>
      <w:r w:rsidRPr="00EC0022">
        <w:rPr>
          <w:rFonts w:asciiTheme="minorHAnsi" w:hAnsiTheme="minorHAnsi" w:cstheme="minorHAnsi"/>
          <w:sz w:val="22"/>
          <w:szCs w:val="22"/>
        </w:rPr>
        <w:t>Αιθυλένοδιαμινοτετραοξικόασβεστιονάτριο</w:t>
      </w:r>
      <w:proofErr w:type="spellEnd"/>
      <w:r w:rsidRPr="00EC0022">
        <w:rPr>
          <w:rFonts w:asciiTheme="minorHAnsi" w:hAnsiTheme="minorHAnsi" w:cstheme="minorHAnsi"/>
          <w:sz w:val="22"/>
          <w:szCs w:val="22"/>
        </w:rPr>
        <w:t xml:space="preserve"> Ε385, </w:t>
      </w:r>
      <w:proofErr w:type="spellStart"/>
      <w:r w:rsidRPr="00EC0022">
        <w:rPr>
          <w:rFonts w:asciiTheme="minorHAnsi" w:hAnsiTheme="minorHAnsi" w:cstheme="minorHAnsi"/>
          <w:sz w:val="22"/>
          <w:szCs w:val="22"/>
        </w:rPr>
        <w:t>κόμι</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καράγια</w:t>
      </w:r>
      <w:proofErr w:type="spellEnd"/>
      <w:r w:rsidRPr="00EC0022">
        <w:rPr>
          <w:rFonts w:asciiTheme="minorHAnsi" w:hAnsiTheme="minorHAnsi" w:cstheme="minorHAnsi"/>
          <w:sz w:val="22"/>
          <w:szCs w:val="22"/>
        </w:rPr>
        <w:t xml:space="preserve"> Ε416, </w:t>
      </w:r>
      <w:proofErr w:type="spellStart"/>
      <w:r w:rsidRPr="00EC0022">
        <w:rPr>
          <w:rFonts w:asciiTheme="minorHAnsi" w:hAnsiTheme="minorHAnsi" w:cstheme="minorHAnsi"/>
          <w:sz w:val="22"/>
          <w:szCs w:val="22"/>
        </w:rPr>
        <w:t>πολυοξυαιθυλενοσορβιτάνες</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polysorbates</w:t>
      </w:r>
      <w:proofErr w:type="spellEnd"/>
      <w:r w:rsidRPr="00EC0022">
        <w:rPr>
          <w:rFonts w:asciiTheme="minorHAnsi" w:hAnsiTheme="minorHAnsi" w:cstheme="minorHAnsi"/>
          <w:sz w:val="22"/>
          <w:szCs w:val="22"/>
        </w:rPr>
        <w:t xml:space="preserve">) Ε432, Ε433, Ε434, Ε435, Ε436, </w:t>
      </w:r>
      <w:proofErr w:type="spellStart"/>
      <w:r w:rsidRPr="00EC0022">
        <w:rPr>
          <w:rFonts w:asciiTheme="minorHAnsi" w:hAnsiTheme="minorHAnsi" w:cstheme="minorHAnsi"/>
          <w:sz w:val="22"/>
          <w:szCs w:val="22"/>
        </w:rPr>
        <w:t>σορβιτάνες</w:t>
      </w:r>
      <w:proofErr w:type="spellEnd"/>
      <w:r w:rsidRPr="00EC0022">
        <w:rPr>
          <w:rFonts w:asciiTheme="minorHAnsi" w:hAnsiTheme="minorHAnsi" w:cstheme="minorHAnsi"/>
          <w:sz w:val="22"/>
          <w:szCs w:val="22"/>
        </w:rPr>
        <w:t xml:space="preserve"> Ε491, Ε492, Ε493, Ε494, Ε495, </w:t>
      </w:r>
      <w:proofErr w:type="spellStart"/>
      <w:r w:rsidRPr="00EC0022">
        <w:rPr>
          <w:rFonts w:asciiTheme="minorHAnsi" w:hAnsiTheme="minorHAnsi" w:cstheme="minorHAnsi"/>
          <w:sz w:val="22"/>
          <w:szCs w:val="22"/>
        </w:rPr>
        <w:t>Ημικυτταρίνη</w:t>
      </w:r>
      <w:proofErr w:type="spellEnd"/>
      <w:r w:rsidRPr="00EC0022">
        <w:rPr>
          <w:rFonts w:asciiTheme="minorHAnsi" w:hAnsiTheme="minorHAnsi" w:cstheme="minorHAnsi"/>
          <w:sz w:val="22"/>
          <w:szCs w:val="22"/>
        </w:rPr>
        <w:t xml:space="preserve"> σόγιας Ε426 και γενικά για αποξηραμένα προϊόντα σε σκόνη πυριτικά Ε551, Ε552, Ε553α, Ε553β, Ε554, Ε555, Ε556, Ε559.(6)(7)(9) γ) </w:t>
      </w:r>
      <w:proofErr w:type="spellStart"/>
      <w:r w:rsidRPr="00EC0022">
        <w:rPr>
          <w:rFonts w:asciiTheme="minorHAnsi" w:hAnsiTheme="minorHAnsi" w:cstheme="minorHAnsi"/>
          <w:sz w:val="22"/>
          <w:szCs w:val="22"/>
        </w:rPr>
        <w:t>Oι</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oργανoληπτικoί</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xαρακτήρες</w:t>
      </w:r>
      <w:proofErr w:type="spellEnd"/>
      <w:r w:rsidRPr="00EC0022">
        <w:rPr>
          <w:rFonts w:asciiTheme="minorHAnsi" w:hAnsiTheme="minorHAnsi" w:cstheme="minorHAnsi"/>
          <w:sz w:val="22"/>
          <w:szCs w:val="22"/>
        </w:rPr>
        <w:t xml:space="preserve"> των παραπάνω εδεσμάτων πρέπει να είναι </w:t>
      </w:r>
      <w:proofErr w:type="spellStart"/>
      <w:r w:rsidRPr="00EC0022">
        <w:rPr>
          <w:rFonts w:asciiTheme="minorHAnsi" w:hAnsiTheme="minorHAnsi" w:cstheme="minorHAnsi"/>
          <w:sz w:val="22"/>
          <w:szCs w:val="22"/>
        </w:rPr>
        <w:t>άμεμπτoι</w:t>
      </w:r>
      <w:proofErr w:type="spellEnd"/>
      <w:r w:rsidRPr="00EC0022">
        <w:rPr>
          <w:rFonts w:asciiTheme="minorHAnsi" w:hAnsiTheme="minorHAnsi" w:cstheme="minorHAnsi"/>
          <w:sz w:val="22"/>
          <w:szCs w:val="22"/>
        </w:rPr>
        <w:t xml:space="preserve"> και να μην </w:t>
      </w:r>
      <w:proofErr w:type="spellStart"/>
      <w:r w:rsidRPr="00EC0022">
        <w:rPr>
          <w:rFonts w:asciiTheme="minorHAnsi" w:hAnsiTheme="minorHAnsi" w:cstheme="minorHAnsi"/>
          <w:sz w:val="22"/>
          <w:szCs w:val="22"/>
        </w:rPr>
        <w:t>παρέxoυν</w:t>
      </w:r>
      <w:proofErr w:type="spellEnd"/>
      <w:r w:rsidRPr="00EC0022">
        <w:rPr>
          <w:rFonts w:asciiTheme="minorHAnsi" w:hAnsiTheme="minorHAnsi" w:cstheme="minorHAnsi"/>
          <w:sz w:val="22"/>
          <w:szCs w:val="22"/>
        </w:rPr>
        <w:t xml:space="preserve"> ενδείξεις </w:t>
      </w:r>
      <w:proofErr w:type="spellStart"/>
      <w:r w:rsidRPr="00EC0022">
        <w:rPr>
          <w:rFonts w:asciiTheme="minorHAnsi" w:hAnsiTheme="minorHAnsi" w:cstheme="minorHAnsi"/>
          <w:sz w:val="22"/>
          <w:szCs w:val="22"/>
        </w:rPr>
        <w:t>xρησιμoπoπoίησης</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μειoνεκτικών</w:t>
      </w:r>
      <w:proofErr w:type="spellEnd"/>
      <w:r w:rsidRPr="00EC0022">
        <w:rPr>
          <w:rFonts w:asciiTheme="minorHAnsi" w:hAnsiTheme="minorHAnsi" w:cstheme="minorHAnsi"/>
          <w:sz w:val="22"/>
          <w:szCs w:val="22"/>
        </w:rPr>
        <w:t xml:space="preserve"> πρώτων υλών ή </w:t>
      </w:r>
      <w:proofErr w:type="spellStart"/>
      <w:r w:rsidRPr="00EC0022">
        <w:rPr>
          <w:rFonts w:asciiTheme="minorHAnsi" w:hAnsiTheme="minorHAnsi" w:cstheme="minorHAnsi"/>
          <w:sz w:val="22"/>
          <w:szCs w:val="22"/>
        </w:rPr>
        <w:t>ατελoύς</w:t>
      </w:r>
      <w:proofErr w:type="spellEnd"/>
      <w:r w:rsidRPr="00EC0022">
        <w:rPr>
          <w:rFonts w:asciiTheme="minorHAnsi" w:hAnsiTheme="minorHAnsi" w:cstheme="minorHAnsi"/>
          <w:sz w:val="22"/>
          <w:szCs w:val="22"/>
        </w:rPr>
        <w:t xml:space="preserve"> επεξεργασίας. (1) δ) </w:t>
      </w:r>
      <w:proofErr w:type="spellStart"/>
      <w:r w:rsidRPr="00EC0022">
        <w:rPr>
          <w:rFonts w:asciiTheme="minorHAnsi" w:hAnsiTheme="minorHAnsi" w:cstheme="minorHAnsi"/>
          <w:sz w:val="22"/>
          <w:szCs w:val="22"/>
        </w:rPr>
        <w:t>Tα</w:t>
      </w:r>
      <w:proofErr w:type="spellEnd"/>
      <w:r w:rsidRPr="00EC0022">
        <w:rPr>
          <w:rFonts w:asciiTheme="minorHAnsi" w:hAnsiTheme="minorHAnsi" w:cstheme="minorHAnsi"/>
          <w:sz w:val="22"/>
          <w:szCs w:val="22"/>
        </w:rPr>
        <w:t xml:space="preserve"> παραπάνω σκευάσματα </w:t>
      </w:r>
      <w:proofErr w:type="spellStart"/>
      <w:r w:rsidRPr="00EC0022">
        <w:rPr>
          <w:rFonts w:asciiTheme="minorHAnsi" w:hAnsiTheme="minorHAnsi" w:cstheme="minorHAnsi"/>
          <w:sz w:val="22"/>
          <w:szCs w:val="22"/>
        </w:rPr>
        <w:t>xαρακτηρίζoνται</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ευαλλoίωτα</w:t>
      </w:r>
      <w:proofErr w:type="spellEnd"/>
      <w:r w:rsidRPr="00EC0022">
        <w:rPr>
          <w:rFonts w:asciiTheme="minorHAnsi" w:hAnsiTheme="minorHAnsi" w:cstheme="minorHAnsi"/>
          <w:sz w:val="22"/>
          <w:szCs w:val="22"/>
        </w:rPr>
        <w:t xml:space="preserve">. (1) 14. α) Σάλτσες </w:t>
      </w:r>
      <w:proofErr w:type="spellStart"/>
      <w:r w:rsidRPr="00EC0022">
        <w:rPr>
          <w:rFonts w:asciiTheme="minorHAnsi" w:hAnsiTheme="minorHAnsi" w:cstheme="minorHAnsi"/>
          <w:sz w:val="22"/>
          <w:szCs w:val="22"/>
        </w:rPr>
        <w:t>xαρακτηρίζoνται</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πρoϊόντα</w:t>
      </w:r>
      <w:proofErr w:type="spellEnd"/>
      <w:r w:rsidRPr="00EC0022">
        <w:rPr>
          <w:rFonts w:asciiTheme="minorHAnsi" w:hAnsiTheme="minorHAnsi" w:cstheme="minorHAnsi"/>
          <w:sz w:val="22"/>
          <w:szCs w:val="22"/>
        </w:rPr>
        <w:t xml:space="preserve"> σε </w:t>
      </w:r>
      <w:proofErr w:type="spellStart"/>
      <w:r w:rsidRPr="00EC0022">
        <w:rPr>
          <w:rFonts w:asciiTheme="minorHAnsi" w:hAnsiTheme="minorHAnsi" w:cstheme="minorHAnsi"/>
          <w:sz w:val="22"/>
          <w:szCs w:val="22"/>
        </w:rPr>
        <w:t>μoρφή</w:t>
      </w:r>
      <w:proofErr w:type="spellEnd"/>
      <w:r w:rsidRPr="00EC0022">
        <w:rPr>
          <w:rFonts w:asciiTheme="minorHAnsi" w:hAnsiTheme="minorHAnsi" w:cstheme="minorHAnsi"/>
          <w:sz w:val="22"/>
          <w:szCs w:val="22"/>
        </w:rPr>
        <w:t xml:space="preserve"> υγρή ή </w:t>
      </w:r>
      <w:proofErr w:type="spellStart"/>
      <w:r w:rsidRPr="00EC0022">
        <w:rPr>
          <w:rFonts w:asciiTheme="minorHAnsi" w:hAnsiTheme="minorHAnsi" w:cstheme="minorHAnsi"/>
          <w:sz w:val="22"/>
          <w:szCs w:val="22"/>
        </w:rPr>
        <w:t>ημίρευστη</w:t>
      </w:r>
      <w:proofErr w:type="spellEnd"/>
      <w:r w:rsidRPr="00EC0022">
        <w:rPr>
          <w:rFonts w:asciiTheme="minorHAnsi" w:hAnsiTheme="minorHAnsi" w:cstheme="minorHAnsi"/>
          <w:sz w:val="22"/>
          <w:szCs w:val="22"/>
        </w:rPr>
        <w:t xml:space="preserve"> ή </w:t>
      </w:r>
      <w:proofErr w:type="spellStart"/>
      <w:r w:rsidRPr="00EC0022">
        <w:rPr>
          <w:rFonts w:asciiTheme="minorHAnsi" w:hAnsiTheme="minorHAnsi" w:cstheme="minorHAnsi"/>
          <w:sz w:val="22"/>
          <w:szCs w:val="22"/>
        </w:rPr>
        <w:t>πoυ</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μετατρέπoνται</w:t>
      </w:r>
      <w:proofErr w:type="spellEnd"/>
      <w:r w:rsidRPr="00EC0022">
        <w:rPr>
          <w:rFonts w:asciiTheme="minorHAnsi" w:hAnsiTheme="minorHAnsi" w:cstheme="minorHAnsi"/>
          <w:sz w:val="22"/>
          <w:szCs w:val="22"/>
        </w:rPr>
        <w:t xml:space="preserve"> στη </w:t>
      </w:r>
      <w:proofErr w:type="spellStart"/>
      <w:r w:rsidRPr="00EC0022">
        <w:rPr>
          <w:rFonts w:asciiTheme="minorHAnsi" w:hAnsiTheme="minorHAnsi" w:cstheme="minorHAnsi"/>
          <w:sz w:val="22"/>
          <w:szCs w:val="22"/>
        </w:rPr>
        <w:t>μoρφή</w:t>
      </w:r>
      <w:proofErr w:type="spellEnd"/>
      <w:r w:rsidRPr="00EC0022">
        <w:rPr>
          <w:rFonts w:asciiTheme="minorHAnsi" w:hAnsiTheme="minorHAnsi" w:cstheme="minorHAnsi"/>
          <w:sz w:val="22"/>
          <w:szCs w:val="22"/>
        </w:rPr>
        <w:t xml:space="preserve"> αυτή σύμφωνα με τις </w:t>
      </w:r>
      <w:proofErr w:type="spellStart"/>
      <w:r w:rsidRPr="00EC0022">
        <w:rPr>
          <w:rFonts w:asciiTheme="minorHAnsi" w:hAnsiTheme="minorHAnsi" w:cstheme="minorHAnsi"/>
          <w:sz w:val="22"/>
          <w:szCs w:val="22"/>
        </w:rPr>
        <w:t>oδηγίες</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xρήσης</w:t>
      </w:r>
      <w:proofErr w:type="spellEnd"/>
      <w:r w:rsidRPr="00EC0022">
        <w:rPr>
          <w:rFonts w:asciiTheme="minorHAnsi" w:hAnsiTheme="minorHAnsi" w:cstheme="minorHAnsi"/>
          <w:sz w:val="22"/>
          <w:szCs w:val="22"/>
        </w:rPr>
        <w:t xml:space="preserve"> και τα </w:t>
      </w:r>
      <w:proofErr w:type="spellStart"/>
      <w:r w:rsidRPr="00EC0022">
        <w:rPr>
          <w:rFonts w:asciiTheme="minorHAnsi" w:hAnsiTheme="minorHAnsi" w:cstheme="minorHAnsi"/>
          <w:sz w:val="22"/>
          <w:szCs w:val="22"/>
        </w:rPr>
        <w:t>oπoία</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πρooρίζoνται</w:t>
      </w:r>
      <w:proofErr w:type="spellEnd"/>
      <w:r w:rsidRPr="00EC0022">
        <w:rPr>
          <w:rFonts w:asciiTheme="minorHAnsi" w:hAnsiTheme="minorHAnsi" w:cstheme="minorHAnsi"/>
          <w:sz w:val="22"/>
          <w:szCs w:val="22"/>
        </w:rPr>
        <w:t xml:space="preserve"> να </w:t>
      </w:r>
      <w:proofErr w:type="spellStart"/>
      <w:r w:rsidRPr="00EC0022">
        <w:rPr>
          <w:rFonts w:asciiTheme="minorHAnsi" w:hAnsiTheme="minorHAnsi" w:cstheme="minorHAnsi"/>
          <w:sz w:val="22"/>
          <w:szCs w:val="22"/>
        </w:rPr>
        <w:t>καταναλωθoύν</w:t>
      </w:r>
      <w:proofErr w:type="spellEnd"/>
      <w:r w:rsidRPr="00EC0022">
        <w:rPr>
          <w:rFonts w:asciiTheme="minorHAnsi" w:hAnsiTheme="minorHAnsi" w:cstheme="minorHAnsi"/>
          <w:sz w:val="22"/>
          <w:szCs w:val="22"/>
        </w:rPr>
        <w:t xml:space="preserve"> μαζί με άλλα τρόφιμα σε μικρή </w:t>
      </w:r>
      <w:proofErr w:type="spellStart"/>
      <w:r w:rsidRPr="00EC0022">
        <w:rPr>
          <w:rFonts w:asciiTheme="minorHAnsi" w:hAnsiTheme="minorHAnsi" w:cstheme="minorHAnsi"/>
          <w:sz w:val="22"/>
          <w:szCs w:val="22"/>
        </w:rPr>
        <w:t>αναλoγία</w:t>
      </w:r>
      <w:proofErr w:type="spellEnd"/>
      <w:r w:rsidRPr="00EC0022">
        <w:rPr>
          <w:rFonts w:asciiTheme="minorHAnsi" w:hAnsiTheme="minorHAnsi" w:cstheme="minorHAnsi"/>
          <w:sz w:val="22"/>
          <w:szCs w:val="22"/>
        </w:rPr>
        <w:t xml:space="preserve">. Στις σάλτσες </w:t>
      </w:r>
      <w:proofErr w:type="spellStart"/>
      <w:r w:rsidRPr="00EC0022">
        <w:rPr>
          <w:rFonts w:asciiTheme="minorHAnsi" w:hAnsiTheme="minorHAnsi" w:cstheme="minorHAnsi"/>
          <w:sz w:val="22"/>
          <w:szCs w:val="22"/>
        </w:rPr>
        <w:t>περιλαμβάνoνται</w:t>
      </w:r>
      <w:proofErr w:type="spellEnd"/>
      <w:r w:rsidRPr="00EC0022">
        <w:rPr>
          <w:rFonts w:asciiTheme="minorHAnsi" w:hAnsiTheme="minorHAnsi" w:cstheme="minorHAnsi"/>
          <w:sz w:val="22"/>
          <w:szCs w:val="22"/>
        </w:rPr>
        <w:t xml:space="preserve"> και τα αναπληρώματα </w:t>
      </w:r>
      <w:proofErr w:type="spellStart"/>
      <w:r w:rsidRPr="00EC0022">
        <w:rPr>
          <w:rFonts w:asciiTheme="minorHAnsi" w:hAnsiTheme="minorHAnsi" w:cstheme="minorHAnsi"/>
          <w:sz w:val="22"/>
          <w:szCs w:val="22"/>
        </w:rPr>
        <w:t>μαγιoνέζας</w:t>
      </w:r>
      <w:proofErr w:type="spellEnd"/>
      <w:r w:rsidRPr="00EC0022">
        <w:rPr>
          <w:rFonts w:asciiTheme="minorHAnsi" w:hAnsiTheme="minorHAnsi" w:cstheme="minorHAnsi"/>
          <w:sz w:val="22"/>
          <w:szCs w:val="22"/>
        </w:rPr>
        <w:t xml:space="preserve">. (3) β) </w:t>
      </w:r>
      <w:proofErr w:type="spellStart"/>
      <w:r w:rsidRPr="00EC0022">
        <w:rPr>
          <w:rFonts w:asciiTheme="minorHAnsi" w:hAnsiTheme="minorHAnsi" w:cstheme="minorHAnsi"/>
          <w:sz w:val="22"/>
          <w:szCs w:val="22"/>
        </w:rPr>
        <w:t>Oι</w:t>
      </w:r>
      <w:proofErr w:type="spellEnd"/>
      <w:r w:rsidRPr="00EC0022">
        <w:rPr>
          <w:rFonts w:asciiTheme="minorHAnsi" w:hAnsiTheme="minorHAnsi" w:cstheme="minorHAnsi"/>
          <w:sz w:val="22"/>
          <w:szCs w:val="22"/>
        </w:rPr>
        <w:t xml:space="preserve"> σάλτσες και τα παρασκευάσματα για σάλτσες </w:t>
      </w:r>
      <w:proofErr w:type="spellStart"/>
      <w:r w:rsidRPr="00EC0022">
        <w:rPr>
          <w:rFonts w:asciiTheme="minorHAnsi" w:hAnsiTheme="minorHAnsi" w:cstheme="minorHAnsi"/>
          <w:sz w:val="22"/>
          <w:szCs w:val="22"/>
        </w:rPr>
        <w:t>μπoρoύν</w:t>
      </w:r>
      <w:proofErr w:type="spellEnd"/>
      <w:r w:rsidRPr="00EC0022">
        <w:rPr>
          <w:rFonts w:asciiTheme="minorHAnsi" w:hAnsiTheme="minorHAnsi" w:cstheme="minorHAnsi"/>
          <w:sz w:val="22"/>
          <w:szCs w:val="22"/>
        </w:rPr>
        <w:t xml:space="preserve"> να </w:t>
      </w:r>
      <w:proofErr w:type="spellStart"/>
      <w:r w:rsidRPr="00EC0022">
        <w:rPr>
          <w:rFonts w:asciiTheme="minorHAnsi" w:hAnsiTheme="minorHAnsi" w:cstheme="minorHAnsi"/>
          <w:sz w:val="22"/>
          <w:szCs w:val="22"/>
        </w:rPr>
        <w:t>περιέxoυν</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διάφoρες</w:t>
      </w:r>
      <w:proofErr w:type="spellEnd"/>
      <w:r w:rsidRPr="00EC0022">
        <w:rPr>
          <w:rFonts w:asciiTheme="minorHAnsi" w:hAnsiTheme="minorHAnsi" w:cstheme="minorHAnsi"/>
          <w:sz w:val="22"/>
          <w:szCs w:val="22"/>
        </w:rPr>
        <w:t xml:space="preserve"> βρώσιμες ύλες, αρωματικές ύλες, αρτύματα και </w:t>
      </w:r>
      <w:proofErr w:type="spellStart"/>
      <w:r w:rsidRPr="00EC0022">
        <w:rPr>
          <w:rFonts w:asciiTheme="minorHAnsi" w:hAnsiTheme="minorHAnsi" w:cstheme="minorHAnsi"/>
          <w:sz w:val="22"/>
          <w:szCs w:val="22"/>
        </w:rPr>
        <w:t>υδρoλυμένες</w:t>
      </w:r>
      <w:proofErr w:type="spellEnd"/>
      <w:r w:rsidRPr="00EC0022">
        <w:rPr>
          <w:rFonts w:asciiTheme="minorHAnsi" w:hAnsiTheme="minorHAnsi" w:cstheme="minorHAnsi"/>
          <w:sz w:val="22"/>
          <w:szCs w:val="22"/>
        </w:rPr>
        <w:t xml:space="preserve"> πρωτεΐνες φυτικής ή </w:t>
      </w:r>
      <w:proofErr w:type="spellStart"/>
      <w:r w:rsidRPr="00EC0022">
        <w:rPr>
          <w:rFonts w:asciiTheme="minorHAnsi" w:hAnsiTheme="minorHAnsi" w:cstheme="minorHAnsi"/>
          <w:sz w:val="22"/>
          <w:szCs w:val="22"/>
        </w:rPr>
        <w:t>ζωϊκής</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πρoέλευσης</w:t>
      </w:r>
      <w:proofErr w:type="spellEnd"/>
      <w:r w:rsidRPr="00EC0022">
        <w:rPr>
          <w:rFonts w:asciiTheme="minorHAnsi" w:hAnsiTheme="minorHAnsi" w:cstheme="minorHAnsi"/>
          <w:sz w:val="22"/>
          <w:szCs w:val="22"/>
        </w:rPr>
        <w:t xml:space="preserve">. (2) γ) i. Επιτρέπεται η χρησιμοποίηση σύμφωνα με την αρχή του </w:t>
      </w:r>
      <w:proofErr w:type="spellStart"/>
      <w:r w:rsidRPr="00EC0022">
        <w:rPr>
          <w:rFonts w:asciiTheme="minorHAnsi" w:hAnsiTheme="minorHAnsi" w:cstheme="minorHAnsi"/>
          <w:sz w:val="22"/>
          <w:szCs w:val="22"/>
        </w:rPr>
        <w:t>quantum</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satis</w:t>
      </w:r>
      <w:proofErr w:type="spellEnd"/>
      <w:r w:rsidRPr="00EC0022">
        <w:rPr>
          <w:rFonts w:asciiTheme="minorHAnsi" w:hAnsiTheme="minorHAnsi" w:cstheme="minorHAnsi"/>
          <w:sz w:val="22"/>
          <w:szCs w:val="22"/>
        </w:rPr>
        <w:t xml:space="preserve">, προσθέτων του παραρτήματος Ι του άρθρου 33 του Κώδικα Τροφίμων. </w:t>
      </w:r>
      <w:proofErr w:type="spellStart"/>
      <w:r w:rsidRPr="00EC0022">
        <w:rPr>
          <w:rFonts w:asciiTheme="minorHAnsi" w:hAnsiTheme="minorHAnsi" w:cstheme="minorHAnsi"/>
          <w:sz w:val="22"/>
          <w:szCs w:val="22"/>
        </w:rPr>
        <w:t>ii</w:t>
      </w:r>
      <w:proofErr w:type="spellEnd"/>
      <w:r w:rsidRPr="00EC0022">
        <w:rPr>
          <w:rFonts w:asciiTheme="minorHAnsi" w:hAnsiTheme="minorHAnsi" w:cstheme="minorHAnsi"/>
          <w:sz w:val="22"/>
          <w:szCs w:val="22"/>
        </w:rPr>
        <w:t>. Επιτρέπεται η προσθήκη προσθέτων του παραρτήματος ΙΙΙ, συντηρητικά και αντιοξειδωτικά, του άρθρου 33 του Κώδικα Τροφίμων σύμφωνα με τους όρους του παραρτήματος αυτού: -</w:t>
      </w:r>
      <w:proofErr w:type="spellStart"/>
      <w:r w:rsidRPr="00EC0022">
        <w:rPr>
          <w:rFonts w:asciiTheme="minorHAnsi" w:hAnsiTheme="minorHAnsi" w:cstheme="minorHAnsi"/>
          <w:sz w:val="22"/>
          <w:szCs w:val="22"/>
        </w:rPr>
        <w:t>Σορβικά</w:t>
      </w:r>
      <w:proofErr w:type="spellEnd"/>
      <w:r w:rsidRPr="00EC0022">
        <w:rPr>
          <w:rFonts w:asciiTheme="minorHAnsi" w:hAnsiTheme="minorHAnsi" w:cstheme="minorHAnsi"/>
          <w:sz w:val="22"/>
          <w:szCs w:val="22"/>
        </w:rPr>
        <w:t xml:space="preserve"> Ε 200, Ε 202, Ε 203 και </w:t>
      </w:r>
      <w:proofErr w:type="spellStart"/>
      <w:r w:rsidRPr="00EC0022">
        <w:rPr>
          <w:rFonts w:asciiTheme="minorHAnsi" w:hAnsiTheme="minorHAnsi" w:cstheme="minorHAnsi"/>
          <w:sz w:val="22"/>
          <w:szCs w:val="22"/>
        </w:rPr>
        <w:t>βενζοϊκά</w:t>
      </w:r>
      <w:proofErr w:type="spellEnd"/>
      <w:r w:rsidRPr="00EC0022">
        <w:rPr>
          <w:rFonts w:asciiTheme="minorHAnsi" w:hAnsiTheme="minorHAnsi" w:cstheme="minorHAnsi"/>
          <w:sz w:val="22"/>
          <w:szCs w:val="22"/>
        </w:rPr>
        <w:t xml:space="preserve"> Ε210, Ε211, Ε212, Ε213 σε </w:t>
      </w:r>
      <w:proofErr w:type="spellStart"/>
      <w:r w:rsidRPr="00EC0022">
        <w:rPr>
          <w:rFonts w:asciiTheme="minorHAnsi" w:hAnsiTheme="minorHAnsi" w:cstheme="minorHAnsi"/>
          <w:sz w:val="22"/>
          <w:szCs w:val="22"/>
        </w:rPr>
        <w:t>γαλακτωματοποιημένες</w:t>
      </w:r>
      <w:proofErr w:type="spellEnd"/>
      <w:r w:rsidRPr="00EC0022">
        <w:rPr>
          <w:rFonts w:asciiTheme="minorHAnsi" w:hAnsiTheme="minorHAnsi" w:cstheme="minorHAnsi"/>
          <w:sz w:val="22"/>
          <w:szCs w:val="22"/>
        </w:rPr>
        <w:t xml:space="preserve"> σάλτσες σύμφωνα, κατά περίπτωση, με τους όρους του εν λόγω παραρτήματος. (7) -</w:t>
      </w:r>
      <w:proofErr w:type="spellStart"/>
      <w:r w:rsidRPr="00EC0022">
        <w:rPr>
          <w:rFonts w:asciiTheme="minorHAnsi" w:hAnsiTheme="minorHAnsi" w:cstheme="minorHAnsi"/>
          <w:sz w:val="22"/>
          <w:szCs w:val="22"/>
        </w:rPr>
        <w:t>Σορβικά</w:t>
      </w:r>
      <w:proofErr w:type="spellEnd"/>
      <w:r w:rsidRPr="00EC0022">
        <w:rPr>
          <w:rFonts w:asciiTheme="minorHAnsi" w:hAnsiTheme="minorHAnsi" w:cstheme="minorHAnsi"/>
          <w:sz w:val="22"/>
          <w:szCs w:val="22"/>
        </w:rPr>
        <w:t xml:space="preserve"> Ε200, Ε202, Ε203 σε μέγιστο συνολικό ποσοστό προσθήκης 1000 </w:t>
      </w:r>
      <w:proofErr w:type="spellStart"/>
      <w:r w:rsidRPr="00EC0022">
        <w:rPr>
          <w:rFonts w:asciiTheme="minorHAnsi" w:hAnsiTheme="minorHAnsi" w:cstheme="minorHAnsi"/>
          <w:sz w:val="22"/>
          <w:szCs w:val="22"/>
        </w:rPr>
        <w:t>mg</w:t>
      </w:r>
      <w:proofErr w:type="spellEnd"/>
      <w:r w:rsidRPr="00EC0022">
        <w:rPr>
          <w:rFonts w:asciiTheme="minorHAnsi" w:hAnsiTheme="minorHAnsi" w:cstheme="minorHAnsi"/>
          <w:sz w:val="22"/>
          <w:szCs w:val="22"/>
        </w:rPr>
        <w:t>/</w:t>
      </w:r>
      <w:proofErr w:type="spellStart"/>
      <w:r w:rsidRPr="00EC0022">
        <w:rPr>
          <w:rFonts w:asciiTheme="minorHAnsi" w:hAnsiTheme="minorHAnsi" w:cstheme="minorHAnsi"/>
          <w:sz w:val="22"/>
          <w:szCs w:val="22"/>
        </w:rPr>
        <w:t>kg</w:t>
      </w:r>
      <w:proofErr w:type="spellEnd"/>
      <w:r w:rsidRPr="00EC0022">
        <w:rPr>
          <w:rFonts w:asciiTheme="minorHAnsi" w:hAnsiTheme="minorHAnsi" w:cstheme="minorHAnsi"/>
          <w:sz w:val="22"/>
          <w:szCs w:val="22"/>
        </w:rPr>
        <w:t xml:space="preserve"> για τις σάλτσες με βάση φρούτα. (7) -</w:t>
      </w:r>
      <w:proofErr w:type="spellStart"/>
      <w:r w:rsidRPr="00EC0022">
        <w:rPr>
          <w:rFonts w:asciiTheme="minorHAnsi" w:hAnsiTheme="minorHAnsi" w:cstheme="minorHAnsi"/>
          <w:sz w:val="22"/>
          <w:szCs w:val="22"/>
        </w:rPr>
        <w:t>Σορβικά</w:t>
      </w:r>
      <w:proofErr w:type="spellEnd"/>
      <w:r w:rsidRPr="00EC0022">
        <w:rPr>
          <w:rFonts w:asciiTheme="minorHAnsi" w:hAnsiTheme="minorHAnsi" w:cstheme="minorHAnsi"/>
          <w:sz w:val="22"/>
          <w:szCs w:val="22"/>
        </w:rPr>
        <w:t xml:space="preserve"> Ε200, Ε202, Ε203 και </w:t>
      </w:r>
      <w:proofErr w:type="spellStart"/>
      <w:r w:rsidRPr="00EC0022">
        <w:rPr>
          <w:rFonts w:asciiTheme="minorHAnsi" w:hAnsiTheme="minorHAnsi" w:cstheme="minorHAnsi"/>
          <w:sz w:val="22"/>
          <w:szCs w:val="22"/>
        </w:rPr>
        <w:t>βενζοϊκά</w:t>
      </w:r>
      <w:proofErr w:type="spellEnd"/>
      <w:r w:rsidRPr="00EC0022">
        <w:rPr>
          <w:rFonts w:asciiTheme="minorHAnsi" w:hAnsiTheme="minorHAnsi" w:cstheme="minorHAnsi"/>
          <w:sz w:val="22"/>
          <w:szCs w:val="22"/>
        </w:rPr>
        <w:t xml:space="preserve"> Ε210, Ε211, Ε212, Ε213 σε μέγιστο συνολικό ποσοστό προσθήκης 1000 </w:t>
      </w:r>
      <w:proofErr w:type="spellStart"/>
      <w:r w:rsidRPr="00EC0022">
        <w:rPr>
          <w:rFonts w:asciiTheme="minorHAnsi" w:hAnsiTheme="minorHAnsi" w:cstheme="minorHAnsi"/>
          <w:sz w:val="22"/>
          <w:szCs w:val="22"/>
        </w:rPr>
        <w:t>mg</w:t>
      </w:r>
      <w:proofErr w:type="spellEnd"/>
      <w:r w:rsidRPr="00EC0022">
        <w:rPr>
          <w:rFonts w:asciiTheme="minorHAnsi" w:hAnsiTheme="minorHAnsi" w:cstheme="minorHAnsi"/>
          <w:sz w:val="22"/>
          <w:szCs w:val="22"/>
        </w:rPr>
        <w:t>/</w:t>
      </w:r>
      <w:proofErr w:type="spellStart"/>
      <w:r w:rsidRPr="00EC0022">
        <w:rPr>
          <w:rFonts w:asciiTheme="minorHAnsi" w:hAnsiTheme="minorHAnsi" w:cstheme="minorHAnsi"/>
          <w:sz w:val="22"/>
          <w:szCs w:val="22"/>
        </w:rPr>
        <w:t>kg</w:t>
      </w:r>
      <w:proofErr w:type="spellEnd"/>
      <w:r w:rsidRPr="00EC0022">
        <w:rPr>
          <w:rFonts w:asciiTheme="minorHAnsi" w:hAnsiTheme="minorHAnsi" w:cstheme="minorHAnsi"/>
          <w:sz w:val="22"/>
          <w:szCs w:val="22"/>
        </w:rPr>
        <w:t xml:space="preserve"> για τις μη </w:t>
      </w:r>
      <w:proofErr w:type="spellStart"/>
      <w:r w:rsidRPr="00EC0022">
        <w:rPr>
          <w:rFonts w:asciiTheme="minorHAnsi" w:hAnsiTheme="minorHAnsi" w:cstheme="minorHAnsi"/>
          <w:sz w:val="22"/>
          <w:szCs w:val="22"/>
        </w:rPr>
        <w:t>γαλακτωματοποιημένες</w:t>
      </w:r>
      <w:proofErr w:type="spellEnd"/>
      <w:r w:rsidRPr="00EC0022">
        <w:rPr>
          <w:rFonts w:asciiTheme="minorHAnsi" w:hAnsiTheme="minorHAnsi" w:cstheme="minorHAnsi"/>
          <w:sz w:val="22"/>
          <w:szCs w:val="22"/>
        </w:rPr>
        <w:t xml:space="preserve"> σάλτσες. -Εστέρες γαλλικού οξέος Ε310, Ε311, Ε312 και TBHQ E319, ΒΗΑ Ε320, σύμφωνα με τους όρους του εν λόγω παραρτήματος. (9) -Εκχυλίσματα δενδρολίβανου Ε392 σύμφωνα με τους όρους του εν λόγω παραρτήματος(11) </w:t>
      </w:r>
      <w:proofErr w:type="spellStart"/>
      <w:r w:rsidRPr="00EC0022">
        <w:rPr>
          <w:rFonts w:asciiTheme="minorHAnsi" w:hAnsiTheme="minorHAnsi" w:cstheme="minorHAnsi"/>
          <w:sz w:val="22"/>
          <w:szCs w:val="22"/>
        </w:rPr>
        <w:t>iii</w:t>
      </w:r>
      <w:proofErr w:type="spellEnd"/>
      <w:r w:rsidRPr="00EC0022">
        <w:rPr>
          <w:rFonts w:asciiTheme="minorHAnsi" w:hAnsiTheme="minorHAnsi" w:cstheme="minorHAnsi"/>
          <w:sz w:val="22"/>
          <w:szCs w:val="22"/>
        </w:rPr>
        <w:t xml:space="preserve">. Επιτρέπεται η προσθήκη προσθέτων του παραρτήματος IV του άρθρου 33 του Κώδικα Τροφίμων σύμφωνα κατά περίπτωση με τους όρους του παραρτήματος αυτού: Φωσφορικά Ε338, Ε339, Ε340, Ε341, Ε343, Ε450, Ε451, Ε452, </w:t>
      </w:r>
      <w:proofErr w:type="spellStart"/>
      <w:r w:rsidRPr="00EC0022">
        <w:rPr>
          <w:rFonts w:asciiTheme="minorHAnsi" w:hAnsiTheme="minorHAnsi" w:cstheme="minorHAnsi"/>
          <w:sz w:val="22"/>
          <w:szCs w:val="22"/>
        </w:rPr>
        <w:t>αλγινική</w:t>
      </w:r>
      <w:proofErr w:type="spellEnd"/>
      <w:r w:rsidRPr="00EC0022">
        <w:rPr>
          <w:rFonts w:asciiTheme="minorHAnsi" w:hAnsiTheme="minorHAnsi" w:cstheme="minorHAnsi"/>
          <w:sz w:val="22"/>
          <w:szCs w:val="22"/>
        </w:rPr>
        <w:t xml:space="preserve"> προπανοδιόλη-1,2 Ε405, </w:t>
      </w:r>
      <w:proofErr w:type="spellStart"/>
      <w:r w:rsidRPr="00EC0022">
        <w:rPr>
          <w:rFonts w:asciiTheme="minorHAnsi" w:hAnsiTheme="minorHAnsi" w:cstheme="minorHAnsi"/>
          <w:sz w:val="22"/>
          <w:szCs w:val="22"/>
        </w:rPr>
        <w:t>πολυόλες</w:t>
      </w:r>
      <w:proofErr w:type="spellEnd"/>
      <w:r w:rsidRPr="00EC0022">
        <w:rPr>
          <w:rFonts w:asciiTheme="minorHAnsi" w:hAnsiTheme="minorHAnsi" w:cstheme="minorHAnsi"/>
          <w:sz w:val="22"/>
          <w:szCs w:val="22"/>
        </w:rPr>
        <w:t xml:space="preserve"> Ε420, Ε421, Ε953, Ε965, Ε966, Ε967, E968, εστέρες λιπαρών οξέων με σακχαρόζη Ε473, </w:t>
      </w:r>
      <w:proofErr w:type="spellStart"/>
      <w:r w:rsidRPr="00EC0022">
        <w:rPr>
          <w:rFonts w:asciiTheme="minorHAnsi" w:hAnsiTheme="minorHAnsi" w:cstheme="minorHAnsi"/>
          <w:sz w:val="22"/>
          <w:szCs w:val="22"/>
        </w:rPr>
        <w:t>σακχαρογλυκερίδια</w:t>
      </w:r>
      <w:proofErr w:type="spellEnd"/>
      <w:r w:rsidRPr="00EC0022">
        <w:rPr>
          <w:rFonts w:asciiTheme="minorHAnsi" w:hAnsiTheme="minorHAnsi" w:cstheme="minorHAnsi"/>
          <w:sz w:val="22"/>
          <w:szCs w:val="22"/>
        </w:rPr>
        <w:t xml:space="preserve"> Ε474, </w:t>
      </w:r>
      <w:proofErr w:type="spellStart"/>
      <w:r w:rsidRPr="00EC0022">
        <w:rPr>
          <w:rFonts w:asciiTheme="minorHAnsi" w:hAnsiTheme="minorHAnsi" w:cstheme="minorHAnsi"/>
          <w:sz w:val="22"/>
          <w:szCs w:val="22"/>
        </w:rPr>
        <w:t>γλουταμινικά</w:t>
      </w:r>
      <w:proofErr w:type="spellEnd"/>
      <w:r w:rsidRPr="00EC0022">
        <w:rPr>
          <w:rFonts w:asciiTheme="minorHAnsi" w:hAnsiTheme="minorHAnsi" w:cstheme="minorHAnsi"/>
          <w:sz w:val="22"/>
          <w:szCs w:val="22"/>
        </w:rPr>
        <w:t xml:space="preserve"> Ε620, Ε621, Ε622, Ε623, Ε624, Ε625, </w:t>
      </w:r>
      <w:proofErr w:type="spellStart"/>
      <w:r w:rsidRPr="00EC0022">
        <w:rPr>
          <w:rFonts w:asciiTheme="minorHAnsi" w:hAnsiTheme="minorHAnsi" w:cstheme="minorHAnsi"/>
          <w:sz w:val="22"/>
          <w:szCs w:val="22"/>
        </w:rPr>
        <w:t>γουανυλικά</w:t>
      </w:r>
      <w:proofErr w:type="spellEnd"/>
      <w:r w:rsidRPr="00EC0022">
        <w:rPr>
          <w:rFonts w:asciiTheme="minorHAnsi" w:hAnsiTheme="minorHAnsi" w:cstheme="minorHAnsi"/>
          <w:sz w:val="22"/>
          <w:szCs w:val="22"/>
        </w:rPr>
        <w:t xml:space="preserve"> , Ε626, Ε627, Ε628, Ε629, </w:t>
      </w:r>
      <w:proofErr w:type="spellStart"/>
      <w:r w:rsidRPr="00EC0022">
        <w:rPr>
          <w:rFonts w:asciiTheme="minorHAnsi" w:hAnsiTheme="minorHAnsi" w:cstheme="minorHAnsi"/>
          <w:sz w:val="22"/>
          <w:szCs w:val="22"/>
        </w:rPr>
        <w:t>ινοσινικά</w:t>
      </w:r>
      <w:proofErr w:type="spellEnd"/>
      <w:r w:rsidRPr="00EC0022">
        <w:rPr>
          <w:rFonts w:asciiTheme="minorHAnsi" w:hAnsiTheme="minorHAnsi" w:cstheme="minorHAnsi"/>
          <w:sz w:val="22"/>
          <w:szCs w:val="22"/>
        </w:rPr>
        <w:t xml:space="preserve"> Ε630, Ε631, Ε632, Ε633, άλατα των 5΄- </w:t>
      </w:r>
      <w:proofErr w:type="spellStart"/>
      <w:r w:rsidRPr="00EC0022">
        <w:rPr>
          <w:rFonts w:asciiTheme="minorHAnsi" w:hAnsiTheme="minorHAnsi" w:cstheme="minorHAnsi"/>
          <w:sz w:val="22"/>
          <w:szCs w:val="22"/>
        </w:rPr>
        <w:t>ριβοζονουκλεοτιδίων</w:t>
      </w:r>
      <w:proofErr w:type="spellEnd"/>
      <w:r w:rsidRPr="00EC0022">
        <w:rPr>
          <w:rFonts w:asciiTheme="minorHAnsi" w:hAnsiTheme="minorHAnsi" w:cstheme="minorHAnsi"/>
          <w:sz w:val="22"/>
          <w:szCs w:val="22"/>
        </w:rPr>
        <w:t xml:space="preserve"> Ε634, Ε635, </w:t>
      </w:r>
      <w:proofErr w:type="spellStart"/>
      <w:r w:rsidRPr="00EC0022">
        <w:rPr>
          <w:rFonts w:asciiTheme="minorHAnsi" w:hAnsiTheme="minorHAnsi" w:cstheme="minorHAnsi"/>
          <w:sz w:val="22"/>
          <w:szCs w:val="22"/>
        </w:rPr>
        <w:t>πολυγλυκερίδια</w:t>
      </w:r>
      <w:proofErr w:type="spellEnd"/>
      <w:r w:rsidRPr="00EC0022">
        <w:rPr>
          <w:rFonts w:asciiTheme="minorHAnsi" w:hAnsiTheme="minorHAnsi" w:cstheme="minorHAnsi"/>
          <w:sz w:val="22"/>
          <w:szCs w:val="22"/>
        </w:rPr>
        <w:t xml:space="preserve"> του </w:t>
      </w:r>
      <w:proofErr w:type="spellStart"/>
      <w:r w:rsidRPr="00EC0022">
        <w:rPr>
          <w:rFonts w:asciiTheme="minorHAnsi" w:hAnsiTheme="minorHAnsi" w:cstheme="minorHAnsi"/>
          <w:sz w:val="22"/>
          <w:szCs w:val="22"/>
        </w:rPr>
        <w:t>πολυρικινελαϊκού</w:t>
      </w:r>
      <w:proofErr w:type="spellEnd"/>
      <w:r w:rsidRPr="00EC0022">
        <w:rPr>
          <w:rFonts w:asciiTheme="minorHAnsi" w:hAnsiTheme="minorHAnsi" w:cstheme="minorHAnsi"/>
          <w:sz w:val="22"/>
          <w:szCs w:val="22"/>
        </w:rPr>
        <w:t xml:space="preserve"> οξέος Ε476 στις σάλτσες για σαλάτες, </w:t>
      </w:r>
      <w:proofErr w:type="spellStart"/>
      <w:r w:rsidRPr="00EC0022">
        <w:rPr>
          <w:rFonts w:asciiTheme="minorHAnsi" w:hAnsiTheme="minorHAnsi" w:cstheme="minorHAnsi"/>
          <w:sz w:val="22"/>
          <w:szCs w:val="22"/>
        </w:rPr>
        <w:t>νεοτάμη</w:t>
      </w:r>
      <w:proofErr w:type="spellEnd"/>
      <w:r w:rsidRPr="00EC0022">
        <w:rPr>
          <w:rFonts w:asciiTheme="minorHAnsi" w:hAnsiTheme="minorHAnsi" w:cstheme="minorHAnsi"/>
          <w:sz w:val="22"/>
          <w:szCs w:val="22"/>
        </w:rPr>
        <w:t xml:space="preserve"> Ε961 (ως ενισχυτικό αρώματος) (11), </w:t>
      </w:r>
      <w:proofErr w:type="spellStart"/>
      <w:r w:rsidRPr="00EC0022">
        <w:rPr>
          <w:rFonts w:asciiTheme="minorHAnsi" w:hAnsiTheme="minorHAnsi" w:cstheme="minorHAnsi"/>
          <w:sz w:val="22"/>
          <w:szCs w:val="22"/>
        </w:rPr>
        <w:t>κόμμι</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κασσίας</w:t>
      </w:r>
      <w:proofErr w:type="spellEnd"/>
      <w:r w:rsidRPr="00EC0022">
        <w:rPr>
          <w:rFonts w:asciiTheme="minorHAnsi" w:hAnsiTheme="minorHAnsi" w:cstheme="minorHAnsi"/>
          <w:sz w:val="22"/>
          <w:szCs w:val="22"/>
        </w:rPr>
        <w:t xml:space="preserve"> Ε427 στις σάλτσες και </w:t>
      </w:r>
      <w:proofErr w:type="spellStart"/>
      <w:r w:rsidRPr="00EC0022">
        <w:rPr>
          <w:rFonts w:asciiTheme="minorHAnsi" w:hAnsiTheme="minorHAnsi" w:cstheme="minorHAnsi"/>
          <w:sz w:val="22"/>
          <w:szCs w:val="22"/>
        </w:rPr>
        <w:t>ντρέσινγκ</w:t>
      </w:r>
      <w:proofErr w:type="spellEnd"/>
      <w:r w:rsidRPr="00EC0022">
        <w:rPr>
          <w:rFonts w:asciiTheme="minorHAnsi" w:hAnsiTheme="minorHAnsi" w:cstheme="minorHAnsi"/>
          <w:sz w:val="22"/>
          <w:szCs w:val="22"/>
        </w:rPr>
        <w:t xml:space="preserve"> για σαλάτες(11) και επί πλέον για τα </w:t>
      </w:r>
      <w:proofErr w:type="spellStart"/>
      <w:r w:rsidRPr="00EC0022">
        <w:rPr>
          <w:rFonts w:asciiTheme="minorHAnsi" w:hAnsiTheme="minorHAnsi" w:cstheme="minorHAnsi"/>
          <w:sz w:val="22"/>
          <w:szCs w:val="22"/>
        </w:rPr>
        <w:t>γαλακτωματοποιημένα</w:t>
      </w:r>
      <w:proofErr w:type="spellEnd"/>
      <w:r w:rsidRPr="00EC0022">
        <w:rPr>
          <w:rFonts w:asciiTheme="minorHAnsi" w:hAnsiTheme="minorHAnsi" w:cstheme="minorHAnsi"/>
          <w:sz w:val="22"/>
          <w:szCs w:val="22"/>
        </w:rPr>
        <w:t xml:space="preserve"> προϊόντα: </w:t>
      </w:r>
      <w:proofErr w:type="spellStart"/>
      <w:r w:rsidRPr="00EC0022">
        <w:rPr>
          <w:rFonts w:asciiTheme="minorHAnsi" w:hAnsiTheme="minorHAnsi" w:cstheme="minorHAnsi"/>
          <w:sz w:val="22"/>
          <w:szCs w:val="22"/>
        </w:rPr>
        <w:t>Αιθυλενοδιαμινοτετρα-οξικόασβεστιονάτριο</w:t>
      </w:r>
      <w:proofErr w:type="spellEnd"/>
      <w:r w:rsidRPr="00EC0022">
        <w:rPr>
          <w:rFonts w:asciiTheme="minorHAnsi" w:hAnsiTheme="minorHAnsi" w:cstheme="minorHAnsi"/>
          <w:sz w:val="22"/>
          <w:szCs w:val="22"/>
        </w:rPr>
        <w:t xml:space="preserve"> Ε385, </w:t>
      </w:r>
      <w:proofErr w:type="spellStart"/>
      <w:r w:rsidRPr="00EC0022">
        <w:rPr>
          <w:rFonts w:asciiTheme="minorHAnsi" w:hAnsiTheme="minorHAnsi" w:cstheme="minorHAnsi"/>
          <w:sz w:val="22"/>
          <w:szCs w:val="22"/>
        </w:rPr>
        <w:t>κόμι</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καράγια</w:t>
      </w:r>
      <w:proofErr w:type="spellEnd"/>
      <w:r w:rsidRPr="00EC0022">
        <w:rPr>
          <w:rFonts w:asciiTheme="minorHAnsi" w:hAnsiTheme="minorHAnsi" w:cstheme="minorHAnsi"/>
          <w:sz w:val="22"/>
          <w:szCs w:val="22"/>
        </w:rPr>
        <w:t xml:space="preserve"> Ε416, </w:t>
      </w:r>
      <w:proofErr w:type="spellStart"/>
      <w:r w:rsidRPr="00EC0022">
        <w:rPr>
          <w:rFonts w:asciiTheme="minorHAnsi" w:hAnsiTheme="minorHAnsi" w:cstheme="minorHAnsi"/>
          <w:sz w:val="22"/>
          <w:szCs w:val="22"/>
        </w:rPr>
        <w:t>Konjac</w:t>
      </w:r>
      <w:proofErr w:type="spellEnd"/>
      <w:r w:rsidRPr="00EC0022">
        <w:rPr>
          <w:rFonts w:asciiTheme="minorHAnsi" w:hAnsiTheme="minorHAnsi" w:cstheme="minorHAnsi"/>
          <w:sz w:val="22"/>
          <w:szCs w:val="22"/>
        </w:rPr>
        <w:t xml:space="preserve"> E425, </w:t>
      </w:r>
      <w:proofErr w:type="spellStart"/>
      <w:r w:rsidRPr="00EC0022">
        <w:rPr>
          <w:rFonts w:asciiTheme="minorHAnsi" w:hAnsiTheme="minorHAnsi" w:cstheme="minorHAnsi"/>
          <w:sz w:val="22"/>
          <w:szCs w:val="22"/>
        </w:rPr>
        <w:t>πολυοξυαιθυλενοσορβιτάνες</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polysorbates</w:t>
      </w:r>
      <w:proofErr w:type="spellEnd"/>
      <w:r w:rsidRPr="00EC0022">
        <w:rPr>
          <w:rFonts w:asciiTheme="minorHAnsi" w:hAnsiTheme="minorHAnsi" w:cstheme="minorHAnsi"/>
          <w:sz w:val="22"/>
          <w:szCs w:val="22"/>
        </w:rPr>
        <w:t xml:space="preserve">) Ε432, Ε433, Ε434, Ε435, Ε436, </w:t>
      </w:r>
      <w:proofErr w:type="spellStart"/>
      <w:r w:rsidRPr="00EC0022">
        <w:rPr>
          <w:rFonts w:asciiTheme="minorHAnsi" w:hAnsiTheme="minorHAnsi" w:cstheme="minorHAnsi"/>
          <w:sz w:val="22"/>
          <w:szCs w:val="22"/>
        </w:rPr>
        <w:t>σορβιτάνες</w:t>
      </w:r>
      <w:proofErr w:type="spellEnd"/>
      <w:r w:rsidRPr="00EC0022">
        <w:rPr>
          <w:rFonts w:asciiTheme="minorHAnsi" w:hAnsiTheme="minorHAnsi" w:cstheme="minorHAnsi"/>
          <w:sz w:val="22"/>
          <w:szCs w:val="22"/>
        </w:rPr>
        <w:t xml:space="preserve"> Ε491, Ε492, Ε493, Ε494, Ε495, </w:t>
      </w:r>
      <w:proofErr w:type="spellStart"/>
      <w:r w:rsidRPr="00EC0022">
        <w:rPr>
          <w:rFonts w:asciiTheme="minorHAnsi" w:hAnsiTheme="minorHAnsi" w:cstheme="minorHAnsi"/>
          <w:sz w:val="22"/>
          <w:szCs w:val="22"/>
        </w:rPr>
        <w:t>Ημικυτταρίνη</w:t>
      </w:r>
      <w:proofErr w:type="spellEnd"/>
      <w:r w:rsidRPr="00EC0022">
        <w:rPr>
          <w:rFonts w:asciiTheme="minorHAnsi" w:hAnsiTheme="minorHAnsi" w:cstheme="minorHAnsi"/>
          <w:sz w:val="22"/>
          <w:szCs w:val="22"/>
        </w:rPr>
        <w:t xml:space="preserve"> σόγιας Ε426 και γενικά για αποξηραμένα προϊόντα σε σκόνη πυριτικά Ε551, Ε552, Ε553α, Ε553β, Ε554, Ε555, Ε556, Ε559.(6)(7)(9) </w:t>
      </w:r>
      <w:proofErr w:type="spellStart"/>
      <w:r w:rsidRPr="00EC0022">
        <w:rPr>
          <w:rFonts w:asciiTheme="minorHAnsi" w:hAnsiTheme="minorHAnsi" w:cstheme="minorHAnsi"/>
          <w:sz w:val="22"/>
          <w:szCs w:val="22"/>
        </w:rPr>
        <w:t>iv</w:t>
      </w:r>
      <w:proofErr w:type="spellEnd"/>
      <w:r w:rsidRPr="00EC0022">
        <w:rPr>
          <w:rFonts w:asciiTheme="minorHAnsi" w:hAnsiTheme="minorHAnsi" w:cstheme="minorHAnsi"/>
          <w:sz w:val="22"/>
          <w:szCs w:val="22"/>
        </w:rPr>
        <w:t xml:space="preserve">. Χρωστικές του παραρτήματος V, μέρη 1 και 2 του άρθρου 35 του Κώδικα Τροφίμων, σύμφωνα με τους όρους που καθορίζονται σ’ αυτό. Εξαιρούνται οι σάλτσες με βάση τομάτα, οι οποίες δεν επιτρέπεται να περιέχουν πρόσθετες χρωστικές ουσίες. (4) v. Γλυκαντικά, (Ε420, Ε421, Ε950, Ε951, Ε953, Ε954, Ε955, Ε959, Ε961, Ε962, Ε965, Ε966, Ε967, Ε968) σύμφωνα με τους όρους του Παραρτήματος του άρθρου 68 του Κώδικα Τροφίμων. (5)(8)(9)(10) δ) Τα προϊόντα σε υγρή ή </w:t>
      </w:r>
      <w:proofErr w:type="spellStart"/>
      <w:r w:rsidRPr="00EC0022">
        <w:rPr>
          <w:rFonts w:asciiTheme="minorHAnsi" w:hAnsiTheme="minorHAnsi" w:cstheme="minorHAnsi"/>
          <w:sz w:val="22"/>
          <w:szCs w:val="22"/>
        </w:rPr>
        <w:t>ημίρευστη</w:t>
      </w:r>
      <w:proofErr w:type="spellEnd"/>
      <w:r w:rsidRPr="00EC0022">
        <w:rPr>
          <w:rFonts w:asciiTheme="minorHAnsi" w:hAnsiTheme="minorHAnsi" w:cstheme="minorHAnsi"/>
          <w:sz w:val="22"/>
          <w:szCs w:val="22"/>
        </w:rPr>
        <w:t xml:space="preserve"> μορφή υπάγονται στα </w:t>
      </w:r>
      <w:proofErr w:type="spellStart"/>
      <w:r w:rsidRPr="00EC0022">
        <w:rPr>
          <w:rFonts w:asciiTheme="minorHAnsi" w:hAnsiTheme="minorHAnsi" w:cstheme="minorHAnsi"/>
          <w:sz w:val="22"/>
          <w:szCs w:val="22"/>
        </w:rPr>
        <w:t>ευαλλοίωτα</w:t>
      </w:r>
      <w:proofErr w:type="spellEnd"/>
      <w:r w:rsidRPr="00EC0022">
        <w:rPr>
          <w:rFonts w:asciiTheme="minorHAnsi" w:hAnsiTheme="minorHAnsi" w:cstheme="minorHAnsi"/>
          <w:sz w:val="22"/>
          <w:szCs w:val="22"/>
        </w:rPr>
        <w:t xml:space="preserve"> τρόφιμα. Οι συσκευασίες στις οποίες θα διατίθενται τα προϊόντα θα πρέπει να είναι των 250 </w:t>
      </w:r>
      <w:proofErr w:type="spellStart"/>
      <w:r w:rsidRPr="00EC0022">
        <w:rPr>
          <w:rFonts w:asciiTheme="minorHAnsi" w:hAnsiTheme="minorHAnsi" w:cstheme="minorHAnsi"/>
          <w:sz w:val="22"/>
          <w:szCs w:val="22"/>
        </w:rPr>
        <w:t>γρ</w:t>
      </w:r>
      <w:proofErr w:type="spellEnd"/>
      <w:r w:rsidRPr="00EC0022">
        <w:rPr>
          <w:rFonts w:asciiTheme="minorHAnsi" w:hAnsiTheme="minorHAnsi" w:cstheme="minorHAnsi"/>
          <w:sz w:val="22"/>
          <w:szCs w:val="22"/>
        </w:rPr>
        <w:t xml:space="preserve">, ή 500γρ ή 1000 </w:t>
      </w:r>
      <w:proofErr w:type="spellStart"/>
      <w:r w:rsidRPr="00EC0022">
        <w:rPr>
          <w:rFonts w:asciiTheme="minorHAnsi" w:hAnsiTheme="minorHAnsi" w:cstheme="minorHAnsi"/>
          <w:sz w:val="22"/>
          <w:szCs w:val="22"/>
        </w:rPr>
        <w:t>γρ</w:t>
      </w:r>
      <w:proofErr w:type="spellEnd"/>
      <w:r w:rsidRPr="00EC0022">
        <w:rPr>
          <w:rFonts w:asciiTheme="minorHAnsi" w:hAnsiTheme="minorHAnsi" w:cstheme="minorHAnsi"/>
          <w:sz w:val="22"/>
          <w:szCs w:val="22"/>
        </w:rPr>
        <w:t>.</w:t>
      </w:r>
    </w:p>
    <w:p w14:paraId="3D94EA83" w14:textId="77777777" w:rsidR="002A4646" w:rsidRPr="00EC0022" w:rsidRDefault="002A4646" w:rsidP="002A4646">
      <w:pPr>
        <w:pStyle w:val="a7"/>
        <w:spacing w:line="360" w:lineRule="auto"/>
        <w:ind w:left="5"/>
        <w:jc w:val="both"/>
        <w:rPr>
          <w:rFonts w:asciiTheme="minorHAnsi" w:hAnsiTheme="minorHAnsi" w:cstheme="minorHAnsi"/>
          <w:sz w:val="22"/>
          <w:szCs w:val="22"/>
        </w:rPr>
      </w:pPr>
    </w:p>
    <w:p w14:paraId="14F56CB9" w14:textId="77777777" w:rsidR="002A4646" w:rsidRPr="00EC0022" w:rsidRDefault="002A4646" w:rsidP="002A4646">
      <w:pPr>
        <w:spacing w:line="276" w:lineRule="auto"/>
        <w:jc w:val="both"/>
        <w:rPr>
          <w:rFonts w:asciiTheme="minorHAnsi" w:hAnsiTheme="minorHAnsi" w:cstheme="minorHAnsi"/>
          <w:b/>
          <w:bCs/>
          <w:sz w:val="22"/>
          <w:szCs w:val="22"/>
        </w:rPr>
      </w:pPr>
      <w:r w:rsidRPr="00EC0022">
        <w:rPr>
          <w:rFonts w:asciiTheme="minorHAnsi" w:hAnsiTheme="minorHAnsi" w:cstheme="minorHAnsi"/>
          <w:b/>
          <w:bCs/>
          <w:sz w:val="22"/>
          <w:szCs w:val="22"/>
        </w:rPr>
        <w:t>ΠΟΤΑ ΔΙΑΦΟΡΑ ΚΑΙ ΡΟΦΗΜΑΤΑ</w:t>
      </w:r>
    </w:p>
    <w:p w14:paraId="2658B379" w14:textId="77777777" w:rsidR="002A4646" w:rsidRPr="00EC0022" w:rsidRDefault="002A4646" w:rsidP="002A4646">
      <w:pPr>
        <w:pStyle w:val="a7"/>
        <w:ind w:left="5"/>
        <w:jc w:val="both"/>
        <w:rPr>
          <w:rFonts w:asciiTheme="minorHAnsi" w:hAnsiTheme="minorHAnsi" w:cstheme="minorHAnsi"/>
          <w:sz w:val="22"/>
          <w:szCs w:val="22"/>
        </w:rPr>
      </w:pPr>
      <w:r w:rsidRPr="00EC0022">
        <w:rPr>
          <w:rFonts w:asciiTheme="minorHAnsi" w:hAnsiTheme="minorHAnsi" w:cstheme="minorHAnsi"/>
          <w:b/>
          <w:bCs/>
          <w:sz w:val="22"/>
          <w:szCs w:val="22"/>
        </w:rPr>
        <w:t>ΑΝΑΨΥΚΤΙΚΑ ΤΥΠΟΥ COLA:</w:t>
      </w:r>
      <w:r w:rsidRPr="00EC0022">
        <w:rPr>
          <w:rFonts w:asciiTheme="minorHAnsi" w:hAnsiTheme="minorHAnsi" w:cstheme="minorHAnsi"/>
          <w:sz w:val="22"/>
          <w:szCs w:val="22"/>
        </w:rPr>
        <w:t xml:space="preserve"> Ελεύθερα αλκοόλης ποτά που προορίζονται για κατανάλωση χωρίς τροποποίηση και περιέχουν καφεΐνη, από οποιαδήποτε πηγή, σε αναλογία άνω των 150 </w:t>
      </w:r>
      <w:proofErr w:type="spellStart"/>
      <w:r w:rsidRPr="00EC0022">
        <w:rPr>
          <w:rFonts w:asciiTheme="minorHAnsi" w:hAnsiTheme="minorHAnsi" w:cstheme="minorHAnsi"/>
          <w:sz w:val="22"/>
          <w:szCs w:val="22"/>
        </w:rPr>
        <w:t>mg</w:t>
      </w:r>
      <w:proofErr w:type="spellEnd"/>
      <w:r w:rsidRPr="00EC0022">
        <w:rPr>
          <w:rFonts w:asciiTheme="minorHAnsi" w:hAnsiTheme="minorHAnsi" w:cstheme="minorHAnsi"/>
          <w:sz w:val="22"/>
          <w:szCs w:val="22"/>
        </w:rPr>
        <w:t xml:space="preserve">/l, ή βρίσκονται σε συμπυκνωμένη ή ξηρά μορφή και μετά την ανασύσταση περιέχουν καφεΐνη, από οποιαδήποτε πηγή, σε αναλογία άνω των 150 </w:t>
      </w:r>
      <w:proofErr w:type="spellStart"/>
      <w:r w:rsidRPr="00EC0022">
        <w:rPr>
          <w:rFonts w:asciiTheme="minorHAnsi" w:hAnsiTheme="minorHAnsi" w:cstheme="minorHAnsi"/>
          <w:sz w:val="22"/>
          <w:szCs w:val="22"/>
        </w:rPr>
        <w:t>mg</w:t>
      </w:r>
      <w:proofErr w:type="spellEnd"/>
      <w:r w:rsidRPr="00EC0022">
        <w:rPr>
          <w:rFonts w:asciiTheme="minorHAnsi" w:hAnsiTheme="minorHAnsi" w:cstheme="minorHAnsi"/>
          <w:sz w:val="22"/>
          <w:szCs w:val="22"/>
        </w:rPr>
        <w:t xml:space="preserve">/l, πρέπει να φέρουν την ένδειξη «Υψηλή περιεκτικότητα σε καφεΐνη. Δεν συνιστάται για παιδιά ή εγκύους ή θηλάζουσες», στο ίδιο οπτικό πεδίο με την ονομασία του ποτού, ακολουθούμενη από αναγραφή, σε παρένθεση, της περιεκτικότητας σε καφεΐνη, εκφραζόμενης σε </w:t>
      </w:r>
      <w:proofErr w:type="spellStart"/>
      <w:r w:rsidRPr="00EC0022">
        <w:rPr>
          <w:rFonts w:asciiTheme="minorHAnsi" w:hAnsiTheme="minorHAnsi" w:cstheme="minorHAnsi"/>
          <w:sz w:val="22"/>
          <w:szCs w:val="22"/>
        </w:rPr>
        <w:t>mg</w:t>
      </w:r>
      <w:proofErr w:type="spellEnd"/>
      <w:r w:rsidRPr="00EC0022">
        <w:rPr>
          <w:rFonts w:asciiTheme="minorHAnsi" w:hAnsiTheme="minorHAnsi" w:cstheme="minorHAnsi"/>
          <w:sz w:val="22"/>
          <w:szCs w:val="22"/>
        </w:rPr>
        <w:t xml:space="preserve"> ανά 100 </w:t>
      </w:r>
      <w:proofErr w:type="spellStart"/>
      <w:r w:rsidRPr="00EC0022">
        <w:rPr>
          <w:rFonts w:asciiTheme="minorHAnsi" w:hAnsiTheme="minorHAnsi" w:cstheme="minorHAnsi"/>
          <w:sz w:val="22"/>
          <w:szCs w:val="22"/>
        </w:rPr>
        <w:t>ml</w:t>
      </w:r>
      <w:proofErr w:type="spellEnd"/>
      <w:r w:rsidRPr="00EC0022">
        <w:rPr>
          <w:rFonts w:asciiTheme="minorHAnsi" w:hAnsiTheme="minorHAnsi" w:cstheme="minorHAnsi"/>
          <w:sz w:val="22"/>
          <w:szCs w:val="22"/>
        </w:rPr>
        <w:t xml:space="preserve">. Συσκευασία 0,33 </w:t>
      </w:r>
      <w:proofErr w:type="spellStart"/>
      <w:r w:rsidRPr="00EC0022">
        <w:rPr>
          <w:rFonts w:asciiTheme="minorHAnsi" w:hAnsiTheme="minorHAnsi" w:cstheme="minorHAnsi"/>
          <w:sz w:val="22"/>
          <w:szCs w:val="22"/>
        </w:rPr>
        <w:t>λτ</w:t>
      </w:r>
      <w:proofErr w:type="spellEnd"/>
      <w:r w:rsidRPr="00EC0022">
        <w:rPr>
          <w:rFonts w:asciiTheme="minorHAnsi" w:hAnsiTheme="minorHAnsi" w:cstheme="minorHAnsi"/>
          <w:sz w:val="22"/>
          <w:szCs w:val="22"/>
        </w:rPr>
        <w:t>.</w:t>
      </w:r>
    </w:p>
    <w:p w14:paraId="33EA00A0" w14:textId="77777777" w:rsidR="002A4646" w:rsidRPr="00EC0022" w:rsidRDefault="002A4646" w:rsidP="002A4646">
      <w:pPr>
        <w:pStyle w:val="a7"/>
        <w:ind w:left="5"/>
        <w:jc w:val="both"/>
        <w:rPr>
          <w:rFonts w:asciiTheme="minorHAnsi" w:hAnsiTheme="minorHAnsi" w:cstheme="minorHAnsi"/>
          <w:sz w:val="22"/>
          <w:szCs w:val="22"/>
        </w:rPr>
      </w:pPr>
    </w:p>
    <w:p w14:paraId="3326C188" w14:textId="77777777" w:rsidR="002A4646" w:rsidRPr="00EC0022" w:rsidRDefault="002A4646" w:rsidP="002A4646">
      <w:pPr>
        <w:pStyle w:val="a7"/>
        <w:ind w:left="5"/>
        <w:jc w:val="both"/>
        <w:rPr>
          <w:rFonts w:asciiTheme="minorHAnsi" w:hAnsiTheme="minorHAnsi" w:cstheme="minorHAnsi"/>
          <w:sz w:val="22"/>
          <w:szCs w:val="22"/>
        </w:rPr>
      </w:pPr>
      <w:r w:rsidRPr="00EC0022">
        <w:rPr>
          <w:rFonts w:asciiTheme="minorHAnsi" w:hAnsiTheme="minorHAnsi" w:cstheme="minorHAnsi"/>
          <w:b/>
          <w:bCs/>
          <w:sz w:val="22"/>
          <w:szCs w:val="22"/>
        </w:rPr>
        <w:lastRenderedPageBreak/>
        <w:t>ΤΣΑΪ ΜΑΥΡΟ</w:t>
      </w:r>
      <w:r w:rsidRPr="00EC0022">
        <w:rPr>
          <w:rFonts w:asciiTheme="minorHAnsi" w:hAnsiTheme="minorHAnsi" w:cstheme="minorHAnsi"/>
          <w:sz w:val="22"/>
          <w:szCs w:val="22"/>
        </w:rPr>
        <w:t xml:space="preserve">: Να είναι άριστης ποιότητας. Η υγρασία και οι πτητικές στους 105 </w:t>
      </w:r>
      <w:proofErr w:type="spellStart"/>
      <w:r w:rsidRPr="00EC0022">
        <w:rPr>
          <w:rFonts w:asciiTheme="minorHAnsi" w:hAnsiTheme="minorHAnsi" w:cstheme="minorHAnsi"/>
          <w:sz w:val="22"/>
          <w:szCs w:val="22"/>
        </w:rPr>
        <w:t>oC</w:t>
      </w:r>
      <w:proofErr w:type="spellEnd"/>
      <w:r w:rsidRPr="00EC0022">
        <w:rPr>
          <w:rFonts w:asciiTheme="minorHAnsi" w:hAnsiTheme="minorHAnsi" w:cstheme="minorHAnsi"/>
          <w:sz w:val="22"/>
          <w:szCs w:val="22"/>
        </w:rPr>
        <w:t xml:space="preserve"> ουσίες να μην είναι πάνω από 10%. Το </w:t>
      </w:r>
      <w:proofErr w:type="spellStart"/>
      <w:r w:rsidRPr="00EC0022">
        <w:rPr>
          <w:rFonts w:asciiTheme="minorHAnsi" w:hAnsiTheme="minorHAnsi" w:cstheme="minorHAnsi"/>
          <w:sz w:val="22"/>
          <w:szCs w:val="22"/>
        </w:rPr>
        <w:t>υδατοδιαλυτό</w:t>
      </w:r>
      <w:proofErr w:type="spellEnd"/>
      <w:r w:rsidRPr="00EC0022">
        <w:rPr>
          <w:rFonts w:asciiTheme="minorHAnsi" w:hAnsiTheme="minorHAnsi" w:cstheme="minorHAnsi"/>
          <w:sz w:val="22"/>
          <w:szCs w:val="22"/>
        </w:rPr>
        <w:t xml:space="preserve"> εκχύλισμα να είναι τουλάχιστον 30%. Να μη περιέχει φύλλα, οφθαλμούς ή μίσχους άλλων φυτών. Η παρουσία μίσχων των φύλλων του τσαγιού επιτρέπεται, καθόσον αυτοί αποτελούν αναπόσπαστο μέρος των φύλλων του. Να μη περιέχει ξένες ανόργανες ή οργανικές ουσίες. Να μην είναι ξεθυμασμένο και να φέρει το όνομα της χώρας προέλευσης. Να μην περιέχει πρόσθετες χρωστικές ουσίες. Να είναι συσκευασμένο σε φακέλους από πορώδες χαρτί, εμβαπτιζόμενους, περιεχομένου 1 γραμμαρίου, οι οποίοι να κλείνουν </w:t>
      </w:r>
      <w:proofErr w:type="spellStart"/>
      <w:r w:rsidRPr="00EC0022">
        <w:rPr>
          <w:rFonts w:asciiTheme="minorHAnsi" w:hAnsiTheme="minorHAnsi" w:cstheme="minorHAnsi"/>
          <w:sz w:val="22"/>
          <w:szCs w:val="22"/>
        </w:rPr>
        <w:t>θερμοκολλητικά</w:t>
      </w:r>
      <w:proofErr w:type="spellEnd"/>
      <w:r w:rsidRPr="00EC0022">
        <w:rPr>
          <w:rFonts w:asciiTheme="minorHAnsi" w:hAnsiTheme="minorHAnsi" w:cstheme="minorHAnsi"/>
          <w:sz w:val="22"/>
          <w:szCs w:val="22"/>
        </w:rPr>
        <w:t xml:space="preserve">. Στο φάκελο να είναι συνδεδεμένο ένα λεπτό, νήμα για εμβάπτιση. Η συσκευασία αυτή (φάκελος, νήμα) να είναι τοποθετημένη μέσα σε χάρτινο φάκελο που να κλείνει </w:t>
      </w:r>
      <w:proofErr w:type="spellStart"/>
      <w:r w:rsidRPr="00EC0022">
        <w:rPr>
          <w:rFonts w:asciiTheme="minorHAnsi" w:hAnsiTheme="minorHAnsi" w:cstheme="minorHAnsi"/>
          <w:sz w:val="22"/>
          <w:szCs w:val="22"/>
        </w:rPr>
        <w:t>θερμοκολλητικά</w:t>
      </w:r>
      <w:proofErr w:type="spellEnd"/>
      <w:r w:rsidRPr="00EC0022">
        <w:rPr>
          <w:rFonts w:asciiTheme="minorHAnsi" w:hAnsiTheme="minorHAnsi" w:cstheme="minorHAnsi"/>
          <w:sz w:val="22"/>
          <w:szCs w:val="22"/>
        </w:rPr>
        <w:t xml:space="preserve"> για επιπλέον προστασία του περιεχόμενου. Οι εξωτερικοί αυτοί φάκελοι να τοποθετούνται ανά 20 ή 25 ή 100 σε χάρτινα κουτιά.</w:t>
      </w:r>
    </w:p>
    <w:p w14:paraId="70DB5C37" w14:textId="77777777" w:rsidR="002A4646" w:rsidRPr="00EC0022" w:rsidRDefault="002A4646" w:rsidP="002A4646">
      <w:pPr>
        <w:jc w:val="both"/>
        <w:rPr>
          <w:rFonts w:asciiTheme="minorHAnsi" w:hAnsiTheme="minorHAnsi" w:cstheme="minorHAnsi"/>
          <w:sz w:val="22"/>
          <w:szCs w:val="22"/>
        </w:rPr>
      </w:pPr>
    </w:p>
    <w:p w14:paraId="2A6D93B5"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ΧΑΜΟΜΗΛΙ</w:t>
      </w:r>
      <w:r w:rsidRPr="00EC0022">
        <w:rPr>
          <w:rFonts w:asciiTheme="minorHAnsi" w:hAnsiTheme="minorHAnsi" w:cstheme="minorHAnsi"/>
          <w:sz w:val="22"/>
          <w:szCs w:val="22"/>
        </w:rPr>
        <w:t xml:space="preserve">: Να είναι άριστης ποιότητας, από τα φυτά </w:t>
      </w:r>
      <w:proofErr w:type="spellStart"/>
      <w:r w:rsidRPr="00EC0022">
        <w:rPr>
          <w:rFonts w:asciiTheme="minorHAnsi" w:hAnsiTheme="minorHAnsi" w:cstheme="minorHAnsi"/>
          <w:sz w:val="22"/>
          <w:szCs w:val="22"/>
        </w:rPr>
        <w:t>Matricaria</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Chamomille</w:t>
      </w:r>
      <w:proofErr w:type="spellEnd"/>
      <w:r w:rsidRPr="00EC0022">
        <w:rPr>
          <w:rFonts w:asciiTheme="minorHAnsi" w:hAnsiTheme="minorHAnsi" w:cstheme="minorHAnsi"/>
          <w:sz w:val="22"/>
          <w:szCs w:val="22"/>
        </w:rPr>
        <w:t xml:space="preserve"> και </w:t>
      </w:r>
      <w:proofErr w:type="spellStart"/>
      <w:r w:rsidRPr="00EC0022">
        <w:rPr>
          <w:rFonts w:asciiTheme="minorHAnsi" w:hAnsiTheme="minorHAnsi" w:cstheme="minorHAnsi"/>
          <w:sz w:val="22"/>
          <w:szCs w:val="22"/>
        </w:rPr>
        <w:t>Anthemous</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Nobilis</w:t>
      </w:r>
      <w:proofErr w:type="spellEnd"/>
      <w:r w:rsidRPr="00EC0022">
        <w:rPr>
          <w:rFonts w:asciiTheme="minorHAnsi" w:hAnsiTheme="minorHAnsi" w:cstheme="minorHAnsi"/>
          <w:sz w:val="22"/>
          <w:szCs w:val="22"/>
        </w:rPr>
        <w:t xml:space="preserve"> L., συσκευασμένο σε φακέλους από πορώδες χαρτί, εμβαπτιζόμενους, περιεχομένου 1 γραμμαρίου, οι οποίοι να κλείνουν </w:t>
      </w:r>
      <w:proofErr w:type="spellStart"/>
      <w:r w:rsidRPr="00EC0022">
        <w:rPr>
          <w:rFonts w:asciiTheme="minorHAnsi" w:hAnsiTheme="minorHAnsi" w:cstheme="minorHAnsi"/>
          <w:sz w:val="22"/>
          <w:szCs w:val="22"/>
        </w:rPr>
        <w:t>θερμοκολλητικά</w:t>
      </w:r>
      <w:proofErr w:type="spellEnd"/>
      <w:r w:rsidRPr="00EC0022">
        <w:rPr>
          <w:rFonts w:asciiTheme="minorHAnsi" w:hAnsiTheme="minorHAnsi" w:cstheme="minorHAnsi"/>
          <w:sz w:val="22"/>
          <w:szCs w:val="22"/>
        </w:rPr>
        <w:t xml:space="preserve">. Στο φάκελο να είναι συνδεδεμένο ένα λεπτό, νήμα για εμβάπτιση. Να μη περιέχει φύλλα, οφθαλμούς ή μίσχους άλλων φυτών. Η παρουσία μίσχων των φύλλων του χαμομηλιού επιτρέπεται, καθόσον αυτοί αποτελούν αναπόσπαστο μέρος των φύλλων του. Να μη περιέχει ξένες ανόργανες ή οργανικές ουσίες. Να μην είναι ξεθυμασμένο και να φέρει το όνομα της χώρας προέλευσης. Να μην περιέχει πρόσθετες χρωστικές ουσίες. Να είναι συσκευασμένο σε φακέλους από πορώδες χαρτί, εμβαπτιζόμενους, περιεχομένου 1 γραμμαρίου, οι οποίοι να κλείνουν </w:t>
      </w:r>
      <w:proofErr w:type="spellStart"/>
      <w:r w:rsidRPr="00EC0022">
        <w:rPr>
          <w:rFonts w:asciiTheme="minorHAnsi" w:hAnsiTheme="minorHAnsi" w:cstheme="minorHAnsi"/>
          <w:sz w:val="22"/>
          <w:szCs w:val="22"/>
        </w:rPr>
        <w:t>θερμοκολλητικά</w:t>
      </w:r>
      <w:proofErr w:type="spellEnd"/>
      <w:r w:rsidRPr="00EC0022">
        <w:rPr>
          <w:rFonts w:asciiTheme="minorHAnsi" w:hAnsiTheme="minorHAnsi" w:cstheme="minorHAnsi"/>
          <w:sz w:val="22"/>
          <w:szCs w:val="22"/>
        </w:rPr>
        <w:t xml:space="preserve">. Στο φάκελο να είναι συνδεδεμένο ένα λεπτό, νήμα για εμβάπτιση. Η συσκευασία αυτή (φάκελος, νήμα) να είναι τοποθετημένη μέσα σε χάρτινο φάκελο που να κλείνει </w:t>
      </w:r>
      <w:proofErr w:type="spellStart"/>
      <w:r w:rsidRPr="00EC0022">
        <w:rPr>
          <w:rFonts w:asciiTheme="minorHAnsi" w:hAnsiTheme="minorHAnsi" w:cstheme="minorHAnsi"/>
          <w:sz w:val="22"/>
          <w:szCs w:val="22"/>
        </w:rPr>
        <w:t>θερμοκολλητικά</w:t>
      </w:r>
      <w:proofErr w:type="spellEnd"/>
      <w:r w:rsidRPr="00EC0022">
        <w:rPr>
          <w:rFonts w:asciiTheme="minorHAnsi" w:hAnsiTheme="minorHAnsi" w:cstheme="minorHAnsi"/>
          <w:sz w:val="22"/>
          <w:szCs w:val="22"/>
        </w:rPr>
        <w:t xml:space="preserve"> για επιπλέον προστασία του περιεχόμενου. Οι εξωτερικοί αυτοί φάκελοι να τοποθετούνται ανά 20 ή 25 ή 100 σε χάρτινα κουτιά.</w:t>
      </w:r>
    </w:p>
    <w:p w14:paraId="48C8459E" w14:textId="77777777" w:rsidR="002A4646" w:rsidRPr="00EC0022" w:rsidRDefault="002A4646" w:rsidP="002A4646">
      <w:pPr>
        <w:jc w:val="both"/>
        <w:rPr>
          <w:rFonts w:asciiTheme="minorHAnsi" w:hAnsiTheme="minorHAnsi" w:cstheme="minorHAnsi"/>
          <w:sz w:val="22"/>
          <w:szCs w:val="22"/>
        </w:rPr>
      </w:pPr>
    </w:p>
    <w:p w14:paraId="4623A773" w14:textId="77777777" w:rsidR="002A4646" w:rsidRPr="00EC0022" w:rsidRDefault="002A4646" w:rsidP="002A4646">
      <w:pPr>
        <w:spacing w:line="360" w:lineRule="auto"/>
        <w:jc w:val="both"/>
        <w:rPr>
          <w:rFonts w:asciiTheme="minorHAnsi" w:hAnsiTheme="minorHAnsi" w:cstheme="minorHAnsi"/>
          <w:b/>
          <w:bCs/>
          <w:sz w:val="22"/>
          <w:szCs w:val="22"/>
        </w:rPr>
      </w:pPr>
      <w:r w:rsidRPr="00EC0022">
        <w:rPr>
          <w:rFonts w:asciiTheme="minorHAnsi" w:hAnsiTheme="minorHAnsi" w:cstheme="minorHAnsi"/>
          <w:b/>
          <w:bCs/>
          <w:sz w:val="22"/>
          <w:szCs w:val="22"/>
        </w:rPr>
        <w:t>ΓΛΥΚΑΝΤΙΚΕΣ ΥΛΕΣ &amp; ΠΡΟΪΟΝΤΑ ΜΕ ΓΛΥΚΑΝΤΙΚΕΣ ΥΛΕΣ</w:t>
      </w:r>
    </w:p>
    <w:p w14:paraId="60DBB394" w14:textId="77777777" w:rsidR="002A4646" w:rsidRPr="00EC0022" w:rsidRDefault="002A4646" w:rsidP="002A4646">
      <w:pPr>
        <w:rPr>
          <w:rFonts w:asciiTheme="minorHAnsi" w:hAnsiTheme="minorHAnsi" w:cstheme="minorHAnsi"/>
          <w:sz w:val="22"/>
          <w:szCs w:val="22"/>
        </w:rPr>
      </w:pPr>
      <w:r w:rsidRPr="00EC0022">
        <w:rPr>
          <w:rFonts w:asciiTheme="minorHAnsi" w:hAnsiTheme="minorHAnsi" w:cstheme="minorHAnsi"/>
          <w:b/>
          <w:bCs/>
          <w:sz w:val="22"/>
          <w:szCs w:val="22"/>
        </w:rPr>
        <w:t>ΖΑΧΑΡΗ ΛΕΥΚΗ ΚΡΥΣΤΑΛΛΙΚΗ:</w:t>
      </w:r>
      <w:r w:rsidRPr="00EC0022">
        <w:rPr>
          <w:rFonts w:asciiTheme="minorHAnsi" w:hAnsiTheme="minorHAnsi" w:cstheme="minorHAnsi"/>
          <w:sz w:val="22"/>
          <w:szCs w:val="22"/>
        </w:rPr>
        <w:t xml:space="preserve"> Η ζάχαρη να είναι λευκή, καθαρισμένη και κρυσταλλική σακχαρόζη, καλής, γνήσιας και εμπορεύσιμης ποιότητας, με τα ακόλουθα χαρακτηριστικά: (Άρθρο 63 του Κ.Τ.Π.)</w:t>
      </w:r>
      <w:r w:rsidRPr="00EC0022">
        <w:rPr>
          <w:rFonts w:asciiTheme="minorHAnsi" w:hAnsiTheme="minorHAnsi" w:cstheme="minorHAnsi"/>
          <w:sz w:val="22"/>
          <w:szCs w:val="22"/>
        </w:rPr>
        <w:br/>
        <w:t xml:space="preserve">α) περιεκτικότητα σε σακχαρόζη προσδιοριζόμενη </w:t>
      </w:r>
      <w:proofErr w:type="spellStart"/>
      <w:r w:rsidRPr="00EC0022">
        <w:rPr>
          <w:rFonts w:asciiTheme="minorHAnsi" w:hAnsiTheme="minorHAnsi" w:cstheme="minorHAnsi"/>
          <w:sz w:val="22"/>
          <w:szCs w:val="22"/>
        </w:rPr>
        <w:t>πολωσιμετρικώς</w:t>
      </w:r>
      <w:proofErr w:type="spellEnd"/>
      <w:r w:rsidRPr="00EC0022">
        <w:rPr>
          <w:rFonts w:asciiTheme="minorHAnsi" w:hAnsiTheme="minorHAnsi" w:cstheme="minorHAnsi"/>
          <w:sz w:val="22"/>
          <w:szCs w:val="22"/>
        </w:rPr>
        <w:t xml:space="preserve"> τουλάχιστον 99.70 Ζ.</w:t>
      </w:r>
      <w:r w:rsidRPr="00EC0022">
        <w:rPr>
          <w:rFonts w:asciiTheme="minorHAnsi" w:hAnsiTheme="minorHAnsi" w:cstheme="minorHAnsi"/>
          <w:sz w:val="22"/>
          <w:szCs w:val="22"/>
        </w:rPr>
        <w:br/>
        <w:t>β) περιεκτικότητα σε ιμβερτοποιημένο σάκχαρο 0,04% κατά βάρος, κατ’ ανώτατο όριο.</w:t>
      </w:r>
      <w:r w:rsidRPr="00EC0022">
        <w:rPr>
          <w:rFonts w:asciiTheme="minorHAnsi" w:hAnsiTheme="minorHAnsi" w:cstheme="minorHAnsi"/>
          <w:sz w:val="22"/>
          <w:szCs w:val="22"/>
        </w:rPr>
        <w:br/>
        <w:t>γ) απώλειες κατά την ξήρανση 0,10 % κατά βάρος, κατ’ ανώτατο όριο.</w:t>
      </w:r>
      <w:r w:rsidRPr="00EC0022">
        <w:rPr>
          <w:rFonts w:asciiTheme="minorHAnsi" w:hAnsiTheme="minorHAnsi" w:cstheme="minorHAnsi"/>
          <w:sz w:val="22"/>
          <w:szCs w:val="22"/>
        </w:rPr>
        <w:br/>
        <w:t xml:space="preserve">δ) περιεκτικότητα σε παραμένων διοξείδιο του θείου να µην υπερβαίνει τα 15 </w:t>
      </w:r>
      <w:proofErr w:type="spellStart"/>
      <w:r w:rsidRPr="00EC0022">
        <w:rPr>
          <w:rFonts w:asciiTheme="minorHAnsi" w:hAnsiTheme="minorHAnsi" w:cstheme="minorHAnsi"/>
          <w:sz w:val="22"/>
          <w:szCs w:val="22"/>
        </w:rPr>
        <w:t>mg</w:t>
      </w:r>
      <w:proofErr w:type="spellEnd"/>
      <w:r w:rsidRPr="00EC0022">
        <w:rPr>
          <w:rFonts w:asciiTheme="minorHAnsi" w:hAnsiTheme="minorHAnsi" w:cstheme="minorHAnsi"/>
          <w:sz w:val="22"/>
          <w:szCs w:val="22"/>
        </w:rPr>
        <w:t>/</w:t>
      </w:r>
      <w:proofErr w:type="spellStart"/>
      <w:r w:rsidRPr="00EC0022">
        <w:rPr>
          <w:rFonts w:asciiTheme="minorHAnsi" w:hAnsiTheme="minorHAnsi" w:cstheme="minorHAnsi"/>
          <w:sz w:val="22"/>
          <w:szCs w:val="22"/>
        </w:rPr>
        <w:t>Kgr</w:t>
      </w:r>
      <w:proofErr w:type="spellEnd"/>
      <w:r w:rsidRPr="00EC0022">
        <w:rPr>
          <w:rFonts w:asciiTheme="minorHAnsi" w:hAnsiTheme="minorHAnsi" w:cstheme="minorHAnsi"/>
          <w:sz w:val="22"/>
          <w:szCs w:val="22"/>
        </w:rPr>
        <w:t>.</w:t>
      </w:r>
      <w:r w:rsidRPr="00EC0022">
        <w:rPr>
          <w:rFonts w:asciiTheme="minorHAnsi" w:hAnsiTheme="minorHAnsi" w:cstheme="minorHAnsi"/>
          <w:sz w:val="22"/>
          <w:szCs w:val="22"/>
        </w:rPr>
        <w:br/>
        <w:t xml:space="preserve">ε) χροιά µη υπερβαίνουσα τους 12 βαθμούς, (προσδιορισμός σύμφωνα µε το άρθρο 6, </w:t>
      </w:r>
      <w:proofErr w:type="spellStart"/>
      <w:r w:rsidRPr="00EC0022">
        <w:rPr>
          <w:rFonts w:asciiTheme="minorHAnsi" w:hAnsiTheme="minorHAnsi" w:cstheme="minorHAnsi"/>
          <w:sz w:val="22"/>
          <w:szCs w:val="22"/>
        </w:rPr>
        <w:t>παραγρ</w:t>
      </w:r>
      <w:proofErr w:type="spellEnd"/>
      <w:r w:rsidRPr="00EC0022">
        <w:rPr>
          <w:rFonts w:asciiTheme="minorHAnsi" w:hAnsiTheme="minorHAnsi" w:cstheme="minorHAnsi"/>
          <w:sz w:val="22"/>
          <w:szCs w:val="22"/>
        </w:rPr>
        <w:t xml:space="preserve">. 1, εδάφιο α του Π∆ 513/83). Σε κάθε συσκευασία πρέπει να γράφονται ευδιάκριτα και ευανάγνωστα στην ελληνική γλώσσα, µε ανεξίτηλο μελάνι ή έκτυπα: Το όνομα ή η εμπορική επωνυμία και η διεύθυνση ή έδρα του παρασκευαστή, το έτος και ο μήνας παραγωγής, το καθαρό βάρος του περιεχομένου ( </w:t>
      </w:r>
      <w:proofErr w:type="spellStart"/>
      <w:r w:rsidRPr="00EC0022">
        <w:rPr>
          <w:rFonts w:asciiTheme="minorHAnsi" w:hAnsiTheme="minorHAnsi" w:cstheme="minorHAnsi"/>
          <w:sz w:val="22"/>
          <w:szCs w:val="22"/>
        </w:rPr>
        <w:t>π.χ</w:t>
      </w:r>
      <w:proofErr w:type="spellEnd"/>
      <w:r w:rsidRPr="00EC0022">
        <w:rPr>
          <w:rFonts w:asciiTheme="minorHAnsi" w:hAnsiTheme="minorHAnsi" w:cstheme="minorHAnsi"/>
          <w:sz w:val="22"/>
          <w:szCs w:val="22"/>
        </w:rPr>
        <w:t xml:space="preserve"> 1Kgr), ο κωδικός παραγωγής. (Οδηγία 89/396).Πάνω σε κάθε συσκευασία να γράφονται στα ελληνικά µε ανεξίτηλο μελάνι ή έκτυπα οι παρακάτω ενδείξεις: το όνομα ή η εμπορική επωνυμία και η διεύθυνση ή έδρα του παρασκευαστή η ονομασία του περιεχομένου. Ενώ σε περίπτωση που διακινηθεί μέσα σε κιβώτιο στις δύο μεγαλύτερες κατακόρυφες πλευρές του πρέπει να αναγράφονται έκτυπα και ανεξίτηλα στα ελληνικά οι παρακάτω ενδείξεις: η επωνυμία του εργοστασίου, ο τόπος παραγωγής ή προέλευσης, ο κωδικός παραγωγής όπως επίσης και η ημερομηνία </w:t>
      </w:r>
      <w:proofErr w:type="spellStart"/>
      <w:r w:rsidRPr="00EC0022">
        <w:rPr>
          <w:rFonts w:asciiTheme="minorHAnsi" w:hAnsiTheme="minorHAnsi" w:cstheme="minorHAnsi"/>
          <w:sz w:val="22"/>
          <w:szCs w:val="22"/>
        </w:rPr>
        <w:t>διατηρησιμότητας</w:t>
      </w:r>
      <w:proofErr w:type="spellEnd"/>
      <w:r w:rsidRPr="00EC0022">
        <w:rPr>
          <w:rFonts w:asciiTheme="minorHAnsi" w:hAnsiTheme="minorHAnsi" w:cstheme="minorHAnsi"/>
          <w:sz w:val="22"/>
          <w:szCs w:val="22"/>
        </w:rPr>
        <w:t>.</w:t>
      </w:r>
    </w:p>
    <w:p w14:paraId="67851592"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 xml:space="preserve">ΥΠΟΚΑΤΑΣΤΑΤΟ ΖΑΧΑΡΗΣ: </w:t>
      </w:r>
      <w:r w:rsidRPr="00EC0022">
        <w:rPr>
          <w:rFonts w:asciiTheme="minorHAnsi" w:hAnsiTheme="minorHAnsi" w:cstheme="minorHAnsi"/>
          <w:sz w:val="22"/>
          <w:szCs w:val="22"/>
        </w:rPr>
        <w:t xml:space="preserve">Τυποποιημένο σε </w:t>
      </w:r>
      <w:proofErr w:type="spellStart"/>
      <w:r w:rsidRPr="00EC0022">
        <w:rPr>
          <w:rFonts w:asciiTheme="minorHAnsi" w:hAnsiTheme="minorHAnsi" w:cstheme="minorHAnsi"/>
          <w:sz w:val="22"/>
          <w:szCs w:val="22"/>
        </w:rPr>
        <w:t>στικ</w:t>
      </w:r>
      <w:proofErr w:type="spellEnd"/>
      <w:r w:rsidRPr="00EC0022">
        <w:rPr>
          <w:rFonts w:asciiTheme="minorHAnsi" w:hAnsiTheme="minorHAnsi" w:cstheme="minorHAnsi"/>
          <w:sz w:val="22"/>
          <w:szCs w:val="22"/>
        </w:rPr>
        <w:t xml:space="preserve"> των 2γρ. και συσκευασμένο. Εξωτερικά της συσκευασίας θα αναγράφεται η προέλευση και η ημερομηνία λήξης η οποία θα απέχει τουλάχιστον 12 μήνες από την ημερομηνία παράδοσης. Επί της συσκευασίας θα αναγράφεται τουλάχιστον ο παραγωγός, ο υπεύθυνος για την κυκλοφορία του, οι ελάχιστες προδιαγραφές που πληροί, θα επιβεβαιώνονται οι προδιαγραφές που θέτονται από την παρούσα καθώς και η ημερομηνία λήξης του προϊόντος. </w:t>
      </w:r>
    </w:p>
    <w:p w14:paraId="779975F3" w14:textId="77777777" w:rsidR="002A4646" w:rsidRPr="00EC0022" w:rsidRDefault="002A4646" w:rsidP="002A4646">
      <w:pPr>
        <w:jc w:val="both"/>
        <w:rPr>
          <w:rFonts w:asciiTheme="minorHAnsi" w:hAnsiTheme="minorHAnsi" w:cstheme="minorHAnsi"/>
          <w:sz w:val="22"/>
          <w:szCs w:val="22"/>
        </w:rPr>
      </w:pPr>
    </w:p>
    <w:p w14:paraId="554EEB67"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ΜΕΛΙ (ΑΤΟΜΙΚΕΣ ΣΥΣΚΕΥΑΣΙΕΣ):</w:t>
      </w:r>
      <w:r w:rsidRPr="00EC0022">
        <w:rPr>
          <w:rFonts w:asciiTheme="minorHAnsi" w:hAnsiTheme="minorHAnsi" w:cstheme="minorHAnsi"/>
          <w:sz w:val="22"/>
          <w:szCs w:val="22"/>
        </w:rPr>
        <w:t xml:space="preserve"> Δεν θα πρέπει να έχει προστεθεί κανένα συστατικό τροφίμων, συμπεριλαμβανομένων των προσθέτων τροφίμων, ούτε να έχει γίνει καμία άλλη προσθήκη εκτός από μέλι. Στο μέτρο του δυνατού, το μέλι δεν θα πρέπει να περιέχει οργανικές ή ανόργανες ύλες, ξένες προς τη σύστασή του. Δεν θα πρέπει να παρουσιάζει ασυνήθιστη γεύση ή οσμή ούτε να έχει αρχίσει να υφίσταται ζύμωση. Η οξύτητά του δεν θα πρέπει να έχει τροποποιηθεί τεχνητώς και δεν θα πρέπει να έχει θερμανθεί με τρόπο που να συνεπάγεται την καταστροφή ή τη σημαντική αδρανοποίηση των </w:t>
      </w:r>
      <w:r w:rsidRPr="00EC0022">
        <w:rPr>
          <w:rFonts w:asciiTheme="minorHAnsi" w:hAnsiTheme="minorHAnsi" w:cstheme="minorHAnsi"/>
          <w:sz w:val="22"/>
          <w:szCs w:val="22"/>
        </w:rPr>
        <w:lastRenderedPageBreak/>
        <w:t>φυσικών ενζύμων, όπως αυτά αναφέρεται στο άρθρο 67 του Κ.Τ.Π. Η συσκευασία να φέρει στα ελληνικά ενδείξεις όπως αυτές αναφέρονται στο άρθρο 11 Κ.Τ.Π. περί επισήμανσης. Επίσης να πληροί τις ισχύουσες Κοινοτικές και Υγειονομικές Διατάξεις. Να παραδίδεται σε συσκευασία των 20 γραμμαρίων.</w:t>
      </w:r>
    </w:p>
    <w:p w14:paraId="4FA9BFA2" w14:textId="77777777" w:rsidR="002A4646" w:rsidRPr="00EC0022" w:rsidRDefault="002A4646" w:rsidP="002A4646">
      <w:pPr>
        <w:jc w:val="both"/>
        <w:rPr>
          <w:rFonts w:asciiTheme="minorHAnsi" w:hAnsiTheme="minorHAnsi" w:cstheme="minorHAnsi"/>
          <w:sz w:val="22"/>
          <w:szCs w:val="22"/>
        </w:rPr>
      </w:pPr>
    </w:p>
    <w:p w14:paraId="3E29954D" w14:textId="77777777" w:rsidR="002A4646" w:rsidRDefault="002A4646" w:rsidP="002A4646">
      <w:pPr>
        <w:jc w:val="both"/>
        <w:rPr>
          <w:rFonts w:cstheme="minorHAnsi"/>
        </w:rPr>
      </w:pPr>
      <w:r w:rsidRPr="00EC0022">
        <w:rPr>
          <w:rFonts w:asciiTheme="minorHAnsi" w:hAnsiTheme="minorHAnsi" w:cstheme="minorHAnsi"/>
          <w:b/>
          <w:bCs/>
          <w:sz w:val="22"/>
          <w:szCs w:val="22"/>
        </w:rPr>
        <w:t>ΣΚΟΝΗ ΖΕΛΕ ΜΕ ΓΕΥΣΗ ΜΕ Ή ΧΩΡΙΣ ΖΑΧΑΡΗ:</w:t>
      </w:r>
      <w:r w:rsidRPr="00EC0022">
        <w:rPr>
          <w:rFonts w:asciiTheme="minorHAnsi" w:hAnsiTheme="minorHAnsi" w:cstheme="minorHAnsi"/>
          <w:sz w:val="22"/>
          <w:szCs w:val="22"/>
        </w:rPr>
        <w:t xml:space="preserve"> Σκόνες παρασκευής πηκτών (ζελέ) νοούνται τα σκευάσματα σε μορφή σκόνης, που παρασκευάζονται αποκλειστικά και μόνο από τις ρητά κατονομαζόμενες επιτρεπόμενες πρώτες ύλες στα άρθρα 131-132 του Κ.Τ.Π., από τις οποίες με </w:t>
      </w:r>
      <w:proofErr w:type="spellStart"/>
      <w:r w:rsidRPr="00EC0022">
        <w:rPr>
          <w:rFonts w:asciiTheme="minorHAnsi" w:hAnsiTheme="minorHAnsi" w:cstheme="minorHAnsi"/>
          <w:sz w:val="22"/>
          <w:szCs w:val="22"/>
        </w:rPr>
        <w:t>ομογενοποίηση</w:t>
      </w:r>
      <w:proofErr w:type="spellEnd"/>
      <w:r w:rsidRPr="00EC0022">
        <w:rPr>
          <w:rFonts w:asciiTheme="minorHAnsi" w:hAnsiTheme="minorHAnsi" w:cstheme="minorHAnsi"/>
          <w:sz w:val="22"/>
          <w:szCs w:val="22"/>
        </w:rPr>
        <w:t xml:space="preserve">, με την προσθήκη νερού ή χυμού φρούτων και φυσικής ζαχαρούχου γλυκαντικής ύλης παρασκευάζονται πηκτές. Οι σκόνες παρασκευής ζελέ πρέπει να διατίθενται στην κατανάλωση αποκλειστικά και μόνο σε συσκευασία, στην οποία θα αναγράφεται σαφώς και ευκρινώς το είδος της πηκτής που θα παρασκευαστεί, λεπτομερείς οδηγίες χρήσης και η σύνθεση τους. Στην κύρια όψη της συσκευασίας των </w:t>
      </w:r>
      <w:proofErr w:type="spellStart"/>
      <w:r w:rsidRPr="00EC0022">
        <w:rPr>
          <w:rFonts w:asciiTheme="minorHAnsi" w:hAnsiTheme="minorHAnsi" w:cstheme="minorHAnsi"/>
          <w:sz w:val="22"/>
          <w:szCs w:val="22"/>
        </w:rPr>
        <w:t>σκονών</w:t>
      </w:r>
      <w:proofErr w:type="spellEnd"/>
      <w:r w:rsidRPr="00EC0022">
        <w:rPr>
          <w:rFonts w:asciiTheme="minorHAnsi" w:hAnsiTheme="minorHAnsi" w:cstheme="minorHAnsi"/>
          <w:sz w:val="22"/>
          <w:szCs w:val="22"/>
        </w:rPr>
        <w:t xml:space="preserve"> παρασκευής πηκτών, πρέπει να αναγράφεται: α) Με ευκρινή κεφαλαία γράμματα ύψους 5 </w:t>
      </w:r>
      <w:proofErr w:type="spellStart"/>
      <w:r w:rsidRPr="00EC0022">
        <w:rPr>
          <w:rFonts w:asciiTheme="minorHAnsi" w:hAnsiTheme="minorHAnsi" w:cstheme="minorHAnsi"/>
          <w:sz w:val="22"/>
          <w:szCs w:val="22"/>
        </w:rPr>
        <w:t>mm</w:t>
      </w:r>
      <w:proofErr w:type="spellEnd"/>
      <w:r w:rsidRPr="00EC0022">
        <w:rPr>
          <w:rFonts w:asciiTheme="minorHAnsi" w:hAnsiTheme="minorHAnsi" w:cstheme="minorHAnsi"/>
          <w:sz w:val="22"/>
          <w:szCs w:val="22"/>
        </w:rPr>
        <w:t xml:space="preserve">, η φράση π.χ. ΖΕΛΕΣ ΜΕ ΑΡΩΜΑ ΚΕΡΑΣΙ, προς αποφυγή παραπλάνησης του καταναλωτικού κοινού, εφόσον δεν περιέχουν χυμούς οπωρών, και β) η σύνθεσή τους. Σε κανένα στάδιο της παρασκευής των γλυκών δεν θα πρέπει να χρησιμοποιηθεί γλυκαντική ουσία πλην </w:t>
      </w:r>
      <w:proofErr w:type="spellStart"/>
      <w:r w:rsidRPr="00EC0022">
        <w:rPr>
          <w:rFonts w:asciiTheme="minorHAnsi" w:hAnsiTheme="minorHAnsi" w:cstheme="minorHAnsi"/>
          <w:sz w:val="22"/>
          <w:szCs w:val="22"/>
        </w:rPr>
        <w:t>ασπαρτάμης</w:t>
      </w:r>
      <w:proofErr w:type="spellEnd"/>
      <w:r w:rsidRPr="00EC0022">
        <w:rPr>
          <w:rFonts w:asciiTheme="minorHAnsi" w:hAnsiTheme="minorHAnsi" w:cstheme="minorHAnsi"/>
          <w:sz w:val="22"/>
          <w:szCs w:val="22"/>
        </w:rPr>
        <w:t xml:space="preserve">, σακχαρίνης, </w:t>
      </w:r>
      <w:proofErr w:type="spellStart"/>
      <w:r w:rsidRPr="00EC0022">
        <w:rPr>
          <w:rFonts w:asciiTheme="minorHAnsi" w:hAnsiTheme="minorHAnsi" w:cstheme="minorHAnsi"/>
          <w:sz w:val="22"/>
          <w:szCs w:val="22"/>
        </w:rPr>
        <w:t>ακεσουλφαμικού</w:t>
      </w:r>
      <w:proofErr w:type="spellEnd"/>
      <w:r w:rsidRPr="00EC0022">
        <w:rPr>
          <w:rFonts w:asciiTheme="minorHAnsi" w:hAnsiTheme="minorHAnsi" w:cstheme="minorHAnsi"/>
          <w:sz w:val="22"/>
          <w:szCs w:val="22"/>
        </w:rPr>
        <w:t xml:space="preserve"> Κ, </w:t>
      </w:r>
      <w:proofErr w:type="spellStart"/>
      <w:r w:rsidRPr="00EC0022">
        <w:rPr>
          <w:rFonts w:asciiTheme="minorHAnsi" w:hAnsiTheme="minorHAnsi" w:cstheme="minorHAnsi"/>
          <w:sz w:val="22"/>
          <w:szCs w:val="22"/>
        </w:rPr>
        <w:t>νεοτάμης</w:t>
      </w:r>
      <w:proofErr w:type="spellEnd"/>
      <w:r w:rsidRPr="00EC0022">
        <w:rPr>
          <w:rFonts w:asciiTheme="minorHAnsi" w:hAnsiTheme="minorHAnsi" w:cstheme="minorHAnsi"/>
          <w:sz w:val="22"/>
          <w:szCs w:val="22"/>
        </w:rPr>
        <w:t xml:space="preserve"> και </w:t>
      </w:r>
      <w:proofErr w:type="spellStart"/>
      <w:r w:rsidRPr="00EC0022">
        <w:rPr>
          <w:rFonts w:asciiTheme="minorHAnsi" w:hAnsiTheme="minorHAnsi" w:cstheme="minorHAnsi"/>
          <w:sz w:val="22"/>
          <w:szCs w:val="22"/>
        </w:rPr>
        <w:t>σουκραλόζης</w:t>
      </w:r>
      <w:proofErr w:type="spellEnd"/>
      <w:r w:rsidRPr="00EC0022">
        <w:rPr>
          <w:rFonts w:asciiTheme="minorHAnsi" w:hAnsiTheme="minorHAnsi" w:cstheme="minorHAnsi"/>
          <w:sz w:val="22"/>
          <w:szCs w:val="22"/>
        </w:rPr>
        <w:t xml:space="preserve">. Να είναι διάφορων γεύσεων σε συσκευασία 0,0145 </w:t>
      </w:r>
      <w:proofErr w:type="spellStart"/>
      <w:r w:rsidRPr="00EC0022">
        <w:rPr>
          <w:rFonts w:asciiTheme="minorHAnsi" w:hAnsiTheme="minorHAnsi" w:cstheme="minorHAnsi"/>
          <w:sz w:val="22"/>
          <w:szCs w:val="22"/>
        </w:rPr>
        <w:t>kg</w:t>
      </w:r>
      <w:proofErr w:type="spellEnd"/>
      <w:r w:rsidRPr="00EC0022">
        <w:rPr>
          <w:rFonts w:asciiTheme="minorHAnsi" w:hAnsiTheme="minorHAnsi" w:cstheme="minorHAnsi"/>
          <w:sz w:val="22"/>
          <w:szCs w:val="22"/>
        </w:rPr>
        <w:t>. Τα προσφερόμενα είδη θα πρέπει να είναι Α ποιότητας και να πληρούν ότι αναφέροντα στο άρθρο 131, 132(1) ΠΑΡΑΡΤΗΜΑ Ι, 136 του Κώδικα Τροφίμων και Ποτών, καθώς και τις εκάστοτε ισχύουσες υγειονομικές και αγορανομικές διατάξεις.</w:t>
      </w:r>
    </w:p>
    <w:p w14:paraId="5C517094" w14:textId="77777777" w:rsidR="002A4646" w:rsidRPr="00EC0022" w:rsidRDefault="002A4646" w:rsidP="002A4646">
      <w:pPr>
        <w:jc w:val="both"/>
        <w:rPr>
          <w:rFonts w:asciiTheme="minorHAnsi" w:hAnsiTheme="minorHAnsi" w:cstheme="minorHAnsi"/>
          <w:b/>
          <w:bCs/>
          <w:sz w:val="22"/>
          <w:szCs w:val="22"/>
        </w:rPr>
      </w:pPr>
    </w:p>
    <w:p w14:paraId="3B58D427" w14:textId="77777777" w:rsidR="002A4646" w:rsidRPr="00EC0022" w:rsidRDefault="002A4646" w:rsidP="002A4646">
      <w:pPr>
        <w:spacing w:line="360" w:lineRule="auto"/>
        <w:jc w:val="both"/>
        <w:rPr>
          <w:rFonts w:asciiTheme="minorHAnsi" w:hAnsiTheme="minorHAnsi" w:cstheme="minorHAnsi"/>
          <w:b/>
          <w:bCs/>
          <w:sz w:val="22"/>
          <w:szCs w:val="22"/>
        </w:rPr>
      </w:pPr>
      <w:r w:rsidRPr="00EC0022">
        <w:rPr>
          <w:rFonts w:asciiTheme="minorHAnsi" w:hAnsiTheme="minorHAnsi" w:cstheme="minorHAnsi"/>
          <w:b/>
          <w:bCs/>
          <w:sz w:val="22"/>
          <w:szCs w:val="22"/>
        </w:rPr>
        <w:t>ΕΔΩΔΙΜΑ ΛΙΠΗ ΚΙ ΕΛΑΙΑ</w:t>
      </w:r>
    </w:p>
    <w:p w14:paraId="59CFB5B5"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ΕΞΤΡΑ ΠΑΡΘΕΝΟ ΕΛΑΙΟΛΑΔΟ:</w:t>
      </w:r>
      <w:r w:rsidRPr="00EC0022">
        <w:rPr>
          <w:rFonts w:asciiTheme="minorHAnsi" w:hAnsiTheme="minorHAnsi" w:cstheme="minorHAnsi"/>
          <w:sz w:val="22"/>
          <w:szCs w:val="22"/>
        </w:rPr>
        <w:t xml:space="preserve"> Το ελαιόλαδο θα πρέπει να είναι έξτρα παρθένο ελληνικής παραγωγής και να έχει παραχθεί απευθείας από ελιές και μόνο με μηχανικές μεθόδους. Να μην εμφανίζει οσμή ή γεύση </w:t>
      </w:r>
      <w:proofErr w:type="spellStart"/>
      <w:r w:rsidRPr="00EC0022">
        <w:rPr>
          <w:rFonts w:asciiTheme="minorHAnsi" w:hAnsiTheme="minorHAnsi" w:cstheme="minorHAnsi"/>
          <w:sz w:val="22"/>
          <w:szCs w:val="22"/>
        </w:rPr>
        <w:t>τάγγισης</w:t>
      </w:r>
      <w:proofErr w:type="spellEnd"/>
      <w:r w:rsidRPr="00EC0022">
        <w:rPr>
          <w:rFonts w:asciiTheme="minorHAnsi" w:hAnsiTheme="minorHAnsi" w:cstheme="minorHAnsi"/>
          <w:sz w:val="22"/>
          <w:szCs w:val="22"/>
        </w:rPr>
        <w:t xml:space="preserve">, σήψης ή ευρωτίασης και να μην παρέχει από τις οργανοληπτικές του ιδιότητες γενικά ενδείξεις χρησιμοποίησης κατά την παραγωγή του, ακατάλληλων πρώτων υλών ή ατελούς επεξεργασίας του. Το παραδιδόμενο προϊόν θα είναι συσκευασμένο σε </w:t>
      </w:r>
      <w:proofErr w:type="spellStart"/>
      <w:r w:rsidRPr="00EC0022">
        <w:rPr>
          <w:rFonts w:asciiTheme="minorHAnsi" w:hAnsiTheme="minorHAnsi" w:cstheme="minorHAnsi"/>
          <w:sz w:val="22"/>
          <w:szCs w:val="22"/>
        </w:rPr>
        <w:t>λευκοσιδηρά</w:t>
      </w:r>
      <w:proofErr w:type="spellEnd"/>
      <w:r w:rsidRPr="00EC0022">
        <w:rPr>
          <w:rFonts w:asciiTheme="minorHAnsi" w:hAnsiTheme="minorHAnsi" w:cstheme="minorHAnsi"/>
          <w:sz w:val="22"/>
          <w:szCs w:val="22"/>
        </w:rPr>
        <w:t xml:space="preserve"> ή πλαστικά (PET) των 5 </w:t>
      </w:r>
      <w:proofErr w:type="spellStart"/>
      <w:r w:rsidRPr="00EC0022">
        <w:rPr>
          <w:rFonts w:asciiTheme="minorHAnsi" w:hAnsiTheme="minorHAnsi" w:cstheme="minorHAnsi"/>
          <w:sz w:val="22"/>
          <w:szCs w:val="22"/>
        </w:rPr>
        <w:t>lit</w:t>
      </w:r>
      <w:proofErr w:type="spellEnd"/>
      <w:r w:rsidRPr="00EC0022">
        <w:rPr>
          <w:rFonts w:asciiTheme="minorHAnsi" w:hAnsiTheme="minorHAnsi" w:cstheme="minorHAnsi"/>
          <w:sz w:val="22"/>
          <w:szCs w:val="22"/>
        </w:rPr>
        <w:t xml:space="preserve">. Στη συσκευασία θα πρέπει να αναγράφονται στην ελληνική γλώσσα με χαρακτήρες ευανάγνωστους, ανεξίτηλους της αυτής γραμματοσειράς ιδίου μεγέθους και χρώματος μεταξύ τους και ευδιάκριτους σε σχέση με το μέγεθος της ετικέτας, ώστε να ξεχωρίζουν από το υπόβαθρο στο οποίο είναι τυπωμένες και να διακρίνονται σαφώς από το σύνολο των άλλων γραπτών ενδείξεων και σχεδίων που μπορεί να υπάρχουν στη σήμανση, οι εξής πληροφορίες:  ονομασία πώλησης- εξαιρετικά παρθένο ελαιόλαδο, ποιοτική κατηγορία «Ελαιόλαδο ανωτέρας κατηγορίας που παράγεται απευθείας από ελιές και μόνο με μηχανικές μεθόδους», ο προσδιορισμός της καταγωγής, η καθαρή ποσότητα του όγκου (5 </w:t>
      </w:r>
      <w:proofErr w:type="spellStart"/>
      <w:r w:rsidRPr="00EC0022">
        <w:rPr>
          <w:rFonts w:asciiTheme="minorHAnsi" w:hAnsiTheme="minorHAnsi" w:cstheme="minorHAnsi"/>
          <w:sz w:val="22"/>
          <w:szCs w:val="22"/>
        </w:rPr>
        <w:t>lit</w:t>
      </w:r>
      <w:proofErr w:type="spellEnd"/>
      <w:r w:rsidRPr="00EC0022">
        <w:rPr>
          <w:rFonts w:asciiTheme="minorHAnsi" w:hAnsiTheme="minorHAnsi" w:cstheme="minorHAnsi"/>
          <w:sz w:val="22"/>
          <w:szCs w:val="22"/>
        </w:rPr>
        <w:t xml:space="preserve">), το Όνομα ή η Εμπορική Επωνυμία και Διεύθυνση του παραγωγού ή συσκευαστή, η ημερομηνία ελάχιστης </w:t>
      </w:r>
      <w:proofErr w:type="spellStart"/>
      <w:r w:rsidRPr="00EC0022">
        <w:rPr>
          <w:rFonts w:asciiTheme="minorHAnsi" w:hAnsiTheme="minorHAnsi" w:cstheme="minorHAnsi"/>
          <w:sz w:val="22"/>
          <w:szCs w:val="22"/>
        </w:rPr>
        <w:t>διατηρησιμότητάς</w:t>
      </w:r>
      <w:proofErr w:type="spellEnd"/>
      <w:r w:rsidRPr="00EC0022">
        <w:rPr>
          <w:rFonts w:asciiTheme="minorHAnsi" w:hAnsiTheme="minorHAnsi" w:cstheme="minorHAnsi"/>
          <w:sz w:val="22"/>
          <w:szCs w:val="22"/>
        </w:rPr>
        <w:t xml:space="preserve"> του, ο αριθμός παρτίδας τυποποίησης, οι συνθήκες διατήρησης, ο αλφαριθμητικός κώδικας έγκρισης.</w:t>
      </w:r>
    </w:p>
    <w:p w14:paraId="107ABCEB" w14:textId="77777777" w:rsidR="002A4646" w:rsidRDefault="002A4646" w:rsidP="002A4646">
      <w:pPr>
        <w:jc w:val="both"/>
        <w:rPr>
          <w:rFonts w:cstheme="minorHAnsi"/>
        </w:rPr>
      </w:pPr>
      <w:r w:rsidRPr="00EC0022">
        <w:rPr>
          <w:rFonts w:asciiTheme="minorHAnsi" w:hAnsiTheme="minorHAnsi" w:cstheme="minorHAnsi"/>
          <w:b/>
          <w:bCs/>
          <w:sz w:val="22"/>
          <w:szCs w:val="22"/>
        </w:rPr>
        <w:t>ΜΑΡΓΑΡΙΝΗ:</w:t>
      </w:r>
      <w:r w:rsidRPr="00EC0022">
        <w:rPr>
          <w:rFonts w:asciiTheme="minorHAnsi" w:hAnsiTheme="minorHAnsi" w:cstheme="minorHAnsi"/>
          <w:sz w:val="22"/>
          <w:szCs w:val="22"/>
        </w:rPr>
        <w:t xml:space="preserve"> Πρόσφατης παραγωγής, περιεκτικότητα σε λιπαρές ύλες ίση ή μεγαλύτερη από 80% και μικρότερη από 90% κα όχι πάνω από 20% υγρασία. Το άλας να μην ξεπερνά το 0,2% και να είναι εμπλουτισμένη με βιταμίνες Α και </w:t>
      </w:r>
      <w:r w:rsidRPr="00EC0022">
        <w:rPr>
          <w:rFonts w:asciiTheme="minorHAnsi" w:hAnsiTheme="minorHAnsi" w:cstheme="minorHAnsi"/>
          <w:sz w:val="22"/>
          <w:szCs w:val="22"/>
          <w:lang w:val="en-US"/>
        </w:rPr>
        <w:t>D</w:t>
      </w:r>
      <w:r w:rsidRPr="00EC0022">
        <w:rPr>
          <w:rFonts w:asciiTheme="minorHAnsi" w:hAnsiTheme="minorHAnsi" w:cstheme="minorHAnsi"/>
          <w:sz w:val="22"/>
          <w:szCs w:val="22"/>
        </w:rPr>
        <w:t xml:space="preserve">. Να μην περιέχει συντηρητικά και τα </w:t>
      </w:r>
      <w:r w:rsidRPr="00EC0022">
        <w:rPr>
          <w:rFonts w:asciiTheme="minorHAnsi" w:hAnsiTheme="minorHAnsi" w:cstheme="minorHAnsi"/>
          <w:sz w:val="22"/>
          <w:szCs w:val="22"/>
          <w:lang w:val="en-US"/>
        </w:rPr>
        <w:t>trans</w:t>
      </w:r>
      <w:r w:rsidRPr="00EC0022">
        <w:rPr>
          <w:rFonts w:asciiTheme="minorHAnsi" w:hAnsiTheme="minorHAnsi" w:cstheme="minorHAnsi"/>
          <w:sz w:val="22"/>
          <w:szCs w:val="22"/>
        </w:rPr>
        <w:t xml:space="preserve"> λιπαρά να μην ανέρχονται πάνω από 2% των ολικών λιπιδίων. Η διάθεσή της να γίνεται σε ατομικές μερίδες του 1 </w:t>
      </w:r>
      <w:proofErr w:type="spellStart"/>
      <w:r w:rsidRPr="00EC0022">
        <w:rPr>
          <w:rFonts w:asciiTheme="minorHAnsi" w:hAnsiTheme="minorHAnsi" w:cstheme="minorHAnsi"/>
          <w:sz w:val="22"/>
          <w:szCs w:val="22"/>
        </w:rPr>
        <w:t>γρ</w:t>
      </w:r>
      <w:proofErr w:type="spellEnd"/>
      <w:r w:rsidRPr="00EC0022">
        <w:rPr>
          <w:rFonts w:asciiTheme="minorHAnsi" w:hAnsiTheme="minorHAnsi" w:cstheme="minorHAnsi"/>
          <w:sz w:val="22"/>
          <w:szCs w:val="22"/>
        </w:rPr>
        <w:t xml:space="preserve"> σε σφραγισμένη συσκευασία. </w:t>
      </w:r>
    </w:p>
    <w:p w14:paraId="4FAE46E1" w14:textId="77777777" w:rsidR="002A4646" w:rsidRPr="00EC0022" w:rsidRDefault="002A4646" w:rsidP="002A4646">
      <w:pPr>
        <w:jc w:val="both"/>
        <w:rPr>
          <w:rFonts w:asciiTheme="minorHAnsi" w:hAnsiTheme="minorHAnsi" w:cstheme="minorHAnsi"/>
          <w:b/>
          <w:bCs/>
          <w:sz w:val="22"/>
          <w:szCs w:val="22"/>
        </w:rPr>
      </w:pPr>
    </w:p>
    <w:p w14:paraId="6BE218D3" w14:textId="77777777" w:rsidR="002A4646" w:rsidRPr="00EC0022" w:rsidRDefault="002A4646" w:rsidP="002A4646">
      <w:pPr>
        <w:spacing w:line="360" w:lineRule="auto"/>
        <w:jc w:val="both"/>
        <w:rPr>
          <w:rFonts w:asciiTheme="minorHAnsi" w:hAnsiTheme="minorHAnsi" w:cstheme="minorHAnsi"/>
          <w:b/>
          <w:bCs/>
          <w:sz w:val="22"/>
          <w:szCs w:val="22"/>
        </w:rPr>
      </w:pPr>
      <w:r w:rsidRPr="00EC0022">
        <w:rPr>
          <w:rFonts w:asciiTheme="minorHAnsi" w:hAnsiTheme="minorHAnsi" w:cstheme="minorHAnsi"/>
          <w:b/>
          <w:bCs/>
          <w:sz w:val="22"/>
          <w:szCs w:val="22"/>
        </w:rPr>
        <w:t>ΓΑΛΑ, ΑΥΓΑ ΚΑΙ ΠΡΟΪΟΝΤΑ ΑΠΟ ΑΥΤΆ</w:t>
      </w:r>
    </w:p>
    <w:p w14:paraId="5BDF56DA"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ΑΥΓΑ:</w:t>
      </w:r>
      <w:r w:rsidRPr="00EC0022">
        <w:rPr>
          <w:rFonts w:asciiTheme="minorHAnsi" w:hAnsiTheme="minorHAnsi" w:cstheme="minorHAnsi"/>
          <w:sz w:val="22"/>
          <w:szCs w:val="22"/>
        </w:rPr>
        <w:t xml:space="preserve"> Τα παραδιδόμενα αυγά θα πρέπει να Α κατηγορίας, βάρους 53gr – 63 </w:t>
      </w:r>
      <w:proofErr w:type="spellStart"/>
      <w:r w:rsidRPr="00EC0022">
        <w:rPr>
          <w:rFonts w:asciiTheme="minorHAnsi" w:hAnsiTheme="minorHAnsi" w:cstheme="minorHAnsi"/>
          <w:sz w:val="22"/>
          <w:szCs w:val="22"/>
        </w:rPr>
        <w:t>gr</w:t>
      </w:r>
      <w:proofErr w:type="spellEnd"/>
      <w:r w:rsidRPr="00EC0022">
        <w:rPr>
          <w:rFonts w:asciiTheme="minorHAnsi" w:hAnsiTheme="minorHAnsi" w:cstheme="minorHAnsi"/>
          <w:sz w:val="22"/>
          <w:szCs w:val="22"/>
        </w:rPr>
        <w:t xml:space="preserve"> (MEDIUM), με τις απαραίτητες σημάνσεις βάσει των κειμένων διατάξεων. Δεν θα πρέπει να έχουν υποβληθεί σε καμία επεξεργασία συντήρησης, ούτε να έχουν ψυχθεί κάτω των 5οC. Δεν θα πρέπει να έχουν πλυθεί ούτε καθαρισθεί με οποιοδήποτε τρόπο και δεν θα περιέχουν πρόσθετες χρωστικές ουσίες. Απαγορεύεται η παρουσία στα αυγά ρωγμών ή ανωμαλιών όπως είναι τα δίκροκα, χωρίς λέκιθο </w:t>
      </w:r>
      <w:proofErr w:type="spellStart"/>
      <w:r w:rsidRPr="00EC0022">
        <w:rPr>
          <w:rFonts w:asciiTheme="minorHAnsi" w:hAnsiTheme="minorHAnsi" w:cstheme="minorHAnsi"/>
          <w:sz w:val="22"/>
          <w:szCs w:val="22"/>
        </w:rPr>
        <w:t>κ.λ.π</w:t>
      </w:r>
      <w:proofErr w:type="spellEnd"/>
      <w:r w:rsidRPr="00EC0022">
        <w:rPr>
          <w:rFonts w:asciiTheme="minorHAnsi" w:hAnsiTheme="minorHAnsi" w:cstheme="minorHAnsi"/>
          <w:sz w:val="22"/>
          <w:szCs w:val="22"/>
        </w:rPr>
        <w:t xml:space="preserve">. Θα πρέπει να είναι καθαρά, άθικτα, συσκευασμένα από </w:t>
      </w:r>
      <w:proofErr w:type="spellStart"/>
      <w:r w:rsidRPr="00EC0022">
        <w:rPr>
          <w:rFonts w:asciiTheme="minorHAnsi" w:hAnsiTheme="minorHAnsi" w:cstheme="minorHAnsi"/>
          <w:sz w:val="22"/>
          <w:szCs w:val="22"/>
        </w:rPr>
        <w:t>ωοσκοπικό</w:t>
      </w:r>
      <w:proofErr w:type="spellEnd"/>
      <w:r w:rsidRPr="00EC0022">
        <w:rPr>
          <w:rFonts w:asciiTheme="minorHAnsi" w:hAnsiTheme="minorHAnsi" w:cstheme="minorHAnsi"/>
          <w:sz w:val="22"/>
          <w:szCs w:val="22"/>
        </w:rPr>
        <w:t xml:space="preserve"> κέντρο ή κέντρο συσκευασίας, που θα πρέπει να εφαρμόζει σύστημα HACCP – σε Α και Β συσκευασία (Α καρτέλες των 30 τεμαχίων και Β Χαρτοκιβώτιο. Η μεγάλη συσκευασία (χαρτοκιβώτιο) δεν πρέπει να φέρει χτυπήματα, σκισίματα ή διάφορου είδους παραμόρφωση και κανένα ίχνος υγρασίας, η μικρή συσκευασία (χάρτινη θήκη) πρέπει να είναι καθαρή, χωρίς φθορές ή υγρασία. Η συσκευασία θα πρέπει να φέρει τις εξής σημάνσεις: όνομα και διεύθυνση </w:t>
      </w:r>
      <w:proofErr w:type="spellStart"/>
      <w:r w:rsidRPr="00EC0022">
        <w:rPr>
          <w:rFonts w:asciiTheme="minorHAnsi" w:hAnsiTheme="minorHAnsi" w:cstheme="minorHAnsi"/>
          <w:sz w:val="22"/>
          <w:szCs w:val="22"/>
        </w:rPr>
        <w:t>ωοσκοπικού</w:t>
      </w:r>
      <w:proofErr w:type="spellEnd"/>
      <w:r w:rsidRPr="00EC0022">
        <w:rPr>
          <w:rFonts w:asciiTheme="minorHAnsi" w:hAnsiTheme="minorHAnsi" w:cstheme="minorHAnsi"/>
          <w:sz w:val="22"/>
          <w:szCs w:val="22"/>
        </w:rPr>
        <w:t xml:space="preserve"> κέντρου η της εταιρείας που μέριμνα για την συσκευασία, </w:t>
      </w:r>
      <w:r w:rsidRPr="00EC0022">
        <w:rPr>
          <w:rFonts w:asciiTheme="minorHAnsi" w:hAnsiTheme="minorHAnsi" w:cstheme="minorHAnsi"/>
          <w:sz w:val="22"/>
          <w:szCs w:val="22"/>
        </w:rPr>
        <w:lastRenderedPageBreak/>
        <w:t xml:space="preserve">διακριτικό αριθμό </w:t>
      </w:r>
      <w:proofErr w:type="spellStart"/>
      <w:r w:rsidRPr="00EC0022">
        <w:rPr>
          <w:rFonts w:asciiTheme="minorHAnsi" w:hAnsiTheme="minorHAnsi" w:cstheme="minorHAnsi"/>
          <w:sz w:val="22"/>
          <w:szCs w:val="22"/>
        </w:rPr>
        <w:t>ωοσκοπικού</w:t>
      </w:r>
      <w:proofErr w:type="spellEnd"/>
      <w:r w:rsidRPr="00EC0022">
        <w:rPr>
          <w:rFonts w:asciiTheme="minorHAnsi" w:hAnsiTheme="minorHAnsi" w:cstheme="minorHAnsi"/>
          <w:sz w:val="22"/>
          <w:szCs w:val="22"/>
        </w:rPr>
        <w:t xml:space="preserve"> κέντρου </w:t>
      </w:r>
      <w:proofErr w:type="spellStart"/>
      <w:r w:rsidRPr="00EC0022">
        <w:rPr>
          <w:rFonts w:asciiTheme="minorHAnsi" w:hAnsiTheme="minorHAnsi" w:cstheme="minorHAnsi"/>
          <w:sz w:val="22"/>
          <w:szCs w:val="22"/>
        </w:rPr>
        <w:t>el</w:t>
      </w:r>
      <w:proofErr w:type="spellEnd"/>
      <w:r w:rsidRPr="00EC0022">
        <w:rPr>
          <w:rFonts w:asciiTheme="minorHAnsi" w:hAnsiTheme="minorHAnsi" w:cstheme="minorHAnsi"/>
          <w:sz w:val="22"/>
          <w:szCs w:val="22"/>
        </w:rPr>
        <w:t xml:space="preserve">……, κατηγορία αυγού Α, κατηγορία βάρους Μ, αριθμός αυγών στην συσκευασία, ημερομηνία ελάχιστης </w:t>
      </w:r>
      <w:proofErr w:type="spellStart"/>
      <w:r w:rsidRPr="00EC0022">
        <w:rPr>
          <w:rFonts w:asciiTheme="minorHAnsi" w:hAnsiTheme="minorHAnsi" w:cstheme="minorHAnsi"/>
          <w:sz w:val="22"/>
          <w:szCs w:val="22"/>
        </w:rPr>
        <w:t>διατηρησιμότητας</w:t>
      </w:r>
      <w:proofErr w:type="spellEnd"/>
      <w:r w:rsidRPr="00EC0022">
        <w:rPr>
          <w:rFonts w:asciiTheme="minorHAnsi" w:hAnsiTheme="minorHAnsi" w:cstheme="minorHAnsi"/>
          <w:sz w:val="22"/>
          <w:szCs w:val="22"/>
        </w:rPr>
        <w:t>, τύπος εκτροφής, κωδικός παρτίδας.</w:t>
      </w:r>
    </w:p>
    <w:p w14:paraId="2213E14F" w14:textId="77777777" w:rsidR="002A4646" w:rsidRPr="00EC0022" w:rsidRDefault="002A4646" w:rsidP="002A4646">
      <w:pPr>
        <w:pStyle w:val="a7"/>
        <w:ind w:left="11"/>
        <w:jc w:val="both"/>
        <w:rPr>
          <w:rFonts w:asciiTheme="minorHAnsi" w:hAnsiTheme="minorHAnsi" w:cstheme="minorHAnsi"/>
          <w:sz w:val="22"/>
          <w:szCs w:val="22"/>
        </w:rPr>
      </w:pPr>
    </w:p>
    <w:p w14:paraId="6FB74DB1"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ΓΑΛΑ UHT:</w:t>
      </w:r>
      <w:r w:rsidRPr="00EC0022">
        <w:rPr>
          <w:rFonts w:asciiTheme="minorHAnsi" w:hAnsiTheme="minorHAnsi" w:cstheme="minorHAnsi"/>
          <w:sz w:val="22"/>
          <w:szCs w:val="22"/>
        </w:rPr>
        <w:t xml:space="preserve"> Να έχει παραχθεί με συνεχή θέρμανση του νωπού γάλακτος που συνεπάγεται τη βραχυχρόνια εφαρμογή υψηλής θερμοκρασίας(τουλάχιστον +135 </w:t>
      </w:r>
      <w:proofErr w:type="spellStart"/>
      <w:r w:rsidRPr="00EC0022">
        <w:rPr>
          <w:rFonts w:asciiTheme="minorHAnsi" w:hAnsiTheme="minorHAnsi" w:cstheme="minorHAnsi"/>
          <w:sz w:val="22"/>
          <w:szCs w:val="22"/>
          <w:vertAlign w:val="superscript"/>
        </w:rPr>
        <w:t>ο</w:t>
      </w:r>
      <w:r w:rsidRPr="00EC0022">
        <w:rPr>
          <w:rFonts w:asciiTheme="minorHAnsi" w:hAnsiTheme="minorHAnsi" w:cstheme="minorHAnsi"/>
          <w:sz w:val="22"/>
          <w:szCs w:val="22"/>
        </w:rPr>
        <w:t>C</w:t>
      </w:r>
      <w:proofErr w:type="spellEnd"/>
      <w:r w:rsidRPr="00EC0022">
        <w:rPr>
          <w:rFonts w:asciiTheme="minorHAnsi" w:hAnsiTheme="minorHAnsi" w:cstheme="minorHAnsi"/>
          <w:sz w:val="22"/>
          <w:szCs w:val="22"/>
        </w:rPr>
        <w:t xml:space="preserve"> επί ένα τουλάχιστον δευτερόλεπτο) με σκοπό την καταστροφή όλων των υπολειπομένων μικροοργανισμών και των σπορίων τους, και τη συσκευασία υπό ασηπτικές συνθήκες, σε αδιαφανή δοχεία ή σε δοχεία που καθίστανται αδιαφανή από τη δεύτερη συσκευασία, κατά τρόπο όμως ώστε να μειώνονται στο ελάχιστο οι χημικές, φυσικές και οργανοληπτικές μεταβολές. Να είναι δυνατόν, να διατηρηθεί, ούτως ώστε να μην ανιχνεύεται δειγματοληπτικά καμία αλλοίωση στο γάλα UHT που έχει διατηρηθεί επί δεκαπενθήμερο σε κλειστή συσκευασία και σε θερμοκρασία 300 </w:t>
      </w:r>
      <w:proofErr w:type="spellStart"/>
      <w:r w:rsidRPr="00EC0022">
        <w:rPr>
          <w:rFonts w:asciiTheme="minorHAnsi" w:hAnsiTheme="minorHAnsi" w:cstheme="minorHAnsi"/>
          <w:sz w:val="22"/>
          <w:szCs w:val="22"/>
          <w:vertAlign w:val="superscript"/>
        </w:rPr>
        <w:t>ο</w:t>
      </w:r>
      <w:r w:rsidRPr="00EC0022">
        <w:rPr>
          <w:rFonts w:asciiTheme="minorHAnsi" w:hAnsiTheme="minorHAnsi" w:cstheme="minorHAnsi"/>
          <w:sz w:val="22"/>
          <w:szCs w:val="22"/>
        </w:rPr>
        <w:t>C</w:t>
      </w:r>
      <w:proofErr w:type="spellEnd"/>
      <w:r w:rsidRPr="00EC0022">
        <w:rPr>
          <w:rFonts w:asciiTheme="minorHAnsi" w:hAnsiTheme="minorHAnsi" w:cstheme="minorHAnsi"/>
          <w:sz w:val="22"/>
          <w:szCs w:val="22"/>
        </w:rPr>
        <w:t xml:space="preserve">. Εφόσον χρειάζεται, μπορεί να προβλέπεται και η διατήρησή του επί επταήμερο σε κλειστή συσκευασία και σε θερμοκρασία +55 </w:t>
      </w:r>
      <w:proofErr w:type="spellStart"/>
      <w:r w:rsidRPr="00EC0022">
        <w:rPr>
          <w:rFonts w:asciiTheme="minorHAnsi" w:hAnsiTheme="minorHAnsi" w:cstheme="minorHAnsi"/>
          <w:sz w:val="22"/>
          <w:szCs w:val="22"/>
          <w:vertAlign w:val="superscript"/>
        </w:rPr>
        <w:t>ο</w:t>
      </w:r>
      <w:r w:rsidRPr="00EC0022">
        <w:rPr>
          <w:rFonts w:asciiTheme="minorHAnsi" w:hAnsiTheme="minorHAnsi" w:cstheme="minorHAnsi"/>
          <w:sz w:val="22"/>
          <w:szCs w:val="22"/>
        </w:rPr>
        <w:t>C</w:t>
      </w:r>
      <w:proofErr w:type="spellEnd"/>
      <w:r w:rsidRPr="00EC0022">
        <w:rPr>
          <w:rFonts w:asciiTheme="minorHAnsi" w:hAnsiTheme="minorHAnsi" w:cstheme="minorHAnsi"/>
          <w:sz w:val="22"/>
          <w:szCs w:val="22"/>
        </w:rPr>
        <w:t xml:space="preserve">. Στην περίπτωση που η λεγόμενη «πολύ υψηλής θερμοκρασίας» μέθοδος επεξεργασίας του γάλακτος χρησιμοποιείται με απευθείας επαφή του γάλακτος με υδρατμούς, οι υδρατμοί αυτοί πρέπει να προέρχονται από πόσιμο νερό και δεν πρέπει να μεταφέρουν ξένες ουσίες στο γάλα, ούτε να επιδρούν δυσμενώς σε αυτό. Επίσης η εφαρμογή της μεθόδου δεν πρέπει να μεταβάλει την περιεκτικότητα του υφισταμένου την επεξεργασία γάλακτος σε νερό. Η συσκευασία τους γάλακτος να είναι </w:t>
      </w:r>
      <w:proofErr w:type="spellStart"/>
      <w:r w:rsidRPr="00EC0022">
        <w:rPr>
          <w:rFonts w:asciiTheme="minorHAnsi" w:hAnsiTheme="minorHAnsi" w:cstheme="minorHAnsi"/>
          <w:sz w:val="22"/>
          <w:szCs w:val="22"/>
        </w:rPr>
        <w:t>Tetra</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Pak</w:t>
      </w:r>
      <w:proofErr w:type="spellEnd"/>
      <w:r w:rsidRPr="00EC0022">
        <w:rPr>
          <w:rFonts w:asciiTheme="minorHAnsi" w:hAnsiTheme="minorHAnsi" w:cstheme="minorHAnsi"/>
          <w:sz w:val="22"/>
          <w:szCs w:val="22"/>
        </w:rPr>
        <w:t xml:space="preserve"> ή άλλης ανάλογης και να πληροί όλους τους κανόνες υγιεινής και τους όρους του Άρθρου 85 του Κ.Τ.&amp; Π και των Τροποποιήσεων αυτό. ∆εν πρέπει να απελευθερώνει ποσότητα στοιχείων στο γάλα που θα ήταν δυνατόν να θέσει σε κίνδυνο την ανθρώπινη υγεία ή να αλλοιώσει τη σύσταση του γάλακτος. Στη συσκευασία πρέπει να αναγράφονται οι ένδειξη “UHT”, το σήμα </w:t>
      </w:r>
      <w:proofErr w:type="spellStart"/>
      <w:r w:rsidRPr="00EC0022">
        <w:rPr>
          <w:rFonts w:asciiTheme="minorHAnsi" w:hAnsiTheme="minorHAnsi" w:cstheme="minorHAnsi"/>
          <w:sz w:val="22"/>
          <w:szCs w:val="22"/>
        </w:rPr>
        <w:t>καταλληλότητας</w:t>
      </w:r>
      <w:proofErr w:type="spellEnd"/>
      <w:r w:rsidRPr="00EC0022">
        <w:rPr>
          <w:rFonts w:asciiTheme="minorHAnsi" w:hAnsiTheme="minorHAnsi" w:cstheme="minorHAnsi"/>
          <w:sz w:val="22"/>
          <w:szCs w:val="22"/>
        </w:rPr>
        <w:t xml:space="preserve"> του προϊόντος, καθώς και η διάρκεια και η θερμοκρασία συντήρησης, η χώρα προέλευσης του, το σήμα </w:t>
      </w:r>
      <w:proofErr w:type="spellStart"/>
      <w:r w:rsidRPr="00EC0022">
        <w:rPr>
          <w:rFonts w:asciiTheme="minorHAnsi" w:hAnsiTheme="minorHAnsi" w:cstheme="minorHAnsi"/>
          <w:sz w:val="22"/>
          <w:szCs w:val="22"/>
        </w:rPr>
        <w:t>καταλληλότητας</w:t>
      </w:r>
      <w:proofErr w:type="spellEnd"/>
      <w:r w:rsidRPr="00EC0022">
        <w:rPr>
          <w:rFonts w:asciiTheme="minorHAnsi" w:hAnsiTheme="minorHAnsi" w:cstheme="minorHAnsi"/>
          <w:sz w:val="22"/>
          <w:szCs w:val="22"/>
        </w:rPr>
        <w:t xml:space="preserve"> του προϊόντος, το εργοστάσιο παραγωγής και ο κωδικός παρτίδας.</w:t>
      </w:r>
    </w:p>
    <w:p w14:paraId="662C6FC4" w14:textId="77777777" w:rsidR="002A4646" w:rsidRPr="00EC0022" w:rsidRDefault="002A4646" w:rsidP="002A4646">
      <w:pPr>
        <w:pStyle w:val="a7"/>
        <w:ind w:left="371"/>
        <w:jc w:val="both"/>
        <w:rPr>
          <w:rFonts w:asciiTheme="minorHAnsi" w:hAnsiTheme="minorHAnsi" w:cstheme="minorHAnsi"/>
          <w:sz w:val="22"/>
          <w:szCs w:val="22"/>
        </w:rPr>
      </w:pPr>
    </w:p>
    <w:p w14:paraId="51C8A4C5"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ΓΑΛΑ ΑΠΑΧΟ ΣΕ ΣΚΟΝΗ:</w:t>
      </w:r>
      <w:r w:rsidRPr="00EC0022">
        <w:rPr>
          <w:rFonts w:asciiTheme="minorHAnsi" w:hAnsiTheme="minorHAnsi" w:cstheme="minorHAnsi"/>
          <w:sz w:val="22"/>
          <w:szCs w:val="22"/>
        </w:rPr>
        <w:t xml:space="preserve"> Το στερεό προϊόν του οποίου η κατά βάρος περιεκτικότητα σε νερό δεν υπερβαίνει το 5 % στο τελικό προϊόν και το οποίο λαμβάνεται με την αφαίρεση του νερού από ολικά αποβουτυρωμένο γάλα. Η κατά βάρος περιεκτικότητα σε λιπαρά δεν υπερβαίνει το 1,5%. Να παραδίδεται σε συσκευασία των 250 γραμμαρίων ή οποία θα φέρει όλες τις υποχρεωτικές σημάνσεις (το σήμα </w:t>
      </w:r>
      <w:proofErr w:type="spellStart"/>
      <w:r w:rsidRPr="00EC0022">
        <w:rPr>
          <w:rFonts w:asciiTheme="minorHAnsi" w:hAnsiTheme="minorHAnsi" w:cstheme="minorHAnsi"/>
          <w:sz w:val="22"/>
          <w:szCs w:val="22"/>
        </w:rPr>
        <w:t>καταλληλότητας</w:t>
      </w:r>
      <w:proofErr w:type="spellEnd"/>
      <w:r w:rsidRPr="00EC0022">
        <w:rPr>
          <w:rFonts w:asciiTheme="minorHAnsi" w:hAnsiTheme="minorHAnsi" w:cstheme="minorHAnsi"/>
          <w:sz w:val="22"/>
          <w:szCs w:val="22"/>
        </w:rPr>
        <w:t xml:space="preserve"> του προϊόντος, καθώς και η διάρκεια και η θερμοκρασία συντήρησης, η χώρα προέλευσης του, το σήμα </w:t>
      </w:r>
      <w:proofErr w:type="spellStart"/>
      <w:r w:rsidRPr="00EC0022">
        <w:rPr>
          <w:rFonts w:asciiTheme="minorHAnsi" w:hAnsiTheme="minorHAnsi" w:cstheme="minorHAnsi"/>
          <w:sz w:val="22"/>
          <w:szCs w:val="22"/>
        </w:rPr>
        <w:t>καταλληλότητας</w:t>
      </w:r>
      <w:proofErr w:type="spellEnd"/>
      <w:r w:rsidRPr="00EC0022">
        <w:rPr>
          <w:rFonts w:asciiTheme="minorHAnsi" w:hAnsiTheme="minorHAnsi" w:cstheme="minorHAnsi"/>
          <w:sz w:val="22"/>
          <w:szCs w:val="22"/>
        </w:rPr>
        <w:t xml:space="preserve"> του προϊόντος, το εργοστάσιο παραγωγής και ο κωδικός παρτίδας </w:t>
      </w:r>
      <w:proofErr w:type="spellStart"/>
      <w:r w:rsidRPr="00EC0022">
        <w:rPr>
          <w:rFonts w:asciiTheme="minorHAnsi" w:hAnsiTheme="minorHAnsi" w:cstheme="minorHAnsi"/>
          <w:sz w:val="22"/>
          <w:szCs w:val="22"/>
        </w:rPr>
        <w:t>κλπ</w:t>
      </w:r>
      <w:proofErr w:type="spellEnd"/>
      <w:r w:rsidRPr="00EC0022">
        <w:rPr>
          <w:rFonts w:asciiTheme="minorHAnsi" w:hAnsiTheme="minorHAnsi" w:cstheme="minorHAnsi"/>
          <w:sz w:val="22"/>
          <w:szCs w:val="22"/>
        </w:rPr>
        <w:t>)</w:t>
      </w:r>
    </w:p>
    <w:p w14:paraId="1965E8FE" w14:textId="77777777" w:rsidR="002A4646" w:rsidRPr="00EC0022" w:rsidRDefault="002A4646" w:rsidP="002A4646">
      <w:pPr>
        <w:pStyle w:val="a7"/>
        <w:ind w:left="371"/>
        <w:jc w:val="both"/>
        <w:rPr>
          <w:rFonts w:asciiTheme="minorHAnsi" w:hAnsiTheme="minorHAnsi" w:cstheme="minorHAnsi"/>
          <w:sz w:val="22"/>
          <w:szCs w:val="22"/>
        </w:rPr>
      </w:pPr>
    </w:p>
    <w:p w14:paraId="75A8206D"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ΓΙΑΟΥΡΤΙ:</w:t>
      </w:r>
      <w:r w:rsidRPr="00EC0022">
        <w:rPr>
          <w:rFonts w:asciiTheme="minorHAnsi" w:hAnsiTheme="minorHAnsi" w:cstheme="minorHAnsi"/>
          <w:sz w:val="22"/>
          <w:szCs w:val="22"/>
        </w:rPr>
        <w:t xml:space="preserve"> Γιαούρτι αγελάδας με λιπαρά 4%  και  2%. Να έχει παρασκευασθεί από γάλα αγελάδας και μαγιά απουσία αντιβιοτικών και γενετικά τροποποιημένων υλικών. Να έχει: δομή λεία, μαλακή και κρεμώδη, γεύση ευχάριστη, οσμή υπόγλυκη, </w:t>
      </w:r>
      <w:proofErr w:type="spellStart"/>
      <w:r w:rsidRPr="00EC0022">
        <w:rPr>
          <w:rFonts w:asciiTheme="minorHAnsi" w:hAnsiTheme="minorHAnsi" w:cstheme="minorHAnsi"/>
          <w:sz w:val="22"/>
          <w:szCs w:val="22"/>
        </w:rPr>
        <w:t>Ph</w:t>
      </w:r>
      <w:proofErr w:type="spellEnd"/>
      <w:r w:rsidRPr="00EC0022">
        <w:rPr>
          <w:rFonts w:asciiTheme="minorHAnsi" w:hAnsiTheme="minorHAnsi" w:cstheme="minorHAnsi"/>
          <w:sz w:val="22"/>
          <w:szCs w:val="22"/>
        </w:rPr>
        <w:t xml:space="preserve"> 3,3-3,8. Να μην παρουσιάζει ευρωτίαση, σήψη, εμφανείς μακροσκοπικές, μεταβολές χρώματος και σχήματος, ανώμαλη οσμή και γεύση (πικρή, ταγκή, ξινισμένο ή δύσοσμο) αλλοίωση από μικροβιακή δράση, </w:t>
      </w:r>
      <w:proofErr w:type="spellStart"/>
      <w:r w:rsidRPr="00EC0022">
        <w:rPr>
          <w:rFonts w:asciiTheme="minorHAnsi" w:hAnsiTheme="minorHAnsi" w:cstheme="minorHAnsi"/>
          <w:sz w:val="22"/>
          <w:szCs w:val="22"/>
        </w:rPr>
        <w:t>μυκητιακές</w:t>
      </w:r>
      <w:proofErr w:type="spellEnd"/>
      <w:r w:rsidRPr="00EC0022">
        <w:rPr>
          <w:rFonts w:asciiTheme="minorHAnsi" w:hAnsiTheme="minorHAnsi" w:cstheme="minorHAnsi"/>
          <w:sz w:val="22"/>
          <w:szCs w:val="22"/>
        </w:rPr>
        <w:t xml:space="preserve"> αποικίες στην επιφάνειά του, υπολείμματα ορμονών, αυξητικών παραγόντων, αντιβιοτικών, </w:t>
      </w:r>
      <w:proofErr w:type="spellStart"/>
      <w:r w:rsidRPr="00EC0022">
        <w:rPr>
          <w:rFonts w:asciiTheme="minorHAnsi" w:hAnsiTheme="minorHAnsi" w:cstheme="minorHAnsi"/>
          <w:sz w:val="22"/>
          <w:szCs w:val="22"/>
        </w:rPr>
        <w:t>μυκοτοξινών</w:t>
      </w:r>
      <w:proofErr w:type="spellEnd"/>
      <w:r w:rsidRPr="00EC0022">
        <w:rPr>
          <w:rFonts w:asciiTheme="minorHAnsi" w:hAnsiTheme="minorHAnsi" w:cstheme="minorHAnsi"/>
          <w:sz w:val="22"/>
          <w:szCs w:val="22"/>
        </w:rPr>
        <w:t xml:space="preserve"> τύπου Α &amp; Β, </w:t>
      </w:r>
      <w:proofErr w:type="spellStart"/>
      <w:r w:rsidRPr="00EC0022">
        <w:rPr>
          <w:rFonts w:asciiTheme="minorHAnsi" w:hAnsiTheme="minorHAnsi" w:cstheme="minorHAnsi"/>
          <w:sz w:val="22"/>
          <w:szCs w:val="22"/>
        </w:rPr>
        <w:t>βαρέων</w:t>
      </w:r>
      <w:proofErr w:type="spellEnd"/>
      <w:r w:rsidRPr="00EC0022">
        <w:rPr>
          <w:rFonts w:asciiTheme="minorHAnsi" w:hAnsiTheme="minorHAnsi" w:cstheme="minorHAnsi"/>
          <w:sz w:val="22"/>
          <w:szCs w:val="22"/>
        </w:rPr>
        <w:t xml:space="preserve"> μετάλλων, όριο διοξινών 3pg WHO-PCDD/F-TEQ/</w:t>
      </w:r>
      <w:proofErr w:type="spellStart"/>
      <w:r w:rsidRPr="00EC0022">
        <w:rPr>
          <w:rFonts w:asciiTheme="minorHAnsi" w:hAnsiTheme="minorHAnsi" w:cstheme="minorHAnsi"/>
          <w:sz w:val="22"/>
          <w:szCs w:val="22"/>
        </w:rPr>
        <w:t>gr</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fat</w:t>
      </w:r>
      <w:proofErr w:type="spellEnd"/>
      <w:r w:rsidRPr="00EC0022">
        <w:rPr>
          <w:rFonts w:asciiTheme="minorHAnsi" w:hAnsiTheme="minorHAnsi" w:cstheme="minorHAnsi"/>
          <w:sz w:val="22"/>
          <w:szCs w:val="22"/>
        </w:rPr>
        <w:t xml:space="preserve">. Το γιαούρτι θα πρέπει να πληροί τα μικροβιολογικά χαρακτηριστικά: απουσία </w:t>
      </w:r>
      <w:proofErr w:type="spellStart"/>
      <w:r w:rsidRPr="00EC0022">
        <w:rPr>
          <w:rFonts w:asciiTheme="minorHAnsi" w:hAnsiTheme="minorHAnsi" w:cstheme="minorHAnsi"/>
          <w:sz w:val="22"/>
          <w:szCs w:val="22"/>
        </w:rPr>
        <w:t>salmonella</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spp</w:t>
      </w:r>
      <w:proofErr w:type="spellEnd"/>
      <w:r w:rsidRPr="00EC0022">
        <w:rPr>
          <w:rFonts w:asciiTheme="minorHAnsi" w:hAnsiTheme="minorHAnsi" w:cstheme="minorHAnsi"/>
          <w:sz w:val="22"/>
          <w:szCs w:val="22"/>
        </w:rPr>
        <w:t xml:space="preserve"> σε 25 </w:t>
      </w:r>
      <w:proofErr w:type="spellStart"/>
      <w:r w:rsidRPr="00EC0022">
        <w:rPr>
          <w:rFonts w:asciiTheme="minorHAnsi" w:hAnsiTheme="minorHAnsi" w:cstheme="minorHAnsi"/>
          <w:sz w:val="22"/>
          <w:szCs w:val="22"/>
        </w:rPr>
        <w:t>gr</w:t>
      </w:r>
      <w:proofErr w:type="spellEnd"/>
      <w:r w:rsidRPr="00EC0022">
        <w:rPr>
          <w:rFonts w:asciiTheme="minorHAnsi" w:hAnsiTheme="minorHAnsi" w:cstheme="minorHAnsi"/>
          <w:sz w:val="22"/>
          <w:szCs w:val="22"/>
        </w:rPr>
        <w:t xml:space="preserve"> σε 5 δείγματα, απουσία </w:t>
      </w:r>
      <w:proofErr w:type="spellStart"/>
      <w:r w:rsidRPr="00EC0022">
        <w:rPr>
          <w:rFonts w:asciiTheme="minorHAnsi" w:hAnsiTheme="minorHAnsi" w:cstheme="minorHAnsi"/>
          <w:sz w:val="22"/>
          <w:szCs w:val="22"/>
        </w:rPr>
        <w:t>E.coli</w:t>
      </w:r>
      <w:proofErr w:type="spellEnd"/>
      <w:r w:rsidRPr="00EC0022">
        <w:rPr>
          <w:rFonts w:asciiTheme="minorHAnsi" w:hAnsiTheme="minorHAnsi" w:cstheme="minorHAnsi"/>
          <w:sz w:val="22"/>
          <w:szCs w:val="22"/>
        </w:rPr>
        <w:t xml:space="preserve"> σε 1 </w:t>
      </w:r>
      <w:proofErr w:type="spellStart"/>
      <w:r w:rsidRPr="00EC0022">
        <w:rPr>
          <w:rFonts w:asciiTheme="minorHAnsi" w:hAnsiTheme="minorHAnsi" w:cstheme="minorHAnsi"/>
          <w:sz w:val="22"/>
          <w:szCs w:val="22"/>
        </w:rPr>
        <w:t>gr</w:t>
      </w:r>
      <w:proofErr w:type="spellEnd"/>
      <w:r w:rsidRPr="00EC0022">
        <w:rPr>
          <w:rFonts w:asciiTheme="minorHAnsi" w:hAnsiTheme="minorHAnsi" w:cstheme="minorHAnsi"/>
          <w:sz w:val="22"/>
          <w:szCs w:val="22"/>
        </w:rPr>
        <w:t xml:space="preserve"> σε 5 δείγματα, σταφυλόκοκκοι </w:t>
      </w:r>
      <w:proofErr w:type="spellStart"/>
      <w:r w:rsidRPr="00EC0022">
        <w:rPr>
          <w:rFonts w:asciiTheme="minorHAnsi" w:hAnsiTheme="minorHAnsi" w:cstheme="minorHAnsi"/>
          <w:sz w:val="22"/>
          <w:szCs w:val="22"/>
        </w:rPr>
        <w:t>πηκτάση</w:t>
      </w:r>
      <w:proofErr w:type="spellEnd"/>
      <w:r w:rsidRPr="00EC0022">
        <w:rPr>
          <w:rFonts w:asciiTheme="minorHAnsi" w:hAnsiTheme="minorHAnsi" w:cstheme="minorHAnsi"/>
          <w:sz w:val="22"/>
          <w:szCs w:val="22"/>
        </w:rPr>
        <w:t xml:space="preserve"> θετικοί Απουσία σε 1gr σε 5 δείγματα, ολικά </w:t>
      </w:r>
      <w:proofErr w:type="spellStart"/>
      <w:r w:rsidRPr="00EC0022">
        <w:rPr>
          <w:rFonts w:asciiTheme="minorHAnsi" w:hAnsiTheme="minorHAnsi" w:cstheme="minorHAnsi"/>
          <w:sz w:val="22"/>
          <w:szCs w:val="22"/>
        </w:rPr>
        <w:t>κολοβακτηριοειδή</w:t>
      </w:r>
      <w:proofErr w:type="spellEnd"/>
      <w:r w:rsidRPr="00EC0022">
        <w:rPr>
          <w:rFonts w:asciiTheme="minorHAnsi" w:hAnsiTheme="minorHAnsi" w:cstheme="minorHAnsi"/>
          <w:sz w:val="22"/>
          <w:szCs w:val="22"/>
        </w:rPr>
        <w:t xml:space="preserve"> απουσία σε 1 </w:t>
      </w:r>
      <w:proofErr w:type="spellStart"/>
      <w:r w:rsidRPr="00EC0022">
        <w:rPr>
          <w:rFonts w:asciiTheme="minorHAnsi" w:hAnsiTheme="minorHAnsi" w:cstheme="minorHAnsi"/>
          <w:sz w:val="22"/>
          <w:szCs w:val="22"/>
        </w:rPr>
        <w:t>gr</w:t>
      </w:r>
      <w:proofErr w:type="spellEnd"/>
      <w:r w:rsidRPr="00EC0022">
        <w:rPr>
          <w:rFonts w:asciiTheme="minorHAnsi" w:hAnsiTheme="minorHAnsi" w:cstheme="minorHAnsi"/>
          <w:sz w:val="22"/>
          <w:szCs w:val="22"/>
        </w:rPr>
        <w:t xml:space="preserve"> σε 5 δείγματα, ζύμες – μύκητες &lt; 10 </w:t>
      </w:r>
      <w:proofErr w:type="spellStart"/>
      <w:r w:rsidRPr="00EC0022">
        <w:rPr>
          <w:rFonts w:asciiTheme="minorHAnsi" w:hAnsiTheme="minorHAnsi" w:cstheme="minorHAnsi"/>
          <w:sz w:val="22"/>
          <w:szCs w:val="22"/>
        </w:rPr>
        <w:t>cfu</w:t>
      </w:r>
      <w:proofErr w:type="spellEnd"/>
      <w:r w:rsidRPr="00EC0022">
        <w:rPr>
          <w:rFonts w:asciiTheme="minorHAnsi" w:hAnsiTheme="minorHAnsi" w:cstheme="minorHAnsi"/>
          <w:sz w:val="22"/>
          <w:szCs w:val="22"/>
        </w:rPr>
        <w:t>/</w:t>
      </w:r>
      <w:proofErr w:type="spellStart"/>
      <w:r w:rsidRPr="00EC0022">
        <w:rPr>
          <w:rFonts w:asciiTheme="minorHAnsi" w:hAnsiTheme="minorHAnsi" w:cstheme="minorHAnsi"/>
          <w:sz w:val="22"/>
          <w:szCs w:val="22"/>
        </w:rPr>
        <w:t>gr</w:t>
      </w:r>
      <w:proofErr w:type="spellEnd"/>
      <w:r w:rsidRPr="00EC0022">
        <w:rPr>
          <w:rFonts w:asciiTheme="minorHAnsi" w:hAnsiTheme="minorHAnsi" w:cstheme="minorHAnsi"/>
          <w:sz w:val="22"/>
          <w:szCs w:val="22"/>
        </w:rPr>
        <w:t xml:space="preserve"> σε όλη την διάρκεια της εμπορικής ζωής. Θα είναι συσκευασμένο σε </w:t>
      </w:r>
      <w:proofErr w:type="spellStart"/>
      <w:r w:rsidRPr="00EC0022">
        <w:rPr>
          <w:rFonts w:asciiTheme="minorHAnsi" w:hAnsiTheme="minorHAnsi" w:cstheme="minorHAnsi"/>
          <w:sz w:val="22"/>
          <w:szCs w:val="22"/>
        </w:rPr>
        <w:t>περιέκτη</w:t>
      </w:r>
      <w:proofErr w:type="spellEnd"/>
      <w:r w:rsidRPr="00EC0022">
        <w:rPr>
          <w:rFonts w:asciiTheme="minorHAnsi" w:hAnsiTheme="minorHAnsi" w:cstheme="minorHAnsi"/>
          <w:sz w:val="22"/>
          <w:szCs w:val="22"/>
        </w:rPr>
        <w:t xml:space="preserve"> από υλικό κατάλληλο για τρόφιμα (ΡΡ) πολυπροπυλένιο και θα κλείνει αεροστεγώς με </w:t>
      </w:r>
      <w:proofErr w:type="spellStart"/>
      <w:r w:rsidRPr="00EC0022">
        <w:rPr>
          <w:rFonts w:asciiTheme="minorHAnsi" w:hAnsiTheme="minorHAnsi" w:cstheme="minorHAnsi"/>
          <w:sz w:val="22"/>
          <w:szCs w:val="22"/>
        </w:rPr>
        <w:t>αλουμινόφυλλο</w:t>
      </w:r>
      <w:proofErr w:type="spellEnd"/>
      <w:r w:rsidRPr="00EC0022">
        <w:rPr>
          <w:rFonts w:asciiTheme="minorHAnsi" w:hAnsiTheme="minorHAnsi" w:cstheme="minorHAnsi"/>
          <w:sz w:val="22"/>
          <w:szCs w:val="22"/>
        </w:rPr>
        <w:t xml:space="preserve"> με κράμα αυτού που θα περιέχει τουλάχιστον 99% αργίλιο &gt;0.05Μn, </w:t>
      </w:r>
      <w:proofErr w:type="spellStart"/>
      <w:r w:rsidRPr="00EC0022">
        <w:rPr>
          <w:rFonts w:asciiTheme="minorHAnsi" w:hAnsiTheme="minorHAnsi" w:cstheme="minorHAnsi"/>
          <w:sz w:val="22"/>
          <w:szCs w:val="22"/>
        </w:rPr>
        <w:t>max</w:t>
      </w:r>
      <w:proofErr w:type="spellEnd"/>
      <w:r w:rsidRPr="00EC0022">
        <w:rPr>
          <w:rFonts w:asciiTheme="minorHAnsi" w:hAnsiTheme="minorHAnsi" w:cstheme="minorHAnsi"/>
          <w:sz w:val="22"/>
          <w:szCs w:val="22"/>
        </w:rPr>
        <w:t xml:space="preserve"> 0.1%Zn, 0.05-2%Cu, </w:t>
      </w:r>
      <w:proofErr w:type="spellStart"/>
      <w:r w:rsidRPr="00EC0022">
        <w:rPr>
          <w:rFonts w:asciiTheme="minorHAnsi" w:hAnsiTheme="minorHAnsi" w:cstheme="minorHAnsi"/>
          <w:sz w:val="22"/>
          <w:szCs w:val="22"/>
        </w:rPr>
        <w:t>max</w:t>
      </w:r>
      <w:proofErr w:type="spellEnd"/>
      <w:r w:rsidRPr="00EC0022">
        <w:rPr>
          <w:rFonts w:asciiTheme="minorHAnsi" w:hAnsiTheme="minorHAnsi" w:cstheme="minorHAnsi"/>
          <w:sz w:val="22"/>
          <w:szCs w:val="22"/>
        </w:rPr>
        <w:t xml:space="preserve"> 0.05% άλλα λοιπά στοιχεία σύμφωνα με τα πρότυπα ΕΛΟΤ 601/602, το δε βάρος της κάθε συσκευασίας να είναι περίπου 200 </w:t>
      </w:r>
      <w:proofErr w:type="spellStart"/>
      <w:r w:rsidRPr="00EC0022">
        <w:rPr>
          <w:rFonts w:asciiTheme="minorHAnsi" w:hAnsiTheme="minorHAnsi" w:cstheme="minorHAnsi"/>
          <w:sz w:val="22"/>
          <w:szCs w:val="22"/>
        </w:rPr>
        <w:t>gr</w:t>
      </w:r>
      <w:proofErr w:type="spellEnd"/>
      <w:r w:rsidRPr="00EC0022">
        <w:rPr>
          <w:rFonts w:asciiTheme="minorHAnsi" w:hAnsiTheme="minorHAnsi" w:cstheme="minorHAnsi"/>
          <w:sz w:val="22"/>
          <w:szCs w:val="22"/>
        </w:rPr>
        <w:t xml:space="preserve">. και σε δεύτερη συσκευασία χαρτοκιβώτια ανοικτά, </w:t>
      </w:r>
      <w:proofErr w:type="spellStart"/>
      <w:r w:rsidRPr="00EC0022">
        <w:rPr>
          <w:rFonts w:asciiTheme="minorHAnsi" w:hAnsiTheme="minorHAnsi" w:cstheme="minorHAnsi"/>
          <w:sz w:val="22"/>
          <w:szCs w:val="22"/>
        </w:rPr>
        <w:t>στοιβαζόμενα</w:t>
      </w:r>
      <w:proofErr w:type="spellEnd"/>
      <w:r w:rsidRPr="00EC0022">
        <w:rPr>
          <w:rFonts w:asciiTheme="minorHAnsi" w:hAnsiTheme="minorHAnsi" w:cstheme="minorHAnsi"/>
          <w:sz w:val="22"/>
          <w:szCs w:val="22"/>
        </w:rPr>
        <w:t xml:space="preserve">, αντοχής, των 12 τεμαχίων. Τα μέσα συσκευασίας δεν θα μεταφέρουν τοξικές ή </w:t>
      </w:r>
      <w:proofErr w:type="spellStart"/>
      <w:r w:rsidRPr="00EC0022">
        <w:rPr>
          <w:rFonts w:asciiTheme="minorHAnsi" w:hAnsiTheme="minorHAnsi" w:cstheme="minorHAnsi"/>
          <w:sz w:val="22"/>
          <w:szCs w:val="22"/>
        </w:rPr>
        <w:t>καρκινογόνες</w:t>
      </w:r>
      <w:proofErr w:type="spellEnd"/>
      <w:r w:rsidRPr="00EC0022">
        <w:rPr>
          <w:rFonts w:asciiTheme="minorHAnsi" w:hAnsiTheme="minorHAnsi" w:cstheme="minorHAnsi"/>
          <w:sz w:val="22"/>
          <w:szCs w:val="22"/>
        </w:rPr>
        <w:t xml:space="preserve"> ουσίες στο προϊόν. Στο μέσο συσκευασίας (κεσεδάκι) θα πρέπει να αναγράφονται υποχρεωτικά στα Ελληνικά με ευανάγνωστα γράμματα, από χρώμα ή μελάνι ή άλλο μηχανικό τρόπο που δεν μεταφέρουν τοξικές ή </w:t>
      </w:r>
      <w:proofErr w:type="spellStart"/>
      <w:r w:rsidRPr="00EC0022">
        <w:rPr>
          <w:rFonts w:asciiTheme="minorHAnsi" w:hAnsiTheme="minorHAnsi" w:cstheme="minorHAnsi"/>
          <w:sz w:val="22"/>
          <w:szCs w:val="22"/>
        </w:rPr>
        <w:t>καρκινογόνες</w:t>
      </w:r>
      <w:proofErr w:type="spellEnd"/>
      <w:r w:rsidRPr="00EC0022">
        <w:rPr>
          <w:rFonts w:asciiTheme="minorHAnsi" w:hAnsiTheme="minorHAnsi" w:cstheme="minorHAnsi"/>
          <w:sz w:val="22"/>
          <w:szCs w:val="22"/>
        </w:rPr>
        <w:t xml:space="preserve"> ουσίες (ΕΚ 89/109), οι απαραίτητες ενδείξεις σύμφωνα με τις κτηνιατρικές και υγειονομικές διατάξεις: επωνυμία παρασκευαστή, αριθμός έγκρισης, ημερομηνία παραγωγής και λήξης, ο κωδικός παρτίδας. Η σήμανση να είναι σύμφωνη με τις Διατάξεις σήμανσης τροφίμων.</w:t>
      </w:r>
    </w:p>
    <w:p w14:paraId="4DF0F2BA" w14:textId="77777777" w:rsidR="002A4646" w:rsidRPr="00EC0022" w:rsidRDefault="002A4646" w:rsidP="002A4646">
      <w:pPr>
        <w:pStyle w:val="a7"/>
        <w:ind w:left="11"/>
        <w:jc w:val="both"/>
        <w:rPr>
          <w:rFonts w:asciiTheme="minorHAnsi" w:hAnsiTheme="minorHAnsi" w:cstheme="minorHAnsi"/>
          <w:sz w:val="22"/>
          <w:szCs w:val="22"/>
        </w:rPr>
      </w:pPr>
    </w:p>
    <w:p w14:paraId="2F9CB099"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ΚΙΤΡΙΝΟ ΤΥΡΙ ΣΕ ΦΕΤΕΣ ΓΙΑ ΤΟΣΤ:</w:t>
      </w:r>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Ημίσκληρο</w:t>
      </w:r>
      <w:proofErr w:type="spellEnd"/>
      <w:r w:rsidRPr="00EC0022">
        <w:rPr>
          <w:rFonts w:asciiTheme="minorHAnsi" w:hAnsiTheme="minorHAnsi" w:cstheme="minorHAnsi"/>
          <w:sz w:val="22"/>
          <w:szCs w:val="22"/>
        </w:rPr>
        <w:t xml:space="preserve"> τυρί «</w:t>
      </w:r>
      <w:r w:rsidRPr="00EC0022">
        <w:rPr>
          <w:rFonts w:asciiTheme="minorHAnsi" w:hAnsiTheme="minorHAnsi" w:cstheme="minorHAnsi"/>
          <w:sz w:val="22"/>
          <w:szCs w:val="22"/>
          <w:lang w:val="en-US"/>
        </w:rPr>
        <w:t>EDAM</w:t>
      </w:r>
      <w:r w:rsidRPr="00EC0022">
        <w:rPr>
          <w:rFonts w:asciiTheme="minorHAnsi" w:hAnsiTheme="minorHAnsi" w:cstheme="minorHAnsi"/>
          <w:sz w:val="22"/>
          <w:szCs w:val="22"/>
        </w:rPr>
        <w:t xml:space="preserve"> </w:t>
      </w:r>
      <w:r w:rsidRPr="00EC0022">
        <w:rPr>
          <w:rFonts w:asciiTheme="minorHAnsi" w:hAnsiTheme="minorHAnsi" w:cstheme="minorHAnsi"/>
          <w:sz w:val="22"/>
          <w:szCs w:val="22"/>
          <w:lang w:val="en-US"/>
        </w:rPr>
        <w:t>LIGHT</w:t>
      </w:r>
      <w:r w:rsidRPr="00EC0022">
        <w:rPr>
          <w:rFonts w:asciiTheme="minorHAnsi" w:hAnsiTheme="minorHAnsi" w:cstheme="minorHAnsi"/>
          <w:sz w:val="22"/>
          <w:szCs w:val="22"/>
        </w:rPr>
        <w:t xml:space="preserve">» τεμαχισμένο σε φέτες για ψωμί του τοστ. Να έχει παρασκευασθεί από νωπό ή παστεριωμένο γάλα, απουσία αντιβιοτικών και γενετικά τροποποιημένων υλικών, μετά από </w:t>
      </w:r>
      <w:proofErr w:type="spellStart"/>
      <w:r w:rsidRPr="00EC0022">
        <w:rPr>
          <w:rFonts w:asciiTheme="minorHAnsi" w:hAnsiTheme="minorHAnsi" w:cstheme="minorHAnsi"/>
          <w:sz w:val="22"/>
          <w:szCs w:val="22"/>
        </w:rPr>
        <w:t>οξυγαλακτική</w:t>
      </w:r>
      <w:proofErr w:type="spellEnd"/>
      <w:r w:rsidRPr="00EC0022">
        <w:rPr>
          <w:rFonts w:asciiTheme="minorHAnsi" w:hAnsiTheme="minorHAnsi" w:cstheme="minorHAnsi"/>
          <w:sz w:val="22"/>
          <w:szCs w:val="22"/>
        </w:rPr>
        <w:t xml:space="preserve"> ζύμωση και να προέρχεται από ωρίμανση του πήγματος, μετά την απαλλαγή του από το τυρόγαλο, με την </w:t>
      </w:r>
      <w:r w:rsidRPr="00EC0022">
        <w:rPr>
          <w:rFonts w:asciiTheme="minorHAnsi" w:hAnsiTheme="minorHAnsi" w:cstheme="minorHAnsi"/>
          <w:sz w:val="22"/>
          <w:szCs w:val="22"/>
        </w:rPr>
        <w:lastRenderedPageBreak/>
        <w:t xml:space="preserve">επενέργεια πυτιάς ή άλλων ενζύμων, η ωρίμανση δε να έχει συμπληρώσει τους τρεις τουλάχιστον μήνες και να έχει γίνει σε χώρους και συνθήκες τέτοιες που να χαρακτηρίζουν το είδος. Το παραδιδόμενο </w:t>
      </w:r>
      <w:proofErr w:type="spellStart"/>
      <w:r w:rsidRPr="00EC0022">
        <w:rPr>
          <w:rFonts w:asciiTheme="minorHAnsi" w:hAnsiTheme="minorHAnsi" w:cstheme="minorHAnsi"/>
          <w:sz w:val="22"/>
          <w:szCs w:val="22"/>
        </w:rPr>
        <w:t>ημίσκληρο</w:t>
      </w:r>
      <w:proofErr w:type="spellEnd"/>
      <w:r w:rsidRPr="00EC0022">
        <w:rPr>
          <w:rFonts w:asciiTheme="minorHAnsi" w:hAnsiTheme="minorHAnsi" w:cstheme="minorHAnsi"/>
          <w:sz w:val="22"/>
          <w:szCs w:val="22"/>
        </w:rPr>
        <w:t xml:space="preserve"> τυρί τύπου ΚΑΣΕΡΙ να έχει: Λίπος επί ξηρού 40% </w:t>
      </w:r>
      <w:proofErr w:type="spellStart"/>
      <w:r w:rsidRPr="00EC0022">
        <w:rPr>
          <w:rFonts w:asciiTheme="minorHAnsi" w:hAnsiTheme="minorHAnsi" w:cstheme="minorHAnsi"/>
          <w:sz w:val="22"/>
          <w:szCs w:val="22"/>
        </w:rPr>
        <w:t>κατ</w:t>
      </w:r>
      <w:proofErr w:type="spellEnd"/>
      <w:r w:rsidRPr="00EC0022">
        <w:rPr>
          <w:rFonts w:asciiTheme="minorHAnsi" w:hAnsiTheme="minorHAnsi" w:cstheme="minorHAnsi"/>
          <w:sz w:val="22"/>
          <w:szCs w:val="22"/>
        </w:rPr>
        <w:t xml:space="preserve">΄ ελάχιστον, υγρασία 45% το μέγιστον, χλωριούχο Νάτριο 2% μέγιστον, ενεργό οξύτητα 5,1% – 5,4% </w:t>
      </w:r>
      <w:proofErr w:type="spellStart"/>
      <w:r w:rsidRPr="00EC0022">
        <w:rPr>
          <w:rFonts w:asciiTheme="minorHAnsi" w:hAnsiTheme="minorHAnsi" w:cstheme="minorHAnsi"/>
          <w:sz w:val="22"/>
          <w:szCs w:val="22"/>
        </w:rPr>
        <w:t>pΗ</w:t>
      </w:r>
      <w:proofErr w:type="spellEnd"/>
      <w:r w:rsidRPr="00EC0022">
        <w:rPr>
          <w:rFonts w:asciiTheme="minorHAnsi" w:hAnsiTheme="minorHAnsi" w:cstheme="minorHAnsi"/>
          <w:sz w:val="22"/>
          <w:szCs w:val="22"/>
        </w:rPr>
        <w:t xml:space="preserve">, σχήμα μπαστουνιού παραλληλεπίπεδο, υφή συνεκτική, άνευ οπών. Συνεκτικότητα: </w:t>
      </w:r>
      <w:proofErr w:type="spellStart"/>
      <w:r w:rsidRPr="00EC0022">
        <w:rPr>
          <w:rFonts w:asciiTheme="minorHAnsi" w:hAnsiTheme="minorHAnsi" w:cstheme="minorHAnsi"/>
          <w:sz w:val="22"/>
          <w:szCs w:val="22"/>
        </w:rPr>
        <w:t>Ημίσκληρο</w:t>
      </w:r>
      <w:proofErr w:type="spellEnd"/>
      <w:r w:rsidRPr="00EC0022">
        <w:rPr>
          <w:rFonts w:asciiTheme="minorHAnsi" w:hAnsiTheme="minorHAnsi" w:cstheme="minorHAnsi"/>
          <w:sz w:val="22"/>
          <w:szCs w:val="22"/>
        </w:rPr>
        <w:t xml:space="preserve"> έως σκληρό με συμπαγή μάζα. Εμφάνιση: Λεπτή. Οπές: Ελάχιστες έως καθόλου (συνήθως χωρίς οπές). Γεύση: Ευχάριστη, με πλούσιο άρωμα. Απαγορεύεται η χρήση χρωστικών, αντιβιοτικών και συντηρητικών ουσιών στο τυρί. </w:t>
      </w:r>
      <w:proofErr w:type="spellStart"/>
      <w:r w:rsidRPr="00EC0022">
        <w:rPr>
          <w:rFonts w:asciiTheme="minorHAnsi" w:hAnsiTheme="minorHAnsi" w:cstheme="minorHAnsi"/>
          <w:sz w:val="22"/>
          <w:szCs w:val="22"/>
        </w:rPr>
        <w:t>Κολοβακτηροειδή</w:t>
      </w:r>
      <w:proofErr w:type="spellEnd"/>
      <w:r w:rsidRPr="00EC0022">
        <w:rPr>
          <w:rFonts w:asciiTheme="minorHAnsi" w:hAnsiTheme="minorHAnsi" w:cstheme="minorHAnsi"/>
          <w:sz w:val="22"/>
          <w:szCs w:val="22"/>
        </w:rPr>
        <w:t xml:space="preserve"> &lt; 100, </w:t>
      </w:r>
      <w:proofErr w:type="spellStart"/>
      <w:r w:rsidRPr="00EC0022">
        <w:rPr>
          <w:rFonts w:asciiTheme="minorHAnsi" w:hAnsiTheme="minorHAnsi" w:cstheme="minorHAnsi"/>
          <w:sz w:val="22"/>
          <w:szCs w:val="22"/>
        </w:rPr>
        <w:t>Escherichia</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coli</w:t>
      </w:r>
      <w:proofErr w:type="spellEnd"/>
      <w:r w:rsidRPr="00EC0022">
        <w:rPr>
          <w:rFonts w:asciiTheme="minorHAnsi" w:hAnsiTheme="minorHAnsi" w:cstheme="minorHAnsi"/>
          <w:sz w:val="22"/>
          <w:szCs w:val="22"/>
        </w:rPr>
        <w:t xml:space="preserve"> &lt; 10, </w:t>
      </w:r>
      <w:proofErr w:type="spellStart"/>
      <w:r w:rsidRPr="00EC0022">
        <w:rPr>
          <w:rFonts w:asciiTheme="minorHAnsi" w:hAnsiTheme="minorHAnsi" w:cstheme="minorHAnsi"/>
          <w:sz w:val="22"/>
          <w:szCs w:val="22"/>
        </w:rPr>
        <w:t>Salmonella</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spp</w:t>
      </w:r>
      <w:proofErr w:type="spellEnd"/>
      <w:r w:rsidRPr="00EC0022">
        <w:rPr>
          <w:rFonts w:asciiTheme="minorHAnsi" w:hAnsiTheme="minorHAnsi" w:cstheme="minorHAnsi"/>
          <w:sz w:val="22"/>
          <w:szCs w:val="22"/>
        </w:rPr>
        <w:t xml:space="preserve"> 0, </w:t>
      </w:r>
      <w:proofErr w:type="spellStart"/>
      <w:r w:rsidRPr="00EC0022">
        <w:rPr>
          <w:rFonts w:asciiTheme="minorHAnsi" w:hAnsiTheme="minorHAnsi" w:cstheme="minorHAnsi"/>
          <w:sz w:val="22"/>
          <w:szCs w:val="22"/>
        </w:rPr>
        <w:t>Listeria</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monocytogenes</w:t>
      </w:r>
      <w:proofErr w:type="spellEnd"/>
      <w:r w:rsidRPr="00EC0022">
        <w:rPr>
          <w:rFonts w:asciiTheme="minorHAnsi" w:hAnsiTheme="minorHAnsi" w:cstheme="minorHAnsi"/>
          <w:sz w:val="22"/>
          <w:szCs w:val="22"/>
        </w:rPr>
        <w:t xml:space="preserve"> 0, </w:t>
      </w:r>
      <w:proofErr w:type="spellStart"/>
      <w:r w:rsidRPr="00EC0022">
        <w:rPr>
          <w:rFonts w:asciiTheme="minorHAnsi" w:hAnsiTheme="minorHAnsi" w:cstheme="minorHAnsi"/>
          <w:sz w:val="22"/>
          <w:szCs w:val="22"/>
        </w:rPr>
        <w:t>Staphylococcus</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aureus</w:t>
      </w:r>
      <w:proofErr w:type="spellEnd"/>
      <w:r w:rsidRPr="00EC0022">
        <w:rPr>
          <w:rFonts w:asciiTheme="minorHAnsi" w:hAnsiTheme="minorHAnsi" w:cstheme="minorHAnsi"/>
          <w:sz w:val="22"/>
          <w:szCs w:val="22"/>
        </w:rPr>
        <w:t xml:space="preserve"> &lt;100. Να είναι συσκευασμένο σε μέσο από υλικό κατάλληλο για τρόφιμα, αεροστεγώς κλεισμένο και να περιέχει 10 φέτες/πακέτο των 25-30 γραμμαρίων. Στο μέσο συσκευασίας θα πρέπει να αναγράφονται υποχρεωτικά στην Ελληνική γλώσσα με ευανάγνωστα γράμματα, από χρώμα ή μελάνι που δεν μεταφέρουν τοξικές ή </w:t>
      </w:r>
      <w:proofErr w:type="spellStart"/>
      <w:r w:rsidRPr="00EC0022">
        <w:rPr>
          <w:rFonts w:asciiTheme="minorHAnsi" w:hAnsiTheme="minorHAnsi" w:cstheme="minorHAnsi"/>
          <w:sz w:val="22"/>
          <w:szCs w:val="22"/>
        </w:rPr>
        <w:t>καρκινογόνες</w:t>
      </w:r>
      <w:proofErr w:type="spellEnd"/>
      <w:r w:rsidRPr="00EC0022">
        <w:rPr>
          <w:rFonts w:asciiTheme="minorHAnsi" w:hAnsiTheme="minorHAnsi" w:cstheme="minorHAnsi"/>
          <w:sz w:val="22"/>
          <w:szCs w:val="22"/>
        </w:rPr>
        <w:t xml:space="preserve"> ουσίες, οι ακόλουθες ενδείξεις: Το προϊόν, η προέλευση, η επωνυμία και η έδρα του παραγωγού, η ημερομηνία παραγωγής και ημερομηνία λήξεως, τα ποσοστά λίπους &amp; υγρασίας, οι δε λοιπές υποχρεωτικές ενδείξεις θα είναι σύμφωνα με τα καθοριζόμενα στην § 7 αρθρ.4 του Π.Δ. 81/93.</w:t>
      </w:r>
    </w:p>
    <w:p w14:paraId="292FAE0F" w14:textId="77777777" w:rsidR="002A4646" w:rsidRPr="00EC0022" w:rsidRDefault="002A4646" w:rsidP="002A4646">
      <w:pPr>
        <w:jc w:val="both"/>
        <w:rPr>
          <w:rFonts w:asciiTheme="minorHAnsi" w:hAnsiTheme="minorHAnsi" w:cstheme="minorHAnsi"/>
          <w:b/>
          <w:bCs/>
          <w:sz w:val="22"/>
          <w:szCs w:val="22"/>
        </w:rPr>
      </w:pPr>
    </w:p>
    <w:p w14:paraId="25352C13"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ΑΝΘΟΤΥΡΟ:</w:t>
      </w:r>
      <w:r w:rsidRPr="00EC0022">
        <w:rPr>
          <w:rFonts w:asciiTheme="minorHAnsi" w:hAnsiTheme="minorHAnsi" w:cstheme="minorHAnsi"/>
          <w:sz w:val="22"/>
          <w:szCs w:val="22"/>
        </w:rPr>
        <w:t xml:space="preserve"> Να παρασκευάζεται από </w:t>
      </w:r>
      <w:proofErr w:type="spellStart"/>
      <w:r w:rsidRPr="00EC0022">
        <w:rPr>
          <w:rFonts w:asciiTheme="minorHAnsi" w:hAnsiTheme="minorHAnsi" w:cstheme="minorHAnsi"/>
          <w:sz w:val="22"/>
          <w:szCs w:val="22"/>
        </w:rPr>
        <w:t>αιγοπρόβειο</w:t>
      </w:r>
      <w:proofErr w:type="spellEnd"/>
      <w:r w:rsidRPr="00EC0022">
        <w:rPr>
          <w:rFonts w:asciiTheme="minorHAnsi" w:hAnsiTheme="minorHAnsi" w:cstheme="minorHAnsi"/>
          <w:sz w:val="22"/>
          <w:szCs w:val="22"/>
        </w:rPr>
        <w:t xml:space="preserve"> ή αγελαδινό τυρόγαλα, γάλα και ανθόγαλα. Να είναι μαλακό, εύπεπτο, χαμηλό σε νάτριο και λιπαρά. Το ανθότυρο έχει χαμηλή έως μέτρια περιεκτικότητα σε χοληστερίνη και υψηλή περιεκτικότητα σε λακτόζη. Είναι πλούσιο σε πρωτεΐνη υψηλής βιολογικής αξίας, ασβέστιο, μαγνήσιο, φώσφορο, βιταμίνες Α, Ε και Β. Η προσφερόμενη συσκευασία να είναι 1000 γραμμαρίων σε </w:t>
      </w:r>
      <w:proofErr w:type="spellStart"/>
      <w:r w:rsidRPr="00EC0022">
        <w:rPr>
          <w:rFonts w:asciiTheme="minorHAnsi" w:hAnsiTheme="minorHAnsi" w:cstheme="minorHAnsi"/>
          <w:sz w:val="22"/>
          <w:szCs w:val="22"/>
        </w:rPr>
        <w:t>Vacuum</w:t>
      </w:r>
      <w:proofErr w:type="spellEnd"/>
      <w:r w:rsidRPr="00EC0022">
        <w:rPr>
          <w:rFonts w:asciiTheme="minorHAnsi" w:hAnsiTheme="minorHAnsi" w:cstheme="minorHAnsi"/>
          <w:sz w:val="22"/>
          <w:szCs w:val="22"/>
        </w:rPr>
        <w:t>.</w:t>
      </w:r>
    </w:p>
    <w:p w14:paraId="03E89858" w14:textId="77777777" w:rsidR="002A4646" w:rsidRPr="00EC0022" w:rsidRDefault="002A4646" w:rsidP="002A4646">
      <w:pPr>
        <w:jc w:val="both"/>
        <w:rPr>
          <w:rFonts w:asciiTheme="minorHAnsi" w:hAnsiTheme="minorHAnsi" w:cstheme="minorHAnsi"/>
          <w:b/>
          <w:bCs/>
          <w:sz w:val="22"/>
          <w:szCs w:val="22"/>
        </w:rPr>
      </w:pPr>
    </w:p>
    <w:p w14:paraId="0D29075E"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ΣΚΛΗΡΟ ΤΥΡΙ ΤΡΙΜΜΕΝΟ:</w:t>
      </w:r>
      <w:r w:rsidRPr="00EC0022">
        <w:rPr>
          <w:rFonts w:asciiTheme="minorHAnsi" w:hAnsiTheme="minorHAnsi" w:cstheme="minorHAnsi"/>
          <w:sz w:val="22"/>
          <w:szCs w:val="22"/>
        </w:rPr>
        <w:t xml:space="preserve"> Να έχει παρασκευασθεί από νωπό ή παστεριωμένο γάλα, απουσία αντιβιοτικών και γενετικά τροποποιημένων υλικών, μετά από </w:t>
      </w:r>
      <w:proofErr w:type="spellStart"/>
      <w:r w:rsidRPr="00EC0022">
        <w:rPr>
          <w:rFonts w:asciiTheme="minorHAnsi" w:hAnsiTheme="minorHAnsi" w:cstheme="minorHAnsi"/>
          <w:sz w:val="22"/>
          <w:szCs w:val="22"/>
        </w:rPr>
        <w:t>οξυγαλακτική</w:t>
      </w:r>
      <w:proofErr w:type="spellEnd"/>
      <w:r w:rsidRPr="00EC0022">
        <w:rPr>
          <w:rFonts w:asciiTheme="minorHAnsi" w:hAnsiTheme="minorHAnsi" w:cstheme="minorHAnsi"/>
          <w:sz w:val="22"/>
          <w:szCs w:val="22"/>
        </w:rPr>
        <w:t xml:space="preserve"> ζύμωση με την επενέργεια πυτιάς ή άλλων ενζύμων οι καλλιέργειες βακτηρίων, η ωρίμανση δε να έχει γίνει στους 12-14oC με σχετική υγρασία 85-90% και για (3) τουλάχιστον μήνες. Το παραδιδόμενο σκληρό τυρί να έχει: Λίπος επί ξηρού 40% </w:t>
      </w:r>
      <w:proofErr w:type="spellStart"/>
      <w:r w:rsidRPr="00EC0022">
        <w:rPr>
          <w:rFonts w:asciiTheme="minorHAnsi" w:hAnsiTheme="minorHAnsi" w:cstheme="minorHAnsi"/>
          <w:sz w:val="22"/>
          <w:szCs w:val="22"/>
        </w:rPr>
        <w:t>κατ</w:t>
      </w:r>
      <w:proofErr w:type="spellEnd"/>
      <w:r w:rsidRPr="00EC0022">
        <w:rPr>
          <w:rFonts w:asciiTheme="minorHAnsi" w:hAnsiTheme="minorHAnsi" w:cstheme="minorHAnsi"/>
          <w:sz w:val="22"/>
          <w:szCs w:val="22"/>
        </w:rPr>
        <w:t xml:space="preserve">΄ ελάχιστον. Υγρασία 38% μέγιστον. Χλωριούχο Νάτριο 2% μέγιστον. Ενεργό οξύτητα 5.3.5.5% </w:t>
      </w:r>
      <w:proofErr w:type="spellStart"/>
      <w:r w:rsidRPr="00EC0022">
        <w:rPr>
          <w:rFonts w:asciiTheme="minorHAnsi" w:hAnsiTheme="minorHAnsi" w:cstheme="minorHAnsi"/>
          <w:sz w:val="22"/>
          <w:szCs w:val="22"/>
        </w:rPr>
        <w:t>pΗ</w:t>
      </w:r>
      <w:proofErr w:type="spellEnd"/>
      <w:r w:rsidRPr="00EC0022">
        <w:rPr>
          <w:rFonts w:asciiTheme="minorHAnsi" w:hAnsiTheme="minorHAnsi" w:cstheme="minorHAnsi"/>
          <w:sz w:val="22"/>
          <w:szCs w:val="22"/>
        </w:rPr>
        <w:t xml:space="preserve">. Χρώμα υποκίτρινο. Υφή σκληρής συμπαγής. Εμφάνιση συνεκτική. Γεύση αλμυρή πικάντικη. Σχήμα κυλινδρικό. Το μέσο συσκευασίας να είναι χωρητικότητας 500 ή 1000 γραμμαρίων και σε αυτό θα πρέπει να αναγράφονται υποχρεωτικά στην Ελληνική γλώσσα με ευανάγνωστα γράμματα, από χρώμα ή μελάνι, που δεν μεταφέρουν τοξικές ή </w:t>
      </w:r>
      <w:proofErr w:type="spellStart"/>
      <w:r w:rsidRPr="00EC0022">
        <w:rPr>
          <w:rFonts w:asciiTheme="minorHAnsi" w:hAnsiTheme="minorHAnsi" w:cstheme="minorHAnsi"/>
          <w:sz w:val="22"/>
          <w:szCs w:val="22"/>
        </w:rPr>
        <w:t>καρκινογόνες</w:t>
      </w:r>
      <w:proofErr w:type="spellEnd"/>
      <w:r w:rsidRPr="00EC0022">
        <w:rPr>
          <w:rFonts w:asciiTheme="minorHAnsi" w:hAnsiTheme="minorHAnsi" w:cstheme="minorHAnsi"/>
          <w:sz w:val="22"/>
          <w:szCs w:val="22"/>
        </w:rPr>
        <w:t xml:space="preserve"> ουσίες, οι ακόλουθες ενδείξεις: το προϊόν, η ονομασία προέλευσης,  η επωνυμία και η έδρα του παραγωγού, η ημερομηνία παραγωγής και η ημερομηνία λήξεως, τα ποσοστά λίπους &amp; υγρασίας, ο </w:t>
      </w:r>
      <w:proofErr w:type="spellStart"/>
      <w:r w:rsidRPr="00EC0022">
        <w:rPr>
          <w:rFonts w:asciiTheme="minorHAnsi" w:hAnsiTheme="minorHAnsi" w:cstheme="minorHAnsi"/>
          <w:sz w:val="22"/>
          <w:szCs w:val="22"/>
        </w:rPr>
        <w:t>αύξοντας</w:t>
      </w:r>
      <w:proofErr w:type="spellEnd"/>
      <w:r w:rsidRPr="00EC0022">
        <w:rPr>
          <w:rFonts w:asciiTheme="minorHAnsi" w:hAnsiTheme="minorHAnsi" w:cstheme="minorHAnsi"/>
          <w:sz w:val="22"/>
          <w:szCs w:val="22"/>
        </w:rPr>
        <w:t xml:space="preserve"> αριθμός του μέσου συσκευασίας.</w:t>
      </w:r>
    </w:p>
    <w:p w14:paraId="7A0C58BE" w14:textId="77777777" w:rsidR="002A4646" w:rsidRPr="00EC0022" w:rsidRDefault="002A4646" w:rsidP="002A4646">
      <w:pPr>
        <w:jc w:val="both"/>
        <w:rPr>
          <w:rFonts w:asciiTheme="minorHAnsi" w:hAnsiTheme="minorHAnsi" w:cstheme="minorHAnsi"/>
          <w:b/>
          <w:bCs/>
          <w:sz w:val="22"/>
          <w:szCs w:val="22"/>
        </w:rPr>
      </w:pPr>
    </w:p>
    <w:p w14:paraId="46B568AF" w14:textId="6EC0E5E9" w:rsidR="002A4646" w:rsidRPr="00EC0022" w:rsidRDefault="002A4646" w:rsidP="002A4646">
      <w:pPr>
        <w:rPr>
          <w:rFonts w:asciiTheme="minorHAnsi" w:hAnsiTheme="minorHAnsi" w:cstheme="minorHAnsi"/>
          <w:sz w:val="22"/>
          <w:szCs w:val="22"/>
        </w:rPr>
      </w:pPr>
      <w:r w:rsidRPr="00EC0022">
        <w:rPr>
          <w:rFonts w:asciiTheme="minorHAnsi" w:hAnsiTheme="minorHAnsi" w:cstheme="minorHAnsi"/>
          <w:b/>
          <w:bCs/>
          <w:sz w:val="22"/>
          <w:szCs w:val="22"/>
        </w:rPr>
        <w:t>ΤΥΡΙ ΦΕΤΑ:</w:t>
      </w:r>
      <w:r w:rsidRPr="00EC0022">
        <w:rPr>
          <w:rFonts w:asciiTheme="minorHAnsi" w:hAnsiTheme="minorHAnsi" w:cstheme="minorHAnsi"/>
          <w:sz w:val="22"/>
          <w:szCs w:val="22"/>
        </w:rPr>
        <w:t xml:space="preserve"> Το γάλα που χρησιμοποιείται για την παρασκευή της «ΦΕΤΑΣ» (FETA) πρέπει να προέρχεται αποκλειστικά από τις περιοχές Μακεδονίας, Θράκης, Ηπείρου, Θεσσαλίας, Στερεάς Ελλάδας, Πελοποννήσου και του Νομού Λέσβου, όπως αυτό ορίζεται στην υπ.΄ αριθμό Υπουργική Απόφαση 313025, ΦΕΚ 8, Τεύχος Β΄. Το γάλα που χρησιμοποιείται για την παρασκευή «ΦΕΤΑΣ» (FETA) πρέπει να πληροί τις εξής προϋποθέσεις: Το χρησιμοποιούμενο </w:t>
      </w:r>
      <w:proofErr w:type="spellStart"/>
      <w:r w:rsidRPr="00EC0022">
        <w:rPr>
          <w:rFonts w:asciiTheme="minorHAnsi" w:hAnsiTheme="minorHAnsi" w:cstheme="minorHAnsi"/>
          <w:sz w:val="22"/>
          <w:szCs w:val="22"/>
        </w:rPr>
        <w:t>γίδινο</w:t>
      </w:r>
      <w:proofErr w:type="spellEnd"/>
      <w:r w:rsidRPr="00EC0022">
        <w:rPr>
          <w:rFonts w:asciiTheme="minorHAnsi" w:hAnsiTheme="minorHAnsi" w:cstheme="minorHAnsi"/>
          <w:sz w:val="22"/>
          <w:szCs w:val="22"/>
        </w:rPr>
        <w:t xml:space="preserve"> γάλα δεν μπορεί να υπερβαίνει το 30% κατά βάρος. Η </w:t>
      </w:r>
      <w:proofErr w:type="spellStart"/>
      <w:r w:rsidRPr="00EC0022">
        <w:rPr>
          <w:rFonts w:asciiTheme="minorHAnsi" w:hAnsiTheme="minorHAnsi" w:cstheme="minorHAnsi"/>
          <w:sz w:val="22"/>
          <w:szCs w:val="22"/>
        </w:rPr>
        <w:t>λιποπεριεκτικότητα</w:t>
      </w:r>
      <w:proofErr w:type="spellEnd"/>
      <w:r w:rsidRPr="00EC0022">
        <w:rPr>
          <w:rFonts w:asciiTheme="minorHAnsi" w:hAnsiTheme="minorHAnsi" w:cstheme="minorHAnsi"/>
          <w:sz w:val="22"/>
          <w:szCs w:val="22"/>
        </w:rPr>
        <w:t xml:space="preserve"> του γάλακτος πρέπει να είναι τουλάχιστον 6% κατά βάρος. Το </w:t>
      </w:r>
      <w:proofErr w:type="spellStart"/>
      <w:r w:rsidRPr="00EC0022">
        <w:rPr>
          <w:rFonts w:asciiTheme="minorHAnsi" w:hAnsiTheme="minorHAnsi" w:cstheme="minorHAnsi"/>
          <w:sz w:val="22"/>
          <w:szCs w:val="22"/>
        </w:rPr>
        <w:t>pΗ</w:t>
      </w:r>
      <w:proofErr w:type="spellEnd"/>
      <w:r w:rsidRPr="00EC0022">
        <w:rPr>
          <w:rFonts w:asciiTheme="minorHAnsi" w:hAnsiTheme="minorHAnsi" w:cstheme="minorHAnsi"/>
          <w:sz w:val="22"/>
          <w:szCs w:val="22"/>
        </w:rPr>
        <w:t xml:space="preserve"> του γάλακτος πρέπει να είναι τουλάχιστον 6,5. Η πήξη του γάλακτος πρέπει να γίνεται εντός 48 ωρών από την </w:t>
      </w:r>
      <w:proofErr w:type="spellStart"/>
      <w:r w:rsidRPr="00EC0022">
        <w:rPr>
          <w:rFonts w:asciiTheme="minorHAnsi" w:hAnsiTheme="minorHAnsi" w:cstheme="minorHAnsi"/>
          <w:sz w:val="22"/>
          <w:szCs w:val="22"/>
        </w:rPr>
        <w:t>άμελξη</w:t>
      </w:r>
      <w:proofErr w:type="spellEnd"/>
      <w:r w:rsidRPr="00EC0022">
        <w:rPr>
          <w:rFonts w:asciiTheme="minorHAnsi" w:hAnsiTheme="minorHAnsi" w:cstheme="minorHAnsi"/>
          <w:sz w:val="22"/>
          <w:szCs w:val="22"/>
        </w:rPr>
        <w:t xml:space="preserve">. Το γάλα μέχρι την πήξη διατηρείται σε ελεγχόμενες συνθήκες θερμοκρασίας. Το γάλα πρέπει να προέρχεται από φυλές προβάτων και αιγών παραδοσιακά εκτρεφόμενες και προσαρμοσμένες στην περιοχή παρασκευής της «ΦΕΤΑΣ» (FETA) και η διατροφή τους πρέπει να βασίζεται στη χλωρίδα της εν λόγω περιοχής. Το γάλα πρέπει να προέρχεται από </w:t>
      </w:r>
      <w:proofErr w:type="spellStart"/>
      <w:r w:rsidRPr="00EC0022">
        <w:rPr>
          <w:rFonts w:asciiTheme="minorHAnsi" w:hAnsiTheme="minorHAnsi" w:cstheme="minorHAnsi"/>
          <w:sz w:val="22"/>
          <w:szCs w:val="22"/>
        </w:rPr>
        <w:t>αμέλξεις</w:t>
      </w:r>
      <w:proofErr w:type="spellEnd"/>
      <w:r w:rsidRPr="00EC0022">
        <w:rPr>
          <w:rFonts w:asciiTheme="minorHAnsi" w:hAnsiTheme="minorHAnsi" w:cstheme="minorHAnsi"/>
          <w:sz w:val="22"/>
          <w:szCs w:val="22"/>
        </w:rPr>
        <w:t xml:space="preserve">, που γίνονται 10 ημέρες τουλάχιστον μετά τον τοκετό. Το γάλα πρέπει να είναι καθαρό, αγνό, υγιεινό, πλήρες. Το γάλα πρέπει να είναι νωπό ή παστεριωμένο. Το γάλα να χαρακτηρίζεται από απουσία αντιβιοτικών και γενετικά τροποποιημένων υλικών. Η παραδιδόμενη ΦΕΤΑ να έχει : Λίπος επί ξηρού 43% </w:t>
      </w:r>
      <w:proofErr w:type="spellStart"/>
      <w:r w:rsidRPr="00EC0022">
        <w:rPr>
          <w:rFonts w:asciiTheme="minorHAnsi" w:hAnsiTheme="minorHAnsi" w:cstheme="minorHAnsi"/>
          <w:sz w:val="22"/>
          <w:szCs w:val="22"/>
        </w:rPr>
        <w:t>κατ΄ελάχιστον</w:t>
      </w:r>
      <w:proofErr w:type="spellEnd"/>
      <w:r w:rsidRPr="00EC0022">
        <w:rPr>
          <w:rFonts w:asciiTheme="minorHAnsi" w:hAnsiTheme="minorHAnsi" w:cstheme="minorHAnsi"/>
          <w:sz w:val="22"/>
          <w:szCs w:val="22"/>
        </w:rPr>
        <w:t xml:space="preserve">. Υγρασία 56% μέγιστον. Χλωριούχο Νάτριο 3% μέγιστον. Ενεργό οξύτητα 4.25-4.5% </w:t>
      </w:r>
      <w:proofErr w:type="spellStart"/>
      <w:r w:rsidRPr="00EC0022">
        <w:rPr>
          <w:rFonts w:asciiTheme="minorHAnsi" w:hAnsiTheme="minorHAnsi" w:cstheme="minorHAnsi"/>
          <w:sz w:val="22"/>
          <w:szCs w:val="22"/>
        </w:rPr>
        <w:t>ph</w:t>
      </w:r>
      <w:proofErr w:type="spellEnd"/>
      <w:r w:rsidRPr="00EC0022">
        <w:rPr>
          <w:rFonts w:asciiTheme="minorHAnsi" w:hAnsiTheme="minorHAnsi" w:cstheme="minorHAnsi"/>
          <w:sz w:val="22"/>
          <w:szCs w:val="22"/>
        </w:rPr>
        <w:t xml:space="preserve">. Χρώμα καθαρό λευκό. Υφή συμπαγής με λίγες μηχανικές σχισμές. Εμφάνιση μαλακό τυρί με λίγες ή καθόλου οπές κατανεμημένες σε όλη την μάζα. Γεύση ευχάριστη, </w:t>
      </w:r>
      <w:proofErr w:type="spellStart"/>
      <w:r w:rsidRPr="00EC0022">
        <w:rPr>
          <w:rFonts w:asciiTheme="minorHAnsi" w:hAnsiTheme="minorHAnsi" w:cstheme="minorHAnsi"/>
          <w:sz w:val="22"/>
          <w:szCs w:val="22"/>
        </w:rPr>
        <w:t>λιπόλυσης</w:t>
      </w:r>
      <w:proofErr w:type="spellEnd"/>
      <w:r w:rsidRPr="00EC0022">
        <w:rPr>
          <w:rFonts w:asciiTheme="minorHAnsi" w:hAnsiTheme="minorHAnsi" w:cstheme="minorHAnsi"/>
          <w:sz w:val="22"/>
          <w:szCs w:val="22"/>
        </w:rPr>
        <w:t xml:space="preserve"> ελαφρά όξινη και πλούσιο άρωμα. Σχήμα ορθογώνια παραλληλεπίπεδα. Συνεκτικότητα μαλακό τυρί που να κόβεται σε λείες φέτες. Οπές: Καθόλου ή λίγες – Κατανομή: Σε όλη τη μάζα Σχήμα οπής: Ακανόνιστο. </w:t>
      </w:r>
      <w:proofErr w:type="spellStart"/>
      <w:r w:rsidRPr="00EC0022">
        <w:rPr>
          <w:rFonts w:asciiTheme="minorHAnsi" w:hAnsiTheme="minorHAnsi" w:cstheme="minorHAnsi"/>
          <w:sz w:val="22"/>
          <w:szCs w:val="22"/>
        </w:rPr>
        <w:t>Κολοβακτηροειδή</w:t>
      </w:r>
      <w:proofErr w:type="spellEnd"/>
      <w:r w:rsidRPr="00EC0022">
        <w:rPr>
          <w:rFonts w:asciiTheme="minorHAnsi" w:hAnsiTheme="minorHAnsi" w:cstheme="minorHAnsi"/>
          <w:sz w:val="22"/>
          <w:szCs w:val="22"/>
        </w:rPr>
        <w:t xml:space="preserve"> &lt; 100, </w:t>
      </w:r>
      <w:proofErr w:type="spellStart"/>
      <w:r w:rsidRPr="00EC0022">
        <w:rPr>
          <w:rFonts w:asciiTheme="minorHAnsi" w:hAnsiTheme="minorHAnsi" w:cstheme="minorHAnsi"/>
          <w:sz w:val="22"/>
          <w:szCs w:val="22"/>
        </w:rPr>
        <w:t>Escherichia</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coli</w:t>
      </w:r>
      <w:proofErr w:type="spellEnd"/>
      <w:r w:rsidRPr="00EC0022">
        <w:rPr>
          <w:rFonts w:asciiTheme="minorHAnsi" w:hAnsiTheme="minorHAnsi" w:cstheme="minorHAnsi"/>
          <w:sz w:val="22"/>
          <w:szCs w:val="22"/>
        </w:rPr>
        <w:t xml:space="preserve"> &lt; 10, </w:t>
      </w:r>
      <w:proofErr w:type="spellStart"/>
      <w:r w:rsidRPr="00EC0022">
        <w:rPr>
          <w:rFonts w:asciiTheme="minorHAnsi" w:hAnsiTheme="minorHAnsi" w:cstheme="minorHAnsi"/>
          <w:sz w:val="22"/>
          <w:szCs w:val="22"/>
        </w:rPr>
        <w:t>Salmonella</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spp</w:t>
      </w:r>
      <w:proofErr w:type="spellEnd"/>
      <w:r w:rsidRPr="00EC0022">
        <w:rPr>
          <w:rFonts w:asciiTheme="minorHAnsi" w:hAnsiTheme="minorHAnsi" w:cstheme="minorHAnsi"/>
          <w:sz w:val="22"/>
          <w:szCs w:val="22"/>
        </w:rPr>
        <w:t xml:space="preserve"> 0, </w:t>
      </w:r>
      <w:proofErr w:type="spellStart"/>
      <w:r w:rsidRPr="00EC0022">
        <w:rPr>
          <w:rFonts w:asciiTheme="minorHAnsi" w:hAnsiTheme="minorHAnsi" w:cstheme="minorHAnsi"/>
          <w:sz w:val="22"/>
          <w:szCs w:val="22"/>
        </w:rPr>
        <w:t>Listeria</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monocytogenes</w:t>
      </w:r>
      <w:proofErr w:type="spellEnd"/>
      <w:r w:rsidRPr="00EC0022">
        <w:rPr>
          <w:rFonts w:asciiTheme="minorHAnsi" w:hAnsiTheme="minorHAnsi" w:cstheme="minorHAnsi"/>
          <w:sz w:val="22"/>
          <w:szCs w:val="22"/>
        </w:rPr>
        <w:t xml:space="preserve"> , </w:t>
      </w:r>
      <w:proofErr w:type="spellStart"/>
      <w:r w:rsidRPr="00EC0022">
        <w:rPr>
          <w:rFonts w:asciiTheme="minorHAnsi" w:hAnsiTheme="minorHAnsi" w:cstheme="minorHAnsi"/>
          <w:sz w:val="22"/>
          <w:szCs w:val="22"/>
        </w:rPr>
        <w:t>Staphylococcus</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aureus</w:t>
      </w:r>
      <w:proofErr w:type="spellEnd"/>
      <w:r w:rsidRPr="00EC0022">
        <w:rPr>
          <w:rFonts w:asciiTheme="minorHAnsi" w:hAnsiTheme="minorHAnsi" w:cstheme="minorHAnsi"/>
          <w:sz w:val="22"/>
          <w:szCs w:val="22"/>
        </w:rPr>
        <w:t xml:space="preserve"> &lt;100</w:t>
      </w:r>
      <w:r w:rsidRPr="00EC0022">
        <w:rPr>
          <w:rFonts w:asciiTheme="minorHAnsi" w:hAnsiTheme="minorHAnsi" w:cstheme="minorHAnsi"/>
          <w:sz w:val="22"/>
          <w:szCs w:val="22"/>
        </w:rPr>
        <w:br/>
        <w:t xml:space="preserve">Στο μέσο συσκευασίας θα πρέπει να αναγράφονται υποχρεωτικά στην Ελληνική γλώσσα με ευανάγνωστα γράμματα, από χρώμα ή μελάνι, που δεν μεταφέρουν τοξικές ή </w:t>
      </w:r>
      <w:proofErr w:type="spellStart"/>
      <w:r w:rsidRPr="00EC0022">
        <w:rPr>
          <w:rFonts w:asciiTheme="minorHAnsi" w:hAnsiTheme="minorHAnsi" w:cstheme="minorHAnsi"/>
          <w:sz w:val="22"/>
          <w:szCs w:val="22"/>
        </w:rPr>
        <w:t>καρκινογόνες</w:t>
      </w:r>
      <w:proofErr w:type="spellEnd"/>
      <w:r w:rsidRPr="00EC0022">
        <w:rPr>
          <w:rFonts w:asciiTheme="minorHAnsi" w:hAnsiTheme="minorHAnsi" w:cstheme="minorHAnsi"/>
          <w:sz w:val="22"/>
          <w:szCs w:val="22"/>
        </w:rPr>
        <w:t xml:space="preserve"> ουσίες, οι ακόλουθες ενδείξεις:</w:t>
      </w:r>
      <w:r w:rsidRPr="00EC0022">
        <w:rPr>
          <w:rFonts w:asciiTheme="minorHAnsi" w:hAnsiTheme="minorHAnsi" w:cstheme="minorHAnsi"/>
          <w:sz w:val="22"/>
          <w:szCs w:val="22"/>
        </w:rPr>
        <w:br/>
        <w:t>α) «ΦΕΤΑ» (FETA).</w:t>
      </w:r>
      <w:r w:rsidRPr="00EC0022">
        <w:rPr>
          <w:rFonts w:asciiTheme="minorHAnsi" w:hAnsiTheme="minorHAnsi" w:cstheme="minorHAnsi"/>
          <w:sz w:val="22"/>
          <w:szCs w:val="22"/>
        </w:rPr>
        <w:br/>
      </w:r>
      <w:r w:rsidRPr="00EC0022">
        <w:rPr>
          <w:rFonts w:asciiTheme="minorHAnsi" w:hAnsiTheme="minorHAnsi" w:cstheme="minorHAnsi"/>
          <w:sz w:val="22"/>
          <w:szCs w:val="22"/>
        </w:rPr>
        <w:lastRenderedPageBreak/>
        <w:t>β) Προστατευόμενη ονομασία προέλευσης (ΠΟΠ).</w:t>
      </w:r>
      <w:r w:rsidRPr="00EC0022">
        <w:rPr>
          <w:rFonts w:asciiTheme="minorHAnsi" w:hAnsiTheme="minorHAnsi" w:cstheme="minorHAnsi"/>
          <w:sz w:val="22"/>
          <w:szCs w:val="22"/>
        </w:rPr>
        <w:br/>
        <w:t>γ) Τυρί.</w:t>
      </w:r>
      <w:r w:rsidRPr="00EC0022">
        <w:rPr>
          <w:rFonts w:asciiTheme="minorHAnsi" w:hAnsiTheme="minorHAnsi" w:cstheme="minorHAnsi"/>
          <w:sz w:val="22"/>
          <w:szCs w:val="22"/>
        </w:rPr>
        <w:br/>
        <w:t>δ) Η επωνυμία και η έδρα του παραγωγού – συσκευαστή.</w:t>
      </w:r>
      <w:r w:rsidRPr="00EC0022">
        <w:rPr>
          <w:rFonts w:asciiTheme="minorHAnsi" w:hAnsiTheme="minorHAnsi" w:cstheme="minorHAnsi"/>
          <w:sz w:val="22"/>
          <w:szCs w:val="22"/>
        </w:rPr>
        <w:br/>
        <w:t>ε) Το βάρος του περιεχομένου.</w:t>
      </w:r>
      <w:r w:rsidRPr="00EC0022">
        <w:rPr>
          <w:rFonts w:asciiTheme="minorHAnsi" w:hAnsiTheme="minorHAnsi" w:cstheme="minorHAnsi"/>
          <w:sz w:val="22"/>
          <w:szCs w:val="22"/>
        </w:rPr>
        <w:br/>
      </w:r>
      <w:proofErr w:type="spellStart"/>
      <w:r w:rsidRPr="00EC0022">
        <w:rPr>
          <w:rFonts w:asciiTheme="minorHAnsi" w:hAnsiTheme="minorHAnsi" w:cstheme="minorHAnsi"/>
          <w:sz w:val="22"/>
          <w:szCs w:val="22"/>
        </w:rPr>
        <w:t>στ</w:t>
      </w:r>
      <w:proofErr w:type="spellEnd"/>
      <w:r w:rsidRPr="00EC0022">
        <w:rPr>
          <w:rFonts w:asciiTheme="minorHAnsi" w:hAnsiTheme="minorHAnsi" w:cstheme="minorHAnsi"/>
          <w:sz w:val="22"/>
          <w:szCs w:val="22"/>
        </w:rPr>
        <w:t>) Η ημερομηνία παραγωγής.</w:t>
      </w:r>
      <w:r w:rsidRPr="00EC0022">
        <w:rPr>
          <w:rFonts w:asciiTheme="minorHAnsi" w:hAnsiTheme="minorHAnsi" w:cstheme="minorHAnsi"/>
          <w:sz w:val="22"/>
          <w:szCs w:val="22"/>
        </w:rPr>
        <w:br/>
        <w:t xml:space="preserve">ζ) Στοιχεία ελέγχου που αναλύονται ως εξής: τα δυο πρώτα γράμματα της ονομασίας προέλευσης: ΦΕ, ο </w:t>
      </w:r>
      <w:proofErr w:type="spellStart"/>
      <w:r w:rsidRPr="00EC0022">
        <w:rPr>
          <w:rFonts w:asciiTheme="minorHAnsi" w:hAnsiTheme="minorHAnsi" w:cstheme="minorHAnsi"/>
          <w:sz w:val="22"/>
          <w:szCs w:val="22"/>
        </w:rPr>
        <w:t>αύξοντας</w:t>
      </w:r>
      <w:proofErr w:type="spellEnd"/>
      <w:r w:rsidRPr="00EC0022">
        <w:rPr>
          <w:rFonts w:asciiTheme="minorHAnsi" w:hAnsiTheme="minorHAnsi" w:cstheme="minorHAnsi"/>
          <w:sz w:val="22"/>
          <w:szCs w:val="22"/>
        </w:rPr>
        <w:t xml:space="preserve"> αριθμός του μέσου συσκευασίας, η ημερομηνία παραγωγής.</w:t>
      </w:r>
    </w:p>
    <w:p w14:paraId="387DDE90" w14:textId="77777777" w:rsidR="002A4646" w:rsidRPr="00EC0022" w:rsidRDefault="002A4646" w:rsidP="002A4646">
      <w:pPr>
        <w:pStyle w:val="a7"/>
        <w:spacing w:line="360" w:lineRule="auto"/>
        <w:ind w:left="11"/>
        <w:jc w:val="both"/>
        <w:rPr>
          <w:rFonts w:asciiTheme="minorHAnsi" w:hAnsiTheme="minorHAnsi" w:cstheme="minorHAnsi"/>
          <w:sz w:val="22"/>
          <w:szCs w:val="22"/>
        </w:rPr>
      </w:pPr>
    </w:p>
    <w:p w14:paraId="79467481" w14:textId="77777777" w:rsidR="002A4646" w:rsidRPr="00EC0022" w:rsidRDefault="002A4646" w:rsidP="002A4646">
      <w:pPr>
        <w:pStyle w:val="a7"/>
        <w:spacing w:line="360" w:lineRule="auto"/>
        <w:ind w:left="11"/>
        <w:jc w:val="both"/>
        <w:rPr>
          <w:rFonts w:asciiTheme="minorHAnsi" w:hAnsiTheme="minorHAnsi" w:cstheme="minorHAnsi"/>
          <w:sz w:val="22"/>
          <w:szCs w:val="22"/>
        </w:rPr>
      </w:pPr>
      <w:r w:rsidRPr="00EC0022">
        <w:rPr>
          <w:rFonts w:asciiTheme="minorHAnsi" w:hAnsiTheme="minorHAnsi" w:cstheme="minorHAnsi"/>
          <w:b/>
          <w:bCs/>
          <w:sz w:val="22"/>
          <w:szCs w:val="22"/>
        </w:rPr>
        <w:t>ΚΡΕΑΣ ΚΑΙ ΠΡΟΪΟΝΤΑ ΜΕ ΒΑΣΗ ΤΟ ΚΡΕΑΣ</w:t>
      </w:r>
    </w:p>
    <w:p w14:paraId="1EF07D30"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ΜΟΣΧΑΡΙΣΙΟ ΤΡΑΝΣ ΚΑΙ ΚΙΜΑΣ ΜΟΣΧΑΡΙΣΙΟΣ ΑΠΟ ΚΙΛΟΤΟ</w:t>
      </w:r>
      <w:r w:rsidRPr="00EC0022">
        <w:rPr>
          <w:rFonts w:asciiTheme="minorHAnsi" w:hAnsiTheme="minorHAnsi" w:cstheme="minorHAnsi"/>
          <w:sz w:val="22"/>
          <w:szCs w:val="22"/>
        </w:rPr>
        <w:t xml:space="preserve">: Να προέρχονται από νωπά κρέατα Α΄ ποιότητας όπως αυτά ορίζονται και περιγράφονται στα άρθρα 88, 88(1) και 89 του Κώδικα Τροφίμων, Ποτών και Λοιπών Αντικειμένων Κοινής Χρήσεως. Τα παραδιδόμενα νωπά κρέατα, θα προέρχονται από χώρες της Ε.Ε. και από εγκεκριμένα σφαγεία. Τα προσφερόμενα είδη πρέπει: Να προέρχονται από κατάλληλα για κατανάλωση τμήματα κατοικίδιων ζώων βοοειδών. Να μην έχουν υποστεί οποιαδήποτε επεξεργασία που να αποσκοπεί στην εξασφάλιση της συντήρησής τους. Να έχουν υποστεί </w:t>
      </w:r>
      <w:proofErr w:type="spellStart"/>
      <w:r w:rsidRPr="00EC0022">
        <w:rPr>
          <w:rFonts w:asciiTheme="minorHAnsi" w:hAnsiTheme="minorHAnsi" w:cstheme="minorHAnsi"/>
          <w:sz w:val="22"/>
          <w:szCs w:val="22"/>
        </w:rPr>
        <w:t>κρεοσκοπικό</w:t>
      </w:r>
      <w:proofErr w:type="spellEnd"/>
      <w:r w:rsidRPr="00EC0022">
        <w:rPr>
          <w:rFonts w:asciiTheme="minorHAnsi" w:hAnsiTheme="minorHAnsi" w:cstheme="minorHAnsi"/>
          <w:sz w:val="22"/>
          <w:szCs w:val="22"/>
        </w:rPr>
        <w:t xml:space="preserve"> έλεγχο. Να πληρούν τους όρους υγιεινής και </w:t>
      </w:r>
      <w:proofErr w:type="spellStart"/>
      <w:r w:rsidRPr="00EC0022">
        <w:rPr>
          <w:rFonts w:asciiTheme="minorHAnsi" w:hAnsiTheme="minorHAnsi" w:cstheme="minorHAnsi"/>
          <w:sz w:val="22"/>
          <w:szCs w:val="22"/>
        </w:rPr>
        <w:t>καταλληλότητας</w:t>
      </w:r>
      <w:proofErr w:type="spellEnd"/>
      <w:r w:rsidRPr="00EC0022">
        <w:rPr>
          <w:rFonts w:asciiTheme="minorHAnsi" w:hAnsiTheme="minorHAnsi" w:cstheme="minorHAnsi"/>
          <w:sz w:val="22"/>
          <w:szCs w:val="22"/>
        </w:rPr>
        <w:t xml:space="preserve"> και τις συστάσεις σύμφωνα με τις ισχύουσες διατάξεις. Να μην περιέχουν επιβλαβείς ουσίες προερχόμενες από την διατροφή των ζώων ή άλλες ουσίες εξωγενούς προελεύσεως, όπως οιστρογόνα, αντιβιοτικά και </w:t>
      </w:r>
      <w:proofErr w:type="spellStart"/>
      <w:r w:rsidRPr="00EC0022">
        <w:rPr>
          <w:rFonts w:asciiTheme="minorHAnsi" w:hAnsiTheme="minorHAnsi" w:cstheme="minorHAnsi"/>
          <w:sz w:val="22"/>
          <w:szCs w:val="22"/>
        </w:rPr>
        <w:t>θυρεοστατικά</w:t>
      </w:r>
      <w:proofErr w:type="spellEnd"/>
      <w:r w:rsidRPr="00EC0022">
        <w:rPr>
          <w:rFonts w:asciiTheme="minorHAnsi" w:hAnsiTheme="minorHAnsi" w:cstheme="minorHAnsi"/>
          <w:sz w:val="22"/>
          <w:szCs w:val="22"/>
        </w:rPr>
        <w:t xml:space="preserve">. Να έχουν ένα κανονικό χρώμα χαρακτηριστικό του σφαγίου (π.χ. κόκκινο, χωρίς αίματα για το μοσχάρι). Κατά τον χρόνο παράδοσης στις αποθήκες δεν θα πρέπει να έχουν θερμοκρασία ανώτερη των 4-5 </w:t>
      </w:r>
      <w:proofErr w:type="spellStart"/>
      <w:r w:rsidRPr="00EC0022">
        <w:rPr>
          <w:rFonts w:asciiTheme="minorHAnsi" w:hAnsiTheme="minorHAnsi" w:cstheme="minorHAnsi"/>
          <w:sz w:val="22"/>
          <w:szCs w:val="22"/>
        </w:rPr>
        <w:t>οC</w:t>
      </w:r>
      <w:proofErr w:type="spellEnd"/>
      <w:r w:rsidRPr="00EC0022">
        <w:rPr>
          <w:rFonts w:asciiTheme="minorHAnsi" w:hAnsiTheme="minorHAnsi" w:cstheme="minorHAnsi"/>
          <w:sz w:val="22"/>
          <w:szCs w:val="22"/>
        </w:rPr>
        <w:t xml:space="preserve"> και οξύτητα (PH) μεταξύ 4-5,8. Να είναι καλά συντηρημένα και καθαρά και να μην είναι αφυδατωμένα, σάπια, </w:t>
      </w:r>
      <w:proofErr w:type="spellStart"/>
      <w:r w:rsidRPr="00EC0022">
        <w:rPr>
          <w:rFonts w:asciiTheme="minorHAnsi" w:hAnsiTheme="minorHAnsi" w:cstheme="minorHAnsi"/>
          <w:sz w:val="22"/>
          <w:szCs w:val="22"/>
        </w:rPr>
        <w:t>ευρωτιασμένα</w:t>
      </w:r>
      <w:proofErr w:type="spellEnd"/>
      <w:r w:rsidRPr="00EC0022">
        <w:rPr>
          <w:rFonts w:asciiTheme="minorHAnsi" w:hAnsiTheme="minorHAnsi" w:cstheme="minorHAnsi"/>
          <w:sz w:val="22"/>
          <w:szCs w:val="22"/>
        </w:rPr>
        <w:t xml:space="preserve"> ή ταγγισμένα. Να μην αναδίδουν δυσάρεστες οσμές. Να μην έχουν λίπος, εκτός του συνδεόμενου φυσικώς με το κρέας. Οι οργανοληπτικοί χαρακτήρες να είναι άψογοι, χωρίς να παρέχουν ενδείξεις για ατελή επεξεργασία ή χρησιμοποίηση ακατάλληλων πρώτων υλών. Να μην έχουν υποστεί μεταβολή των οργανοληπτικών του χαρακτήρων, όπως επίσης και αλλοιώσεις που μπορεί να επιδράσουν στην υγεία των καταναλωτών ή στη συντήρησή του. Το νωπό κρέας μοσχάρι να είναι απαλλαγμένο από οστά, λίπος, τένοντες </w:t>
      </w:r>
      <w:proofErr w:type="spellStart"/>
      <w:r w:rsidRPr="00EC0022">
        <w:rPr>
          <w:rFonts w:asciiTheme="minorHAnsi" w:hAnsiTheme="minorHAnsi" w:cstheme="minorHAnsi"/>
          <w:sz w:val="22"/>
          <w:szCs w:val="22"/>
        </w:rPr>
        <w:t>κ.λ.π</w:t>
      </w:r>
      <w:proofErr w:type="spellEnd"/>
      <w:r w:rsidRPr="00EC0022">
        <w:rPr>
          <w:rFonts w:asciiTheme="minorHAnsi" w:hAnsiTheme="minorHAnsi" w:cstheme="minorHAnsi"/>
          <w:sz w:val="22"/>
          <w:szCs w:val="22"/>
        </w:rPr>
        <w:t xml:space="preserve">., και να παραδίδεται σε συσκευασία αυτοτελών ανατομικών τεμαχίων κρέατος, όπως αυτά ακριβώς καθορίζονται στο ΠΔ 186/1981. Το νωπό κρέας να είναι μηρός (μπούτι – ο μηρός μαζί με το τεμάχιο που αντιστοιχεί στη λεκάνη κιλότο). Τα αυτοτελή τεμάχια πρώτης κατηγορίας (Α) είναι τα ακόλουθα: </w:t>
      </w:r>
      <w:proofErr w:type="spellStart"/>
      <w:r w:rsidRPr="00EC0022">
        <w:rPr>
          <w:rFonts w:asciiTheme="minorHAnsi" w:hAnsiTheme="minorHAnsi" w:cstheme="minorHAnsi"/>
          <w:sz w:val="22"/>
          <w:szCs w:val="22"/>
        </w:rPr>
        <w:t>τράνς</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νουά</w:t>
      </w:r>
      <w:proofErr w:type="spellEnd"/>
      <w:r w:rsidRPr="00EC0022">
        <w:rPr>
          <w:rFonts w:asciiTheme="minorHAnsi" w:hAnsiTheme="minorHAnsi" w:cstheme="minorHAnsi"/>
          <w:sz w:val="22"/>
          <w:szCs w:val="22"/>
        </w:rPr>
        <w:t xml:space="preserve">, κιλότο, στρογγυλό </w:t>
      </w:r>
      <w:proofErr w:type="spellStart"/>
      <w:r w:rsidRPr="00EC0022">
        <w:rPr>
          <w:rFonts w:asciiTheme="minorHAnsi" w:hAnsiTheme="minorHAnsi" w:cstheme="minorHAnsi"/>
          <w:sz w:val="22"/>
          <w:szCs w:val="22"/>
        </w:rPr>
        <w:t>κ.λ.π</w:t>
      </w:r>
      <w:proofErr w:type="spellEnd"/>
      <w:r w:rsidRPr="00EC0022">
        <w:rPr>
          <w:rFonts w:asciiTheme="minorHAnsi" w:hAnsiTheme="minorHAnsi" w:cstheme="minorHAnsi"/>
          <w:sz w:val="22"/>
          <w:szCs w:val="22"/>
        </w:rPr>
        <w:t xml:space="preserve">, ενώ τα αυτοτελή τεμάχια δεύτερης κατηγορίας (Β) είναι τα εξής: σπάλα, ποντίκι, κλπ. Το νωπό κρέας (μοσχάρι) να ανήκει στην κατηγορία ταξινόμησης γράμματος Ζ (ηλικίας άνω 8 μηνών αλλά το πολύ 12 μηνών, νεαρό μοσχάρι), όπως ορίζεται στον Κανονισμό της Ευρωπαϊκής Ένωσης Ε.Κ. 566/2008. Να ανήκει από άποψη διάπλασης στις διαβαθμίσεις των κατηγοριών Ε, U, R, και ως προς την κατάσταση πάχυνσης να ανήκει στις διαβαθμίσεις 1 και 2, όπως αυτές ορίζονται στους Κανονισμούς 1183/2006 και 1234/2007. E: εξαιρετική Όλες οι πλάγιες όψεις καμπύλες έως πολύ καμπύλες· εξαιρετική μυϊκή ανάπτυξη. U: πολύ καλή Πλάγιες όψεις καμπύλες στο σύνολό τους· πολύ καλή μυϊκή ανάπτυξη. R: καλή Πλάγιες όψεις ευθύγραμμες στο σύνολό τους· καλή μυϊκή ανάπτυξη. Να ανήκει ως προς την κατάσταση πάχυνσης στις διαβαθμίσεις:  1:Πολύ μικρή, Στρώμα λίπους ανύπαρκτο έως πολύ λεπτό. 2: Μικρή, Ελαφρό στρώμα λίπους, μύες σχεδόν παντού εμφανείς. Ο κιμάς θα παρασκευάζεται από νωπό κρέας προσφάτου σφαγής από 48 ωρών έως 6 ημερών, να προέρχεται από εργαστήριο τεμαχισμού κρέατος που λειτουργεί νόμιμα, να έχει υποστεί </w:t>
      </w:r>
      <w:proofErr w:type="spellStart"/>
      <w:r w:rsidRPr="00EC0022">
        <w:rPr>
          <w:rFonts w:asciiTheme="minorHAnsi" w:hAnsiTheme="minorHAnsi" w:cstheme="minorHAnsi"/>
          <w:sz w:val="22"/>
          <w:szCs w:val="22"/>
        </w:rPr>
        <w:t>κρεοσκοπικό</w:t>
      </w:r>
      <w:proofErr w:type="spellEnd"/>
      <w:r w:rsidRPr="00EC0022">
        <w:rPr>
          <w:rFonts w:asciiTheme="minorHAnsi" w:hAnsiTheme="minorHAnsi" w:cstheme="minorHAnsi"/>
          <w:sz w:val="22"/>
          <w:szCs w:val="22"/>
        </w:rPr>
        <w:t xml:space="preserve"> έλεγχο και να φέρει τις προβλεπόμενες σφραγίδες του Κτηνιατρικού υγειονομικού ελέγχου. Απαγορεύεται η παρασκευή κιμά από κρέας πουλερικών, επίσης αποκλείονται οι μύες της κεφαλής, το ποντίκι, πληγές αφαιμάξεως, ζώνες ενέσεων, διάφραγμα, </w:t>
      </w:r>
      <w:proofErr w:type="spellStart"/>
      <w:r w:rsidRPr="00EC0022">
        <w:rPr>
          <w:rFonts w:asciiTheme="minorHAnsi" w:hAnsiTheme="minorHAnsi" w:cstheme="minorHAnsi"/>
          <w:sz w:val="22"/>
          <w:szCs w:val="22"/>
        </w:rPr>
        <w:t>λάπα</w:t>
      </w:r>
      <w:proofErr w:type="spellEnd"/>
      <w:r w:rsidRPr="00EC0022">
        <w:rPr>
          <w:rFonts w:asciiTheme="minorHAnsi" w:hAnsiTheme="minorHAnsi" w:cstheme="minorHAnsi"/>
          <w:sz w:val="22"/>
          <w:szCs w:val="22"/>
        </w:rPr>
        <w:t xml:space="preserve"> και υπολείμματα κρέατος </w:t>
      </w:r>
      <w:proofErr w:type="spellStart"/>
      <w:r w:rsidRPr="00EC0022">
        <w:rPr>
          <w:rFonts w:asciiTheme="minorHAnsi" w:hAnsiTheme="minorHAnsi" w:cstheme="minorHAnsi"/>
          <w:sz w:val="22"/>
          <w:szCs w:val="22"/>
        </w:rPr>
        <w:t>αποξεσμένα</w:t>
      </w:r>
      <w:proofErr w:type="spellEnd"/>
      <w:r w:rsidRPr="00EC0022">
        <w:rPr>
          <w:rFonts w:asciiTheme="minorHAnsi" w:hAnsiTheme="minorHAnsi" w:cstheme="minorHAnsi"/>
          <w:sz w:val="22"/>
          <w:szCs w:val="22"/>
        </w:rPr>
        <w:t xml:space="preserve"> από οστά. Οι προμηθεύουσες τον ανάδοχο μονάδες επεξεργασίας και τεμαχισμού κρέατος θα έχουν κωδικό αριθμό κτηνιατρικής έγκρισης (κωδικό αριθμό Ε.Ε.), σύστημα HACCP ή θα τηρούν φακέλους αυτοελέγχων και κανόνες ορθής πρακτικής υγιεινής. Να παραδίδονται σε συσκευασίες των 2 κιλών.</w:t>
      </w:r>
    </w:p>
    <w:p w14:paraId="0AFF6BE3" w14:textId="77777777" w:rsidR="002A4646" w:rsidRPr="00EC0022" w:rsidRDefault="002A4646" w:rsidP="002A4646">
      <w:pPr>
        <w:jc w:val="both"/>
        <w:rPr>
          <w:rFonts w:asciiTheme="minorHAnsi" w:hAnsiTheme="minorHAnsi" w:cstheme="minorHAnsi"/>
          <w:b/>
          <w:bCs/>
          <w:sz w:val="22"/>
          <w:szCs w:val="22"/>
        </w:rPr>
      </w:pPr>
    </w:p>
    <w:p w14:paraId="03DAA7F4"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ΚΑΤΕΨΥΓΜΕΝΑ ΤΕΜΑΧΙΑ ΠΟΥΛΕΡΙΚΩΝ</w:t>
      </w:r>
      <w:r w:rsidRPr="00EC0022">
        <w:rPr>
          <w:rFonts w:asciiTheme="minorHAnsi" w:hAnsiTheme="minorHAnsi" w:cstheme="minorHAnsi"/>
          <w:sz w:val="22"/>
          <w:szCs w:val="22"/>
        </w:rPr>
        <w:t xml:space="preserve">: Ως «Κρέας πουλερικών βαθιάς κατάψυξης» χαρακτηρίζεται το κρέας πουλερικών το οποίο πρέπει να διατηρείται συνεχώς σε θερμοκρασία που δεν υπερβαίνει τους – 18oC, εντός των ορίων ανοχής που προβλέπει η οδηγία 89/108/ΕΟΚ του Συμβουλίου της 21ης Δεκεμβρίου 1988 για την προσέγγιση των νομοθεσιών των κρατών μελών σχετικά με τα τρόφιμα βαθιάς κατάψυξης που προορίζονται για την διατροφή του ανθρώπου. Τα προσφερόμενα προϊόντα θα είναι πουλερικά βαθιάς κατάψυξης: Μπούτι &amp; Στήθος. Τα παραπάνω κατεψυγμένα προϊόντα </w:t>
      </w:r>
      <w:r w:rsidRPr="00EC0022">
        <w:rPr>
          <w:rFonts w:asciiTheme="minorHAnsi" w:hAnsiTheme="minorHAnsi" w:cstheme="minorHAnsi"/>
          <w:sz w:val="22"/>
          <w:szCs w:val="22"/>
        </w:rPr>
        <w:lastRenderedPageBreak/>
        <w:t xml:space="preserve">πουλερικών να προέρχονται από νωπά ολόκληρα κοτόπουλα βάρους των 1200 </w:t>
      </w:r>
      <w:proofErr w:type="spellStart"/>
      <w:r w:rsidRPr="00EC0022">
        <w:rPr>
          <w:rFonts w:asciiTheme="minorHAnsi" w:hAnsiTheme="minorHAnsi" w:cstheme="minorHAnsi"/>
          <w:sz w:val="22"/>
          <w:szCs w:val="22"/>
        </w:rPr>
        <w:t>gr</w:t>
      </w:r>
      <w:proofErr w:type="spellEnd"/>
      <w:r w:rsidRPr="00EC0022">
        <w:rPr>
          <w:rFonts w:asciiTheme="minorHAnsi" w:hAnsiTheme="minorHAnsi" w:cstheme="minorHAnsi"/>
          <w:sz w:val="22"/>
          <w:szCs w:val="22"/>
        </w:rPr>
        <w:t xml:space="preserve"> – 1300 </w:t>
      </w:r>
      <w:proofErr w:type="spellStart"/>
      <w:r w:rsidRPr="00EC0022">
        <w:rPr>
          <w:rFonts w:asciiTheme="minorHAnsi" w:hAnsiTheme="minorHAnsi" w:cstheme="minorHAnsi"/>
          <w:sz w:val="22"/>
          <w:szCs w:val="22"/>
        </w:rPr>
        <w:t>gr</w:t>
      </w:r>
      <w:proofErr w:type="spellEnd"/>
      <w:r w:rsidRPr="00EC0022">
        <w:rPr>
          <w:rFonts w:asciiTheme="minorHAnsi" w:hAnsiTheme="minorHAnsi" w:cstheme="minorHAnsi"/>
          <w:sz w:val="22"/>
          <w:szCs w:val="22"/>
        </w:rPr>
        <w:t xml:space="preserve"> τύπου Α 65% και αφορούν τεμαχισμένα οπίσθια τεταρτημόρια (μπούτια) και στήθη, βάρους 300 – 350 </w:t>
      </w:r>
      <w:proofErr w:type="spellStart"/>
      <w:r w:rsidRPr="00EC0022">
        <w:rPr>
          <w:rFonts w:asciiTheme="minorHAnsi" w:hAnsiTheme="minorHAnsi" w:cstheme="minorHAnsi"/>
          <w:sz w:val="22"/>
          <w:szCs w:val="22"/>
        </w:rPr>
        <w:t>gr</w:t>
      </w:r>
      <w:proofErr w:type="spellEnd"/>
      <w:r w:rsidRPr="00EC0022">
        <w:rPr>
          <w:rFonts w:asciiTheme="minorHAnsi" w:hAnsiTheme="minorHAnsi" w:cstheme="minorHAnsi"/>
          <w:sz w:val="22"/>
          <w:szCs w:val="22"/>
        </w:rPr>
        <w:t xml:space="preserve"> για τα μπούτια και 600-700 </w:t>
      </w:r>
      <w:proofErr w:type="spellStart"/>
      <w:r w:rsidRPr="00EC0022">
        <w:rPr>
          <w:rFonts w:asciiTheme="minorHAnsi" w:hAnsiTheme="minorHAnsi" w:cstheme="minorHAnsi"/>
          <w:sz w:val="22"/>
          <w:szCs w:val="22"/>
        </w:rPr>
        <w:t>gr</w:t>
      </w:r>
      <w:proofErr w:type="spellEnd"/>
      <w:r w:rsidRPr="00EC0022">
        <w:rPr>
          <w:rFonts w:asciiTheme="minorHAnsi" w:hAnsiTheme="minorHAnsi" w:cstheme="minorHAnsi"/>
          <w:sz w:val="22"/>
          <w:szCs w:val="22"/>
        </w:rPr>
        <w:t xml:space="preserve"> για τα στήθη. Το δέρμα δεν θα φέρει υπολείμματα φτερών, αμυχές, σκασίματα ή αιματώματα (Κανονισμός ΕΟΚ 1538/91 ο οποίος αντικαταστάθηκε με τον 543/2008). Να έχουν εκτραφεί με 100% φυτική διατροφή, η οποία να πιστοποιείται από Κρατικό φορέα (AGROCERT). Να είναι ανέπαφα και αρτιμελή χωρίς κανένα ορατό ξένο σώμα, ακαθαρσία ή αίμα χωρίς οποιαδήποτε ξένη οσμή, χωρίς ορατές κηλίδες αίματος, χωρίς εξέχοντα σπασμένα κόκαλα, χωρίς σοβαρούς μώλωπες και χωρίς ίχνη προηγούμενης κατάψυξης. Θα πρέπει να υπάρχει ένα κανονικό και λεπτό στρώμα λίπους στους μηρούς (Κανονισμός ΕΟΚ 1538/91 ο οποίος αντικαταστάθηκε με τον 543/2008). Τα σφάγια να έχουν καλή όψη. Το κρέας πρέπει να είναι παχύ και σαρκώδη (Κανονισμός ΕΟΚ 1538/91 ο οποίος αντικαταστάθηκε με τον 543/2008). Να μην έχουν υποστεί οποιαδήποτε επεξεργασία, ακτινοβολία ή επεξεργασία με </w:t>
      </w:r>
      <w:proofErr w:type="spellStart"/>
      <w:r w:rsidRPr="00EC0022">
        <w:rPr>
          <w:rFonts w:asciiTheme="minorHAnsi" w:hAnsiTheme="minorHAnsi" w:cstheme="minorHAnsi"/>
          <w:sz w:val="22"/>
          <w:szCs w:val="22"/>
        </w:rPr>
        <w:t>ιονίζουσες</w:t>
      </w:r>
      <w:proofErr w:type="spellEnd"/>
      <w:r w:rsidRPr="00EC0022">
        <w:rPr>
          <w:rFonts w:asciiTheme="minorHAnsi" w:hAnsiTheme="minorHAnsi" w:cstheme="minorHAnsi"/>
          <w:sz w:val="22"/>
          <w:szCs w:val="22"/>
        </w:rPr>
        <w:t xml:space="preserve"> ή υπεριώδεις ακτίνες ή επίδραση λευκαντικών ουσιών που δίνουν τεχνητό χρωματισμό ή γεύση. Να μην έχουν υποστεί επεξεργασία χρωστικές φυσικές ή τεχνητές, με αντιβιοτικά, συντηρητικά ή άλλες ουσίες που να αποσκοπεί στην εξασφάλιση της συντήρησης. Να έχουν υποβληθεί σε υγειονομικό επιθεώρησης πριν την σφαγή και τα οποία κρίθηκαν κατάλληλα προς σφαγή για την εμπορία κρέατος πουλερικών. Να έχουν υποστεί </w:t>
      </w:r>
      <w:proofErr w:type="spellStart"/>
      <w:r w:rsidRPr="00EC0022">
        <w:rPr>
          <w:rFonts w:asciiTheme="minorHAnsi" w:hAnsiTheme="minorHAnsi" w:cstheme="minorHAnsi"/>
          <w:sz w:val="22"/>
          <w:szCs w:val="22"/>
        </w:rPr>
        <w:t>κρεοσκοπικό</w:t>
      </w:r>
      <w:proofErr w:type="spellEnd"/>
      <w:r w:rsidRPr="00EC0022">
        <w:rPr>
          <w:rFonts w:asciiTheme="minorHAnsi" w:hAnsiTheme="minorHAnsi" w:cstheme="minorHAnsi"/>
          <w:sz w:val="22"/>
          <w:szCs w:val="22"/>
        </w:rPr>
        <w:t xml:space="preserve"> έλεγχο μετά την σφαγή και έχουν κριθεί κατάλληλα για ανθρώπινη κατανάλωση. Μετά την σφαγή δεν θα πρέπει να έχει μυκητιάσεις και αλλοιώσεις, μη φυσιολογική οσμή ή χρώμα, κακοήθεις ή πολλαπλούς όγκους. Να µην παρουσιάζουν ανώμαλο χρώμα και οσμή (σε κατάψυξη ή μετά από απόψυξη), φαινόμενα ευρωτίασης, σημεία αφυδάτωσης, μερικής ή ολικής απόψυξης, </w:t>
      </w:r>
      <w:proofErr w:type="spellStart"/>
      <w:r w:rsidRPr="00EC0022">
        <w:rPr>
          <w:rFonts w:asciiTheme="minorHAnsi" w:hAnsiTheme="minorHAnsi" w:cstheme="minorHAnsi"/>
          <w:sz w:val="22"/>
          <w:szCs w:val="22"/>
        </w:rPr>
        <w:t>επανακατάψυξης</w:t>
      </w:r>
      <w:proofErr w:type="spellEnd"/>
      <w:r w:rsidRPr="00EC0022">
        <w:rPr>
          <w:rFonts w:asciiTheme="minorHAnsi" w:hAnsiTheme="minorHAnsi" w:cstheme="minorHAnsi"/>
          <w:sz w:val="22"/>
          <w:szCs w:val="22"/>
        </w:rPr>
        <w:t xml:space="preserve">, ρύπανσης και φαινόμενα σήψης. Να πληρούν τους όρους υγιεινής και </w:t>
      </w:r>
      <w:proofErr w:type="spellStart"/>
      <w:r w:rsidRPr="00EC0022">
        <w:rPr>
          <w:rFonts w:asciiTheme="minorHAnsi" w:hAnsiTheme="minorHAnsi" w:cstheme="minorHAnsi"/>
          <w:sz w:val="22"/>
          <w:szCs w:val="22"/>
        </w:rPr>
        <w:t>καταλληλότητας</w:t>
      </w:r>
      <w:proofErr w:type="spellEnd"/>
      <w:r w:rsidRPr="00EC0022">
        <w:rPr>
          <w:rFonts w:asciiTheme="minorHAnsi" w:hAnsiTheme="minorHAnsi" w:cstheme="minorHAnsi"/>
          <w:sz w:val="22"/>
          <w:szCs w:val="22"/>
        </w:rPr>
        <w:t xml:space="preserve"> και τις συστάσεις με τις ισχύουσες διατάξεις ΚΑΝΟΝΙΣΜΟΣ (ΕΟΚ) αριθ. 1906/90 ΤΟΥ ΣΥΜΒΟΥΛΙΟΥ της 26ης Ιουνίου 1990 σχετικά με ορισμένους κανόνες εμπορίας για το κρέας πουλερικών, ΚΑΝΟΝΙΣΜΟΣ (ΕΚ) αριθ. 1177/2006 ΤΗΣ ΕΠΙΤΡΟΠΗΣ της 1ης Αυγούστου 2006 για την εφαρμογή του κανονισμού (ΕΚ) αριθ. 2160/2003 του Ευρωπαϊκού Κοινοβουλίου και του Συμβουλίου όσον αφορά τις απαιτήσεις για τη χρησιμοποίηση ειδικών μεθόδων ελέγχου στο πλαίσιο των εθνικών προγραμμάτων για τον έλεγχο της σαλμονέλας στα πουλερικά. Να μην περιέχουν επιβλαβείς ουσίες προερχόμενες από την διατροφή των ζώων ή άλλες ουσίες εξωγενούς προελεύσεως όπως οιστρογόνα, αντιβιοτικά και </w:t>
      </w:r>
      <w:proofErr w:type="spellStart"/>
      <w:r w:rsidRPr="00EC0022">
        <w:rPr>
          <w:rFonts w:asciiTheme="minorHAnsi" w:hAnsiTheme="minorHAnsi" w:cstheme="minorHAnsi"/>
          <w:sz w:val="22"/>
          <w:szCs w:val="22"/>
        </w:rPr>
        <w:t>θυρεοστατικά</w:t>
      </w:r>
      <w:proofErr w:type="spellEnd"/>
      <w:r w:rsidRPr="00EC0022">
        <w:rPr>
          <w:rFonts w:asciiTheme="minorHAnsi" w:hAnsiTheme="minorHAnsi" w:cstheme="minorHAnsi"/>
          <w:sz w:val="22"/>
          <w:szCs w:val="22"/>
        </w:rPr>
        <w:t xml:space="preserve"> και γενικά απουσία κτηνιατρικών και αυξητικών παραγόντων. Τα προϊόντα να είναι συσκευασμένα (πρώτη συσκευασία) μέσα σε θήκη από πλαστική ύλη ή από CRYOVAC ή από άλλη ύλη που δεν επιδρά στην υγιεινή κατάσταση ή στους οργανοληπτικούς χαρακτήρες του προϊόντος (κατάλληλη για επαφή µε τρόφιμα άρθρα 26 και 27 του Κ.Τ.Π), να είναι ανθεκτική (θήκη) και εξασφαλίζει την πλήρη προστασία του κατά τη μεταφορά και εναποθήκευση. Τα κατεψυγμένα συσκευασμένα τεμάχια, να συσκευάζονται σε Β συσκευασία μέσα σε ανθεκτικά χαρτοκιβώτια, που καθένα να περιέχει 20-25 τεμάχια ίδιου μεγέθους και βάρους κατά το δυνατό. Οι συσκευασίες να φέρουν ετικέτα όπου θα αναγράφονται στην Ελληνική γλώσσα: Η περιγραφή του προϊόντος και η κατηγορία του σφαγίου (κατηγορία Α). Η χώρα προέλευσης. Το σήμα της φυτικής διατροφής. Η επωνυμία και η έδρα της επιχείρησης. Ο αριθμός έγκρισης του </w:t>
      </w:r>
      <w:proofErr w:type="spellStart"/>
      <w:r w:rsidRPr="00EC0022">
        <w:rPr>
          <w:rFonts w:asciiTheme="minorHAnsi" w:hAnsiTheme="minorHAnsi" w:cstheme="minorHAnsi"/>
          <w:sz w:val="22"/>
          <w:szCs w:val="22"/>
        </w:rPr>
        <w:t>τυποποιητηρίου</w:t>
      </w:r>
      <w:proofErr w:type="spellEnd"/>
      <w:r w:rsidRPr="00EC0022">
        <w:rPr>
          <w:rFonts w:asciiTheme="minorHAnsi" w:hAnsiTheme="minorHAnsi" w:cstheme="minorHAnsi"/>
          <w:sz w:val="22"/>
          <w:szCs w:val="22"/>
        </w:rPr>
        <w:t xml:space="preserve"> συσκευαστηρίου σφαγείου, και σήμανση </w:t>
      </w:r>
      <w:proofErr w:type="spellStart"/>
      <w:r w:rsidRPr="00EC0022">
        <w:rPr>
          <w:rFonts w:asciiTheme="minorHAnsi" w:hAnsiTheme="minorHAnsi" w:cstheme="minorHAnsi"/>
          <w:sz w:val="22"/>
          <w:szCs w:val="22"/>
        </w:rPr>
        <w:t>καταλληλότητας</w:t>
      </w:r>
      <w:proofErr w:type="spellEnd"/>
      <w:r w:rsidRPr="00EC0022">
        <w:rPr>
          <w:rFonts w:asciiTheme="minorHAnsi" w:hAnsiTheme="minorHAnsi" w:cstheme="minorHAnsi"/>
          <w:sz w:val="22"/>
          <w:szCs w:val="22"/>
        </w:rPr>
        <w:t xml:space="preserve"> σύμφωνα με την 92/116/ ΕΟΚ. Η ημερομηνία παραγωγής. Η ημερομηνία ελάχιστης </w:t>
      </w:r>
      <w:proofErr w:type="spellStart"/>
      <w:r w:rsidRPr="00EC0022">
        <w:rPr>
          <w:rFonts w:asciiTheme="minorHAnsi" w:hAnsiTheme="minorHAnsi" w:cstheme="minorHAnsi"/>
          <w:sz w:val="22"/>
          <w:szCs w:val="22"/>
        </w:rPr>
        <w:t>διατηρησιμότητας</w:t>
      </w:r>
      <w:proofErr w:type="spellEnd"/>
      <w:r w:rsidRPr="00EC0022">
        <w:rPr>
          <w:rFonts w:asciiTheme="minorHAnsi" w:hAnsiTheme="minorHAnsi" w:cstheme="minorHAnsi"/>
          <w:sz w:val="22"/>
          <w:szCs w:val="22"/>
        </w:rPr>
        <w:t xml:space="preserve">. Η θερμοκρασία συντήρησης. Το καθαρός βάρος. Κωδικός παρτίδας (Οδηγία 89/396). Να είναι παραγωγής όχι πάνω από 40 περίπου ημέρες από την ημερομηνία σφαγής μέχρι την παράδοση στις αποθήκες. Τα σφαγεία και </w:t>
      </w:r>
      <w:proofErr w:type="spellStart"/>
      <w:r w:rsidRPr="00EC0022">
        <w:rPr>
          <w:rFonts w:asciiTheme="minorHAnsi" w:hAnsiTheme="minorHAnsi" w:cstheme="minorHAnsi"/>
          <w:sz w:val="22"/>
          <w:szCs w:val="22"/>
        </w:rPr>
        <w:t>τεμαχιστήρια</w:t>
      </w:r>
      <w:proofErr w:type="spellEnd"/>
      <w:r w:rsidRPr="00EC0022">
        <w:rPr>
          <w:rFonts w:asciiTheme="minorHAnsi" w:hAnsiTheme="minorHAnsi" w:cstheme="minorHAnsi"/>
          <w:sz w:val="22"/>
          <w:szCs w:val="22"/>
        </w:rPr>
        <w:t xml:space="preserve"> καθώς και οι αυτόνομες ψυκτικές εγκαταστάσεις πρέπει να διαθέτουν άδεια λειτουργίας και αριθμό έγκρισης σύμφωνα με τις απαιτήσεις του Π.Δ.79/2007 (Καθορισμός των όρων, των προϋποθέσεων και της διαδικασίας χορήγησης άδειας ίδρυσης και εκσυγχρονισμού των σφαγείων οπληφόρων ζώων, πουλερικών και </w:t>
      </w:r>
      <w:proofErr w:type="spellStart"/>
      <w:r w:rsidRPr="00EC0022">
        <w:rPr>
          <w:rFonts w:asciiTheme="minorHAnsi" w:hAnsiTheme="minorHAnsi" w:cstheme="minorHAnsi"/>
          <w:sz w:val="22"/>
          <w:szCs w:val="22"/>
        </w:rPr>
        <w:t>λαγόμορφων</w:t>
      </w:r>
      <w:proofErr w:type="spellEnd"/>
      <w:r w:rsidRPr="00EC0022">
        <w:rPr>
          <w:rFonts w:asciiTheme="minorHAnsi" w:hAnsiTheme="minorHAnsi" w:cstheme="minorHAnsi"/>
          <w:sz w:val="22"/>
          <w:szCs w:val="22"/>
        </w:rPr>
        <w:t xml:space="preserve"> και θέσπιση των αναγκαίων συμπληρωματικών μέτρων για την εφαρμογή των Κανονισμών (ΕΚ) αριθ. 853/2004 και 882/2004 του Ευρωπαϊκού Κοινοβουλίου και του Συμβουλίου, σχετικά με την ίδρυση σφαγείων).</w:t>
      </w:r>
    </w:p>
    <w:p w14:paraId="7669EFDD" w14:textId="77777777" w:rsidR="002A4646" w:rsidRPr="00EC0022" w:rsidRDefault="002A4646" w:rsidP="002A4646">
      <w:pPr>
        <w:pStyle w:val="a7"/>
        <w:ind w:left="731"/>
        <w:jc w:val="both"/>
        <w:rPr>
          <w:rFonts w:asciiTheme="minorHAnsi" w:hAnsiTheme="minorHAnsi" w:cstheme="minorHAnsi"/>
          <w:sz w:val="22"/>
          <w:szCs w:val="22"/>
        </w:rPr>
      </w:pPr>
    </w:p>
    <w:p w14:paraId="5923E247"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ΜΠΡΙΖΟΛΕΣ ΧΟΙΡΙΝΕΣ ΚΑΡΕ ΝΩΠΕΣ:</w:t>
      </w:r>
      <w:r w:rsidRPr="00EC0022">
        <w:rPr>
          <w:rFonts w:asciiTheme="minorHAnsi" w:hAnsiTheme="minorHAnsi" w:cstheme="minorHAnsi"/>
          <w:sz w:val="22"/>
          <w:szCs w:val="22"/>
        </w:rPr>
        <w:t xml:space="preserve"> Με τον όρο, νωπό χοιρινό κρέας, νοούνται τα τεμάχια κρέατος, που παρασκευάζονται από σφάγια ζώων που έχουν διατραφεί και αναπτυχθεί καλά. Με τον όρο, ημιμόρια ή ήμισυ σφαγίου ονομάζονται τα ημίσεια ολόκληρου σφαγίου, τεμαχισμένου σε δύο ίσα περίπου μέρη με τομή κατά μήκος της σπονδυλικής στήλης και του στέρνου και εις το μέσο περίπου αυτών, </w:t>
      </w:r>
      <w:proofErr w:type="spellStart"/>
      <w:r w:rsidRPr="00EC0022">
        <w:rPr>
          <w:rFonts w:asciiTheme="minorHAnsi" w:hAnsiTheme="minorHAnsi" w:cstheme="minorHAnsi"/>
          <w:sz w:val="22"/>
          <w:szCs w:val="22"/>
        </w:rPr>
        <w:t>αφαιρουμένου</w:t>
      </w:r>
      <w:proofErr w:type="spellEnd"/>
      <w:r w:rsidRPr="00EC0022">
        <w:rPr>
          <w:rFonts w:asciiTheme="minorHAnsi" w:hAnsiTheme="minorHAnsi" w:cstheme="minorHAnsi"/>
          <w:sz w:val="22"/>
          <w:szCs w:val="22"/>
        </w:rPr>
        <w:t xml:space="preserve"> του νωτιαίου μυελού. Με τον όρο, τεμαχισμός τύπου «καρέ» , γενικά, εννοείται το μισό ολόκληρου σφαγίου χοίρου χωρίς δέρμα και ύστερα από πλήρη </w:t>
      </w:r>
      <w:proofErr w:type="spellStart"/>
      <w:r w:rsidRPr="00EC0022">
        <w:rPr>
          <w:rFonts w:asciiTheme="minorHAnsi" w:hAnsiTheme="minorHAnsi" w:cstheme="minorHAnsi"/>
          <w:sz w:val="22"/>
          <w:szCs w:val="22"/>
        </w:rPr>
        <w:t>απολίπωση</w:t>
      </w:r>
      <w:proofErr w:type="spellEnd"/>
      <w:r w:rsidRPr="00EC0022">
        <w:rPr>
          <w:rFonts w:asciiTheme="minorHAnsi" w:hAnsiTheme="minorHAnsi" w:cstheme="minorHAnsi"/>
          <w:sz w:val="22"/>
          <w:szCs w:val="22"/>
        </w:rPr>
        <w:t xml:space="preserve"> της εσωτερικής και εξωτερικής επιφάνειας και από το οποίο έχει αφαιρεθεί το κεφάλι, το μετακάρπιο από τον καρπό, το μετατάρσιο από τον ταρσό, το κάτω μισό των κοιλιακών τοιχωμάτων και πλευρών </w:t>
      </w:r>
      <w:proofErr w:type="spellStart"/>
      <w:r w:rsidRPr="00EC0022">
        <w:rPr>
          <w:rFonts w:asciiTheme="minorHAnsi" w:hAnsiTheme="minorHAnsi" w:cstheme="minorHAnsi"/>
          <w:sz w:val="22"/>
          <w:szCs w:val="22"/>
        </w:rPr>
        <w:t>αποχωριζόμενα</w:t>
      </w:r>
      <w:proofErr w:type="spellEnd"/>
      <w:r w:rsidRPr="00EC0022">
        <w:rPr>
          <w:rFonts w:asciiTheme="minorHAnsi" w:hAnsiTheme="minorHAnsi" w:cstheme="minorHAnsi"/>
          <w:sz w:val="22"/>
          <w:szCs w:val="22"/>
        </w:rPr>
        <w:t xml:space="preserve"> με τομή που αρχίζει από την </w:t>
      </w:r>
      <w:proofErr w:type="spellStart"/>
      <w:r w:rsidRPr="00EC0022">
        <w:rPr>
          <w:rFonts w:asciiTheme="minorHAnsi" w:hAnsiTheme="minorHAnsi" w:cstheme="minorHAnsi"/>
          <w:sz w:val="22"/>
          <w:szCs w:val="22"/>
        </w:rPr>
        <w:t>επιγονάτιο</w:t>
      </w:r>
      <w:proofErr w:type="spellEnd"/>
      <w:r w:rsidRPr="00EC0022">
        <w:rPr>
          <w:rFonts w:asciiTheme="minorHAnsi" w:hAnsiTheme="minorHAnsi" w:cstheme="minorHAnsi"/>
          <w:sz w:val="22"/>
          <w:szCs w:val="22"/>
        </w:rPr>
        <w:t xml:space="preserve"> πτυχή, φέρεται κατά μήκος και παράλληλα προς τη σπονδυλική στήλη και καταλήγει στην άρθρωση του αγκώνα. Απομένει ο μηρός από τον ταρσό και πάνω, το άνω μισό των κοιλιακών τοιχωμάτων, η οσφύς με τον </w:t>
      </w:r>
      <w:proofErr w:type="spellStart"/>
      <w:r w:rsidRPr="00EC0022">
        <w:rPr>
          <w:rFonts w:asciiTheme="minorHAnsi" w:hAnsiTheme="minorHAnsi" w:cstheme="minorHAnsi"/>
          <w:sz w:val="22"/>
          <w:szCs w:val="22"/>
        </w:rPr>
        <w:t>ψοϊτη</w:t>
      </w:r>
      <w:proofErr w:type="spellEnd"/>
      <w:r w:rsidRPr="00EC0022">
        <w:rPr>
          <w:rFonts w:asciiTheme="minorHAnsi" w:hAnsiTheme="minorHAnsi" w:cstheme="minorHAnsi"/>
          <w:sz w:val="22"/>
          <w:szCs w:val="22"/>
        </w:rPr>
        <w:t xml:space="preserve"> μυ (ψαρονέφρι), όλη η </w:t>
      </w:r>
      <w:r w:rsidRPr="00EC0022">
        <w:rPr>
          <w:rFonts w:asciiTheme="minorHAnsi" w:hAnsiTheme="minorHAnsi" w:cstheme="minorHAnsi"/>
          <w:sz w:val="22"/>
          <w:szCs w:val="22"/>
        </w:rPr>
        <w:lastRenderedPageBreak/>
        <w:t>χώρα των θωρακικών και τραχηλικών σπονδύλων, το πάνω μισό των πλευρών και η ωμοπλάτη μέχρι της άρθρωσης του καρπού. Ο τεμαχισμός, θα γίνεται αφού πρώτα το σφάγιο θα διαχωρίζεται σε ημιμόρια.</w:t>
      </w:r>
    </w:p>
    <w:p w14:paraId="50AC9456" w14:textId="77777777" w:rsidR="002A4646" w:rsidRPr="00EC0022" w:rsidRDefault="002A4646" w:rsidP="002A4646">
      <w:pPr>
        <w:pStyle w:val="a7"/>
        <w:ind w:left="11"/>
        <w:jc w:val="both"/>
        <w:rPr>
          <w:rFonts w:asciiTheme="minorHAnsi" w:hAnsiTheme="minorHAnsi" w:cstheme="minorHAnsi"/>
          <w:sz w:val="22"/>
          <w:szCs w:val="22"/>
        </w:rPr>
      </w:pPr>
    </w:p>
    <w:p w14:paraId="07C37938"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ΚΑΤΣΙΚΙ ΜΠΟΥΤΙ ΝΩΠΟ ΜΕ ΟΣΤΟ:</w:t>
      </w:r>
      <w:r w:rsidRPr="00EC0022">
        <w:rPr>
          <w:rFonts w:asciiTheme="minorHAnsi" w:hAnsiTheme="minorHAnsi" w:cstheme="minorHAnsi"/>
          <w:sz w:val="22"/>
          <w:szCs w:val="22"/>
        </w:rPr>
        <w:t xml:space="preserve"> Το κατσικίσιο κρέας θα πρέπει να προέρχεται από εγκεκριμένες εγκαταστάσεις και να φέρει σήμανση αναγνώρισης σχήματος, σύμφωνα με την συντομογραφία και τις απαιτήσεις του Καν. 853/04. Σε περίπτωση εισαγωγής από Τρίτη χώρα θα πρέπει να προέρχεται από εγκαταστάσεις που ανήκουν στον κατάλογο των εγκεκριμένων εγκαταστάσεων από Τρίτες χώρες, οι οποίες έχουν εγκριθεί για να εξάγουν τα προϊόντα τους στην ΕΕ. Πρέπει να έχει παραχθεί σύμφωνα με τη νομοθεσία περί υγιεινής τροφίμων (Καν. 852/2004 &amp; Καν.853/2004), όπως έχουν κατά περίπτωση τροποποιηθεί και ισχύουν. Να προέρχεται από ζώα που έχουν διατραφεί και αναπτυχθεί καλά, είτε αρσενικά που δεν έφθασαν στο στάδιο γεννητικής ωριμότητας, είτε θηλυκά που δεν χρησιμοποιήθηκαν για αναπαραγωγή. Να είναι νωπό, διατηρημένο σε θερμοκρασία ψύξης (όχι κατάψυξης) 7°C το ανώτερο σε όλα τα σημεία του κρέατος. Να μην έχει υποστεί οποιαδήποτε επεξεργασία που να αποσκοπεί στην εξασφάλιση της συντήρησής τους. Να προέρχεται από ζώα τα οποία έχουν υποβληθεί σε υγειονομική επιθεώρηση πριν τη σφαγή και κρίθηκαν κατάλληλα για σφαγή. Να έχει υποβληθεί σε υγειονομική επιθεώρηση (</w:t>
      </w:r>
      <w:proofErr w:type="spellStart"/>
      <w:r w:rsidRPr="00EC0022">
        <w:rPr>
          <w:rFonts w:asciiTheme="minorHAnsi" w:hAnsiTheme="minorHAnsi" w:cstheme="minorHAnsi"/>
          <w:sz w:val="22"/>
          <w:szCs w:val="22"/>
        </w:rPr>
        <w:t>κρεοσκοπικό</w:t>
      </w:r>
      <w:proofErr w:type="spellEnd"/>
      <w:r w:rsidRPr="00EC0022">
        <w:rPr>
          <w:rFonts w:asciiTheme="minorHAnsi" w:hAnsiTheme="minorHAnsi" w:cstheme="minorHAnsi"/>
          <w:sz w:val="22"/>
          <w:szCs w:val="22"/>
        </w:rPr>
        <w:t xml:space="preserve"> έλεγχο) μετά την σφαγή και να έχει κριθεί κατάλληλο για ανθρώπινη κατανάλωση. Να προέρχεται από </w:t>
      </w:r>
      <w:proofErr w:type="spellStart"/>
      <w:r w:rsidRPr="00EC0022">
        <w:rPr>
          <w:rFonts w:asciiTheme="minorHAnsi" w:hAnsiTheme="minorHAnsi" w:cstheme="minorHAnsi"/>
          <w:sz w:val="22"/>
          <w:szCs w:val="22"/>
        </w:rPr>
        <w:t>τεμαχιστήριο</w:t>
      </w:r>
      <w:proofErr w:type="spellEnd"/>
      <w:r w:rsidRPr="00EC0022">
        <w:rPr>
          <w:rFonts w:asciiTheme="minorHAnsi" w:hAnsiTheme="minorHAnsi" w:cstheme="minorHAnsi"/>
          <w:sz w:val="22"/>
          <w:szCs w:val="22"/>
        </w:rPr>
        <w:t xml:space="preserve"> που έχει κωδικό αριθμό κτηνιατρικής έγκρισης Α από την αρμόδια Υπηρεσία. Να έχει τελική ημερομηνία ανάλωσης το πολύ 10 ημέρες από την ημερομηνία παράδοσης του. Το κατσικίσιο κρέας πρέπει να έχει χρώμα και οσμή χαρακτηριστική του είδους. Να είναι καθαρό και να μην αναδίδει δυσάρεστες οσμές. Να μην παρουσιάζει αλλοιώσεις αφυδάτωσης, σήψης, ευρωτίασης ή </w:t>
      </w:r>
      <w:proofErr w:type="spellStart"/>
      <w:r w:rsidRPr="00EC0022">
        <w:rPr>
          <w:rFonts w:asciiTheme="minorHAnsi" w:hAnsiTheme="minorHAnsi" w:cstheme="minorHAnsi"/>
          <w:sz w:val="22"/>
          <w:szCs w:val="22"/>
        </w:rPr>
        <w:t>τάγγισης</w:t>
      </w:r>
      <w:proofErr w:type="spellEnd"/>
      <w:r w:rsidRPr="00EC0022">
        <w:rPr>
          <w:rFonts w:asciiTheme="minorHAnsi" w:hAnsiTheme="minorHAnsi" w:cstheme="minorHAnsi"/>
          <w:sz w:val="22"/>
          <w:szCs w:val="22"/>
        </w:rPr>
        <w:t xml:space="preserve">. Να είναι χωρίς κανένα ορατό ξένο σώμα, χωρίς αλλοιώσεις από κτυπήματα καθώς και ίχνη προηγούμενης κατάψυξης. Δεν είναι αποδεκτή η ύπαρξη: • Πρόσθετου λίπους, εκτός του ενδομυϊκού συνδεόμενου φυσικώς με το κρέας. • Μικρών τεμαχίων κρέατος (TRIMMINGS) και αποξεσμάτων οστών. Να μην έχει υποστεί μεταβολή των οργανοληπτικών του χαρακτηριστικών, όπως επίσης και αλλοιώσεις που μπορεί να επιδράσουν στη συντήρησή του και να το καταστήσουν ακατάλληλο για ανθρώπινη κατανάλωση. Το κρέας πρέπει να συμμορφώνεται με τις διατάξεις της </w:t>
      </w:r>
      <w:proofErr w:type="spellStart"/>
      <w:r w:rsidRPr="00EC0022">
        <w:rPr>
          <w:rFonts w:asciiTheme="minorHAnsi" w:hAnsiTheme="minorHAnsi" w:cstheme="minorHAnsi"/>
          <w:sz w:val="22"/>
          <w:szCs w:val="22"/>
        </w:rPr>
        <w:t>Ενωσιακής</w:t>
      </w:r>
      <w:proofErr w:type="spellEnd"/>
      <w:r w:rsidRPr="00EC0022">
        <w:rPr>
          <w:rFonts w:asciiTheme="minorHAnsi" w:hAnsiTheme="minorHAnsi" w:cstheme="minorHAnsi"/>
          <w:sz w:val="22"/>
          <w:szCs w:val="22"/>
        </w:rPr>
        <w:t xml:space="preserve"> Νομοθεσίας περί καταλοίπων κτηνιατρικών φαρμάκων &amp; </w:t>
      </w:r>
      <w:proofErr w:type="spellStart"/>
      <w:r w:rsidRPr="00EC0022">
        <w:rPr>
          <w:rFonts w:asciiTheme="minorHAnsi" w:hAnsiTheme="minorHAnsi" w:cstheme="minorHAnsi"/>
          <w:sz w:val="22"/>
          <w:szCs w:val="22"/>
        </w:rPr>
        <w:t>αντιμικροβιακών</w:t>
      </w:r>
      <w:proofErr w:type="spellEnd"/>
      <w:r w:rsidRPr="00EC0022">
        <w:rPr>
          <w:rFonts w:asciiTheme="minorHAnsi" w:hAnsiTheme="minorHAnsi" w:cstheme="minorHAnsi"/>
          <w:sz w:val="22"/>
          <w:szCs w:val="22"/>
        </w:rPr>
        <w:t xml:space="preserve"> παραγόντων (Καν. 37/2010) καθώς και </w:t>
      </w:r>
      <w:proofErr w:type="spellStart"/>
      <w:r w:rsidRPr="00EC0022">
        <w:rPr>
          <w:rFonts w:asciiTheme="minorHAnsi" w:hAnsiTheme="minorHAnsi" w:cstheme="minorHAnsi"/>
          <w:sz w:val="22"/>
          <w:szCs w:val="22"/>
        </w:rPr>
        <w:t>επιμολυντών</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βαρέα</w:t>
      </w:r>
      <w:proofErr w:type="spellEnd"/>
      <w:r w:rsidRPr="00EC0022">
        <w:rPr>
          <w:rFonts w:asciiTheme="minorHAnsi" w:hAnsiTheme="minorHAnsi" w:cstheme="minorHAnsi"/>
          <w:sz w:val="22"/>
          <w:szCs w:val="22"/>
        </w:rPr>
        <w:t xml:space="preserve"> μέταλλα, διοξίνες και παρόμοια με τις διοξίνες </w:t>
      </w:r>
      <w:proofErr w:type="spellStart"/>
      <w:r w:rsidRPr="00EC0022">
        <w:rPr>
          <w:rFonts w:asciiTheme="minorHAnsi" w:hAnsiTheme="minorHAnsi" w:cstheme="minorHAnsi"/>
          <w:sz w:val="22"/>
          <w:szCs w:val="22"/>
        </w:rPr>
        <w:t>PCBs</w:t>
      </w:r>
      <w:proofErr w:type="spellEnd"/>
      <w:r w:rsidRPr="00EC0022">
        <w:rPr>
          <w:rFonts w:asciiTheme="minorHAnsi" w:hAnsiTheme="minorHAnsi" w:cstheme="minorHAnsi"/>
          <w:sz w:val="22"/>
          <w:szCs w:val="22"/>
        </w:rPr>
        <w:t>- Καν. 1881/2006). Το κρέας πρέπει να συμμορφώνεται με τον Κανονισμό (ΕΚ) αριθ. 2073/2005 της Ευρωπαϊκής Ένωσης, περί μικροβιολογικών κριτηρίων για τα τρόφιμα, όπως έχει τροποποιηθεί και ισχύει.</w:t>
      </w:r>
    </w:p>
    <w:p w14:paraId="710E01E1" w14:textId="77777777" w:rsidR="002A4646" w:rsidRPr="00EC0022" w:rsidRDefault="002A4646" w:rsidP="002A4646">
      <w:pPr>
        <w:jc w:val="both"/>
        <w:rPr>
          <w:rFonts w:asciiTheme="minorHAnsi" w:hAnsiTheme="minorHAnsi" w:cstheme="minorHAnsi"/>
          <w:b/>
          <w:bCs/>
          <w:sz w:val="22"/>
          <w:szCs w:val="22"/>
        </w:rPr>
      </w:pPr>
    </w:p>
    <w:p w14:paraId="416AF8D8"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ΦΙΛΕΤΟ ΓΑΛΟΠΟΥΛΑΣ ΨΗΤΗ ΣΕ ΦΕΤΕΣ ΣΥΣΚΕΥΑΣΙΑ:</w:t>
      </w:r>
      <w:r w:rsidRPr="00EC0022">
        <w:rPr>
          <w:rFonts w:asciiTheme="minorHAnsi" w:hAnsiTheme="minorHAnsi" w:cstheme="minorHAnsi"/>
          <w:sz w:val="22"/>
          <w:szCs w:val="22"/>
        </w:rPr>
        <w:t xml:space="preserve"> Στα προϊόντα αυτά επιτρέπεται η παρουσία, λόγω επεξεργασίας, </w:t>
      </w:r>
      <w:proofErr w:type="spellStart"/>
      <w:r w:rsidRPr="00EC0022">
        <w:rPr>
          <w:rFonts w:asciiTheme="minorHAnsi" w:hAnsiTheme="minorHAnsi" w:cstheme="minorHAnsi"/>
          <w:sz w:val="22"/>
          <w:szCs w:val="22"/>
        </w:rPr>
        <w:t>λειοτριβέντος</w:t>
      </w:r>
      <w:proofErr w:type="spellEnd"/>
      <w:r w:rsidRPr="00EC0022">
        <w:rPr>
          <w:rFonts w:asciiTheme="minorHAnsi" w:hAnsiTheme="minorHAnsi" w:cstheme="minorHAnsi"/>
          <w:sz w:val="22"/>
          <w:szCs w:val="22"/>
        </w:rPr>
        <w:t xml:space="preserve"> κρέατος σε μικρό ποσοστό (10% </w:t>
      </w:r>
      <w:proofErr w:type="spellStart"/>
      <w:r w:rsidRPr="00EC0022">
        <w:rPr>
          <w:rFonts w:asciiTheme="minorHAnsi" w:hAnsiTheme="minorHAnsi" w:cstheme="minorHAnsi"/>
          <w:sz w:val="22"/>
          <w:szCs w:val="22"/>
        </w:rPr>
        <w:t>max</w:t>
      </w:r>
      <w:proofErr w:type="spellEnd"/>
      <w:r w:rsidRPr="00EC0022">
        <w:rPr>
          <w:rFonts w:asciiTheme="minorHAnsi" w:hAnsiTheme="minorHAnsi" w:cstheme="minorHAnsi"/>
          <w:sz w:val="22"/>
          <w:szCs w:val="22"/>
        </w:rPr>
        <w:t>) σε προϊόντα του εδαφίου αυτού που έχουν υποστεί μάλαξη (TUMBLING) κατά τη διαδικασία παρασκευής τους. Οι φέτες να είναι περίπου των 20γρ., σε συσκευασία κατάλληλη για τρόφιμα, αεροστεγώς κλεισμένη με εύκολο άνοιγμα, περίπου 10 φέτες ανά πακέτο.</w:t>
      </w:r>
    </w:p>
    <w:p w14:paraId="3FD943B8" w14:textId="77777777" w:rsidR="002A4646" w:rsidRPr="00EC0022" w:rsidRDefault="002A4646" w:rsidP="002A4646">
      <w:pPr>
        <w:jc w:val="both"/>
        <w:rPr>
          <w:rFonts w:asciiTheme="minorHAnsi" w:hAnsiTheme="minorHAnsi" w:cstheme="minorHAnsi"/>
          <w:sz w:val="22"/>
          <w:szCs w:val="22"/>
        </w:rPr>
      </w:pPr>
    </w:p>
    <w:p w14:paraId="0D07CE1A" w14:textId="77777777" w:rsidR="002A4646" w:rsidRPr="00EC0022" w:rsidRDefault="002A4646" w:rsidP="002A4646">
      <w:pPr>
        <w:spacing w:line="360" w:lineRule="auto"/>
        <w:jc w:val="both"/>
        <w:rPr>
          <w:rFonts w:asciiTheme="minorHAnsi" w:hAnsiTheme="minorHAnsi" w:cstheme="minorHAnsi"/>
          <w:b/>
          <w:bCs/>
          <w:sz w:val="22"/>
          <w:szCs w:val="22"/>
        </w:rPr>
      </w:pPr>
      <w:r w:rsidRPr="00EC0022">
        <w:rPr>
          <w:rFonts w:asciiTheme="minorHAnsi" w:hAnsiTheme="minorHAnsi" w:cstheme="minorHAnsi"/>
          <w:b/>
          <w:bCs/>
          <w:sz w:val="22"/>
          <w:szCs w:val="22"/>
        </w:rPr>
        <w:t>ΙΧΘΥΗΡΑ</w:t>
      </w:r>
    </w:p>
    <w:p w14:paraId="7F7A7044" w14:textId="77777777" w:rsidR="002A4646" w:rsidRDefault="002A4646" w:rsidP="002A4646">
      <w:pPr>
        <w:jc w:val="both"/>
        <w:rPr>
          <w:rFonts w:cstheme="minorHAnsi"/>
        </w:rPr>
      </w:pPr>
      <w:r w:rsidRPr="00EC0022">
        <w:rPr>
          <w:rFonts w:asciiTheme="minorHAnsi" w:hAnsiTheme="minorHAnsi" w:cstheme="minorHAnsi"/>
          <w:b/>
          <w:bCs/>
          <w:sz w:val="22"/>
          <w:szCs w:val="22"/>
        </w:rPr>
        <w:t>ΚΑΤΕΨΥΓΜΕΝΟ ΦΙΛΕΤΟ ΠΕΡΚΑΣ:</w:t>
      </w:r>
      <w:r w:rsidRPr="00EC0022">
        <w:rPr>
          <w:rFonts w:asciiTheme="minorHAnsi" w:hAnsiTheme="minorHAnsi" w:cstheme="minorHAnsi"/>
          <w:sz w:val="22"/>
          <w:szCs w:val="22"/>
        </w:rPr>
        <w:t xml:space="preserve"> Τα χορηγούμενα είδη να είναι Α΄ ποιότητας κατεψυγμένα κατά μονάδα (ΙQF) και να πληρούν τους όρους του Κώδικα Τροφίμων Και Ποτών Και Αντικειμένων Κοινής Χρήσης (Άρθρα 92, 93). Τα κατεψυγμένα προϊόντα θα είναι τυποποιημένα ομοιόμορφα κατά μέγεθος, ανάλογα με το ζητούμενο είδος, το δε βάρος τους δεν θα είναι μικρότερο των 240 </w:t>
      </w:r>
      <w:proofErr w:type="spellStart"/>
      <w:r w:rsidRPr="00EC0022">
        <w:rPr>
          <w:rFonts w:asciiTheme="minorHAnsi" w:hAnsiTheme="minorHAnsi" w:cstheme="minorHAnsi"/>
          <w:sz w:val="22"/>
          <w:szCs w:val="22"/>
        </w:rPr>
        <w:t>gr</w:t>
      </w:r>
      <w:proofErr w:type="spellEnd"/>
      <w:r w:rsidRPr="00EC0022">
        <w:rPr>
          <w:rFonts w:asciiTheme="minorHAnsi" w:hAnsiTheme="minorHAnsi" w:cstheme="minorHAnsi"/>
          <w:sz w:val="22"/>
          <w:szCs w:val="22"/>
        </w:rPr>
        <w:t xml:space="preserve"> και μεγαλύτερο των 300 </w:t>
      </w:r>
      <w:proofErr w:type="spellStart"/>
      <w:r w:rsidRPr="00EC0022">
        <w:rPr>
          <w:rFonts w:asciiTheme="minorHAnsi" w:hAnsiTheme="minorHAnsi" w:cstheme="minorHAnsi"/>
          <w:sz w:val="22"/>
          <w:szCs w:val="22"/>
        </w:rPr>
        <w:t>gr</w:t>
      </w:r>
      <w:proofErr w:type="spellEnd"/>
      <w:r w:rsidRPr="00EC0022">
        <w:rPr>
          <w:rFonts w:asciiTheme="minorHAnsi" w:hAnsiTheme="minorHAnsi" w:cstheme="minorHAnsi"/>
          <w:sz w:val="22"/>
          <w:szCs w:val="22"/>
        </w:rPr>
        <w:t xml:space="preserve">. Τα τεμαχισμένα ψάρια (φέτα) θα παραδίδονται με δέρμα, ώστε να γίνεται εύκολα η ταυτοποίηση του είδους, το δε βάρος της εκάστοτε φέτας να είναι 240 </w:t>
      </w:r>
      <w:proofErr w:type="spellStart"/>
      <w:r w:rsidRPr="00EC0022">
        <w:rPr>
          <w:rFonts w:asciiTheme="minorHAnsi" w:hAnsiTheme="minorHAnsi" w:cstheme="minorHAnsi"/>
          <w:sz w:val="22"/>
          <w:szCs w:val="22"/>
        </w:rPr>
        <w:t>gr</w:t>
      </w:r>
      <w:proofErr w:type="spellEnd"/>
      <w:r w:rsidRPr="00EC0022">
        <w:rPr>
          <w:rFonts w:asciiTheme="minorHAnsi" w:hAnsiTheme="minorHAnsi" w:cstheme="minorHAnsi"/>
          <w:sz w:val="22"/>
          <w:szCs w:val="22"/>
        </w:rPr>
        <w:t xml:space="preserve"> – 260 </w:t>
      </w:r>
      <w:proofErr w:type="spellStart"/>
      <w:r w:rsidRPr="00EC0022">
        <w:rPr>
          <w:rFonts w:asciiTheme="minorHAnsi" w:hAnsiTheme="minorHAnsi" w:cstheme="minorHAnsi"/>
          <w:sz w:val="22"/>
          <w:szCs w:val="22"/>
        </w:rPr>
        <w:t>gr</w:t>
      </w:r>
      <w:proofErr w:type="spellEnd"/>
      <w:r w:rsidRPr="00EC0022">
        <w:rPr>
          <w:rFonts w:asciiTheme="minorHAnsi" w:hAnsiTheme="minorHAnsi" w:cstheme="minorHAnsi"/>
          <w:sz w:val="22"/>
          <w:szCs w:val="22"/>
        </w:rPr>
        <w:t xml:space="preserve"> περίπου. Προϊόντα πέραν των παραπάνω οριζόμενων βαρών δεν θα γίνονται αποδεκτά. Να έχουν αμέμπτους οργανοληπτικούς χαρακτήρες, χωρίς υπολείμματα αίματος και σπλάχνων. Να μη περιέχουν προσθήκη οργανικής ή ανόργανης ουσίας. Να μην παρουσιάζουν αλλοιώσεις που τα καθιστούν ακατάλληλα η επικίνδυνα για κατανάλωση. Να έχουν υποστεί βαθιά κατάψυξη, σύμφωνα με τις κείμενες διατάξεις και δεν έχουν υποστεί </w:t>
      </w:r>
      <w:proofErr w:type="spellStart"/>
      <w:r w:rsidRPr="00EC0022">
        <w:rPr>
          <w:rFonts w:asciiTheme="minorHAnsi" w:hAnsiTheme="minorHAnsi" w:cstheme="minorHAnsi"/>
          <w:sz w:val="22"/>
          <w:szCs w:val="22"/>
        </w:rPr>
        <w:t>επανακατάψυξη</w:t>
      </w:r>
      <w:proofErr w:type="spellEnd"/>
      <w:r w:rsidRPr="00EC0022">
        <w:rPr>
          <w:rFonts w:asciiTheme="minorHAnsi" w:hAnsiTheme="minorHAnsi" w:cstheme="minorHAnsi"/>
          <w:sz w:val="22"/>
          <w:szCs w:val="22"/>
        </w:rPr>
        <w:t xml:space="preserve">. Να εμφανίζουν μετά την απόψυξη τους οργανοληπτικούς χαρακτήρες των νωπών. Να πληρούν τους όρους και τις προδιαγραφές του Κ.Τ.&amp; Π. και τις εκάστοτε ισχύουσες υγειονομικές και κοινοτικές οδηγίες περί εμπορίας κατεψυγμένων αλιευμάτων, Π.Δ.786/1978 Π.Δ.290/92 Π.Δ.42/94 περί υγειονομικών όρων παραγωγής και διάθεσης μαλακίων και αλιευμάτων. Η αποθήκευση και η μεταφορά να πραγματοποιείται σύμφωνα με τα προβλεπόμενα από τον Κ.Τ.&amp; Π. άρθρα 61, 62, 62α, 92 &amp; 93 και τον οδηγό Υγιεινής του Ε.Φ.Ε.Τ. </w:t>
      </w:r>
      <w:proofErr w:type="spellStart"/>
      <w:r w:rsidRPr="00EC0022">
        <w:rPr>
          <w:rFonts w:asciiTheme="minorHAnsi" w:hAnsiTheme="minorHAnsi" w:cstheme="minorHAnsi"/>
          <w:sz w:val="22"/>
          <w:szCs w:val="22"/>
        </w:rPr>
        <w:t>Νο</w:t>
      </w:r>
      <w:proofErr w:type="spellEnd"/>
      <w:r w:rsidRPr="00EC0022">
        <w:rPr>
          <w:rFonts w:asciiTheme="minorHAnsi" w:hAnsiTheme="minorHAnsi" w:cstheme="minorHAnsi"/>
          <w:sz w:val="22"/>
          <w:szCs w:val="22"/>
        </w:rPr>
        <w:t xml:space="preserve"> 9. Η συσκευασία να είναι σύμφωνα με τα προβλεπόμενα από τον Κ.Τ.&amp; Π. άρθρα 9, 11 &amp; 62α και τις εκάστοτε ισχύουσες Διατάξεις. Τα είδη θα παραδίδονται συσκευασμένα σε πρώτη (Α) συσκευασία, σε πλαστικό φύλλο, κατάλληλη </w:t>
      </w:r>
      <w:r w:rsidRPr="00EC0022">
        <w:rPr>
          <w:rFonts w:asciiTheme="minorHAnsi" w:hAnsiTheme="minorHAnsi" w:cstheme="minorHAnsi"/>
          <w:sz w:val="22"/>
          <w:szCs w:val="22"/>
        </w:rPr>
        <w:lastRenderedPageBreak/>
        <w:t>για τρόφιμα, σύμφωνα με τα άρθ. 26, 26α &amp; 27 του Κ.Τ.&amp; Π. και εντός χαρτοκιβωτίου (Β) συσκευασία (εξωτερική συσκευασία) επιμελώς συσκευασμένα και πολύ καλά κλεισμένα. Οι εξωτερικές συσκευασίες πρέπει να φέρουν ταινίας ασφαλείας που θα καταστρέφεται με την αποσφράγισή τους κατά την παράδοσή τους. Στη συσκευασία θα πρέπει να υπάρχουν, σε εμφανές και καλά τοποθετημένο σημείο, με ευκρινή και ανεξίτηλα γράμματα στην Ελληνική Γλώσσα, οι εξής ενδείξεις: Το ονοματεπώνυμο ή ο εμπορικός τίτλος ή η έδρα της επιχείρησης και ο αριθμός της άδειας λειτουργίας της. Το ονοματεπώνυμο ή ο τίτλος της επιχείρησης, όπου έλαβε χώρα η κατάψυξη. Η εμπορική ονομασία του είδους. Η ζώνη αλίευσης (FAO). Η ημερομηνία αλιείας (ημέρα-μήνας-έτος). Η ημερομηνία κατάψυξης (ημέρα-μήνας-έτος). Η ανάλωση κατά προτίμηση πριν από (ημέρα-μήνας-έτος). Οι ενδείξεις αυτές θα πρέπει να αναγράφονται, τόσο επί της συσκευασίας των κατεψυγμένων αλιευμάτων όσο και στο εξωτερικό του κιβωτίου, στο οποίο αυτά επανασυσκευάζονται.</w:t>
      </w:r>
      <w:r w:rsidRPr="00EC0022">
        <w:rPr>
          <w:rFonts w:asciiTheme="minorHAnsi" w:hAnsiTheme="minorHAnsi" w:cstheme="minorHAnsi"/>
          <w:sz w:val="22"/>
          <w:szCs w:val="22"/>
        </w:rPr>
        <w:br/>
        <w:t xml:space="preserve">Τα προϊόντα αλιείας εγχώρια, κοινοτικά, τρίτης χώρας, κατά την πώλησή τους, φέρουν πληροφορίες για την ενημέρωση του καταναλωτή, οι οποίες αναγράφονται στην ετικέτα ή στη σήμανση του προϊόντος, με ευανάγνωστα κεφαλαία γράμματα, σύμφωνα με τις διατάξεις των Καν(ΕΚ)104/2000 του Συμβουλίου, Καν(ΕΚ)2065/2001 της Επιτροπής, «για καθορισμό των λεπτομερειών εφαρμογής του κανονισμού (ΕΚ) αριθ. 104/2000 του Συμβουλίου, όσον αφορά την ενημέρωση του καταναλωτή στον τομέα των προϊόντων της αλιείας, όπως συμπληρώθηκαν με τις διατάξεις του Καν(ΕΚ)1224/2009 «περί θεσπίσεως κοινοτικού συστήματος ελέγχου της τήρησης των κανόνων της κοινής αλιευτικής πολιτικής, τροποποιήσεως των κανονισμών … και καταργήσεως των κανονισμών…» του Συμβουλίου και του εκτελεστικού Καν(ΕΚ)404/2011 της Επιτροπής «για τη θέσπιση λεπτομερών κανόνων σχετικά με την εφαρμογή του κανονισμού (ΕΚ) αριθ. 1224/2009 περί της θέσπισης κοινοτικού συστήματος ελέγχου για την εξασφάλιση της τήρησης των κανόνων της κοινής αλιευτικής πολιτικής». Το ποσοστό του επίπαγου στα αποκεφαλισμένα και </w:t>
      </w:r>
      <w:proofErr w:type="spellStart"/>
      <w:r w:rsidRPr="00EC0022">
        <w:rPr>
          <w:rFonts w:asciiTheme="minorHAnsi" w:hAnsiTheme="minorHAnsi" w:cstheme="minorHAnsi"/>
          <w:sz w:val="22"/>
          <w:szCs w:val="22"/>
        </w:rPr>
        <w:t>εκσπλαχνισμένα</w:t>
      </w:r>
      <w:proofErr w:type="spellEnd"/>
      <w:r w:rsidRPr="00EC0022">
        <w:rPr>
          <w:rFonts w:asciiTheme="minorHAnsi" w:hAnsiTheme="minorHAnsi" w:cstheme="minorHAnsi"/>
          <w:sz w:val="22"/>
          <w:szCs w:val="22"/>
        </w:rPr>
        <w:t xml:space="preserve"> ψάρια δεν πρέπει να υπερβαίνει το 10% του συνολικού τους βάρους. Το ποσοστό του επίπαγου σε όλα τα κατεψυγμένα επεξεργασθέντα αλιεύματα, δηλαδή φιλέτα και φέτες ψαριών και μαλάκια καθαρισμένα και τεμαχισμένα σε φέτες ή μη, δεν πρέπει να υπερβαίνει το 15% του συνολικού τους βάρους. Τα κατεψυγμένα προϊόντα θα τεμαχίζονται ή θα συσκευάζονται σε εργαστήρια που θα διαθέτουν εγκεκριμένο κωδικό λειτουργίας, ο οποίος και θα αναγράφεται στην συσκευασία του προϊόντος. Τα συσκευαστήρια – </w:t>
      </w:r>
      <w:proofErr w:type="spellStart"/>
      <w:r w:rsidRPr="00EC0022">
        <w:rPr>
          <w:rFonts w:asciiTheme="minorHAnsi" w:hAnsiTheme="minorHAnsi" w:cstheme="minorHAnsi"/>
          <w:sz w:val="22"/>
          <w:szCs w:val="22"/>
        </w:rPr>
        <w:t>τεμαχιστήρια</w:t>
      </w:r>
      <w:proofErr w:type="spellEnd"/>
      <w:r w:rsidRPr="00EC0022">
        <w:rPr>
          <w:rFonts w:asciiTheme="minorHAnsi" w:hAnsiTheme="minorHAnsi" w:cstheme="minorHAnsi"/>
          <w:sz w:val="22"/>
          <w:szCs w:val="22"/>
        </w:rPr>
        <w:t xml:space="preserve"> και οι αυτόνομες ψυκτικές εγκαταστάσεις πρέπει να διαθέτουν άδεια λειτουργίας και αριθμό έγκρισης σύμφωνα με τις απαιτήσεις του Π.Δ.79/2007. Τα εν λόγω εργαστήρια θα πρέπει να έχουν πιστοποιητικό τήρησης συστήματος ελέγχου κρίσιμων σημείων που προβλέπεται από το Π.Δ 56/1995 ή Ισχύον Πιστοποιητικό περί εφαρμογής συστήματος διαχείρισης της ασφάλειας των τροφίμων σύμφωνα με τις απαιτήσεις του προτύπου ΕΝ ISO 22000:2005 το οποίο θα έχει χορηγηθεί από τον ΕΦΕΤ ή από άλλους κατάλληλα διαπιστευμένους φορείς για την παραγωγή –αποθήκευση και μεταφορά των προϊόντων. Η παραλαβή των προϊόντων και το ποσοστό του επίπαγου θα γίνεται σύμφωνα με την Αγορανομική διάταξη 4/2006/ΦΕΚ851/7-7-6 (και την ΥΑ Α2-1162/2004 ΦΕΚ 874/Β/14.6.2004). Βελτιωμένες ρυθμίσεις στο άρθρο 107α της Α.Δ. 14/89 σχετικά με την εμπορία και διάθεση κατεψυγμένων αλιευμάτων σε σχέση με το ποσοστό του επίπαγου του άρθρου 1 του Π.Δ. 290/1992 που έχει αντικατασταθεί με την απόφαση Α2-718/2014 (ΦΕΚ 2090/Β’/31-07-2014). Οι μορφές των κατεψυγμένων αλιευμάτων, που επιτρέπεται να διατίθενται υπό τον όρο ότι το ποσοστό του φερόμενου επίπαγου (υγρού κάλυψης) δεν θα υπερβαίνει, κατά περίπτωση, το 10% ή 15%, έχει ως εξής: Φιλέτο και φέτες ψαριών, ψάρια αποκεφαλισμένα και </w:t>
      </w:r>
      <w:proofErr w:type="spellStart"/>
      <w:r w:rsidRPr="00EC0022">
        <w:rPr>
          <w:rFonts w:asciiTheme="minorHAnsi" w:hAnsiTheme="minorHAnsi" w:cstheme="minorHAnsi"/>
          <w:sz w:val="22"/>
          <w:szCs w:val="22"/>
        </w:rPr>
        <w:t>εκσπλαχνισμένα</w:t>
      </w:r>
      <w:proofErr w:type="spellEnd"/>
      <w:r w:rsidRPr="00EC0022">
        <w:rPr>
          <w:rFonts w:asciiTheme="minorHAnsi" w:hAnsiTheme="minorHAnsi" w:cstheme="minorHAnsi"/>
          <w:sz w:val="22"/>
          <w:szCs w:val="22"/>
        </w:rPr>
        <w:t xml:space="preserve"> χωρίς δέρμα, μαλακόστρακα 15% αποφλοιωμένα ή μη, </w:t>
      </w:r>
      <w:proofErr w:type="spellStart"/>
      <w:r w:rsidRPr="00EC0022">
        <w:rPr>
          <w:rFonts w:asciiTheme="minorHAnsi" w:hAnsiTheme="minorHAnsi" w:cstheme="minorHAnsi"/>
          <w:sz w:val="22"/>
          <w:szCs w:val="22"/>
        </w:rPr>
        <w:t>προβρασμένα</w:t>
      </w:r>
      <w:proofErr w:type="spellEnd"/>
      <w:r w:rsidRPr="00EC0022">
        <w:rPr>
          <w:rFonts w:asciiTheme="minorHAnsi" w:hAnsiTheme="minorHAnsi" w:cstheme="minorHAnsi"/>
          <w:sz w:val="22"/>
          <w:szCs w:val="22"/>
        </w:rPr>
        <w:t xml:space="preserve"> ή μη, μαλάκια καθαρισμένα, τεμαχισμένα ή μη. Τα φρέσκα ψάρια να είναι συσκευασμένα σε ισοθερμικά κιβώτια μίας χρήσεως καλυμμένα με πάγο σε αναλογία αλιεύματος/πάγου 2/1, και να μεταφέρονται με ψυγείο το οποίο διαθέτει τις κατάλληλες άδειες και να εφαρμόζει όλες τις ισχύουσες διατάξεις περί διακίνησης τροφίμων. Για τα φρέσκα ψάρια απαιτείται και η προσκόμιση βεβαίωσης της Δ/</w:t>
      </w:r>
      <w:proofErr w:type="spellStart"/>
      <w:r w:rsidRPr="00EC0022">
        <w:rPr>
          <w:rFonts w:asciiTheme="minorHAnsi" w:hAnsiTheme="minorHAnsi" w:cstheme="minorHAnsi"/>
          <w:sz w:val="22"/>
          <w:szCs w:val="22"/>
        </w:rPr>
        <w:t>νσης</w:t>
      </w:r>
      <w:proofErr w:type="spellEnd"/>
      <w:r w:rsidRPr="00EC0022">
        <w:rPr>
          <w:rFonts w:asciiTheme="minorHAnsi" w:hAnsiTheme="minorHAnsi" w:cstheme="minorHAnsi"/>
          <w:sz w:val="22"/>
          <w:szCs w:val="22"/>
        </w:rPr>
        <w:t xml:space="preserve"> Κτηνιατρικής ότι τα ψάρια προέρχονται από καταχωρημένη ιχθυόσκαλα καθώς επίσης και τον κωδικό αριθμό Ε.Ε. Επί του τιμολογίου ή δελτίου αποστολής να αναφέρεται η ζώνη αλίευσης και ο κωδικός της, η ονομασία και η προέλευση, καθώς επίσης στο παραπάνω τιμολόγιο ή δελτίο αποστολής στην πίσω σελίδα του να υπάρχει ωοειδές σφραγίδα κτηνιατρικής έγκρισης της ιχθυόσκαλας συνοδευόμενο με την υπογραφή του εκάστοτε κτηνιάτρου υπηρεσίας. Η σήμανση να είναι σύμφωνη με τις διατάξεις σήμανσης τροφίμων.</w:t>
      </w:r>
      <w:r w:rsidRPr="00EC0022">
        <w:rPr>
          <w:rFonts w:asciiTheme="minorHAnsi" w:hAnsiTheme="minorHAnsi" w:cstheme="minorHAnsi"/>
          <w:sz w:val="22"/>
          <w:szCs w:val="22"/>
        </w:rPr>
        <w:br/>
        <w:t xml:space="preserve">Οδηγία 2000/13/ΕΚ του Ευρωπαϊκού Κοινοβουλίου και του Συμβουλίου για προσέγγιση των νομοθεσιών των κρατών μελών σχετικά με την επισήμανση, την παρουσίαση και τη διαφήμιση των τροφίμων Οδηγία 2001/101/ΕΚ της Επιτροπής. H ημερομηνία παράδοσης θα είναι το πρώτο τέταρτο του συνολικού χρόνου της </w:t>
      </w:r>
      <w:proofErr w:type="spellStart"/>
      <w:r w:rsidRPr="00EC0022">
        <w:rPr>
          <w:rFonts w:asciiTheme="minorHAnsi" w:hAnsiTheme="minorHAnsi" w:cstheme="minorHAnsi"/>
          <w:sz w:val="22"/>
          <w:szCs w:val="22"/>
        </w:rPr>
        <w:t>διατηρησιμότητάς</w:t>
      </w:r>
      <w:proofErr w:type="spellEnd"/>
      <w:r w:rsidRPr="00EC0022">
        <w:rPr>
          <w:rFonts w:asciiTheme="minorHAnsi" w:hAnsiTheme="minorHAnsi" w:cstheme="minorHAnsi"/>
          <w:sz w:val="22"/>
          <w:szCs w:val="22"/>
        </w:rPr>
        <w:t xml:space="preserve"> τους.</w:t>
      </w:r>
    </w:p>
    <w:p w14:paraId="1731E315" w14:textId="77777777" w:rsidR="002A4646" w:rsidRPr="00EC0022" w:rsidRDefault="002A4646" w:rsidP="002A4646">
      <w:pPr>
        <w:jc w:val="both"/>
        <w:rPr>
          <w:rFonts w:asciiTheme="minorHAnsi" w:hAnsiTheme="minorHAnsi" w:cstheme="minorHAnsi"/>
          <w:b/>
          <w:bCs/>
          <w:sz w:val="22"/>
          <w:szCs w:val="22"/>
        </w:rPr>
      </w:pPr>
    </w:p>
    <w:p w14:paraId="6FE15233" w14:textId="77777777" w:rsidR="002A4646" w:rsidRPr="00EC0022" w:rsidRDefault="002A4646" w:rsidP="002A4646">
      <w:pPr>
        <w:spacing w:line="360" w:lineRule="auto"/>
        <w:jc w:val="both"/>
        <w:rPr>
          <w:rFonts w:asciiTheme="minorHAnsi" w:hAnsiTheme="minorHAnsi" w:cstheme="minorHAnsi"/>
          <w:b/>
          <w:bCs/>
          <w:sz w:val="22"/>
          <w:szCs w:val="22"/>
        </w:rPr>
      </w:pPr>
      <w:r w:rsidRPr="00EC0022">
        <w:rPr>
          <w:rFonts w:asciiTheme="minorHAnsi" w:hAnsiTheme="minorHAnsi" w:cstheme="minorHAnsi"/>
          <w:b/>
          <w:bCs/>
          <w:sz w:val="22"/>
          <w:szCs w:val="22"/>
        </w:rPr>
        <w:t>ΔΗΜΗΤΡΙΑΚΑ ΚΑΙ ΠΡΟΪΟΝΤΑ ΕΞ’ΑΥΤΩΝ</w:t>
      </w:r>
    </w:p>
    <w:p w14:paraId="321B69DC"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lastRenderedPageBreak/>
        <w:t>ΑΜΥΛΟ ΑΡΑΒΟΣΙΤΟΥ:</w:t>
      </w:r>
      <w:r w:rsidRPr="00EC0022">
        <w:rPr>
          <w:rFonts w:asciiTheme="minorHAnsi" w:hAnsiTheme="minorHAnsi" w:cstheme="minorHAnsi"/>
          <w:sz w:val="22"/>
          <w:szCs w:val="22"/>
        </w:rPr>
        <w:t xml:space="preserve"> είδος σκόνης, λευκό αλεύρι που βγαίνει από το καλαμπόκι, είναι δηλαδή ένα είδος καλαμποκάλευρου. Να διατίθεται σε πλαστικοποιημένα σακιά του ενός 1 </w:t>
      </w:r>
      <w:proofErr w:type="spellStart"/>
      <w:r w:rsidRPr="00EC0022">
        <w:rPr>
          <w:rFonts w:asciiTheme="minorHAnsi" w:hAnsiTheme="minorHAnsi" w:cstheme="minorHAnsi"/>
          <w:sz w:val="22"/>
          <w:szCs w:val="22"/>
        </w:rPr>
        <w:t>Kgr</w:t>
      </w:r>
      <w:proofErr w:type="spellEnd"/>
      <w:r w:rsidRPr="00EC0022">
        <w:rPr>
          <w:rFonts w:asciiTheme="minorHAnsi" w:hAnsiTheme="minorHAnsi" w:cstheme="minorHAnsi"/>
          <w:sz w:val="22"/>
          <w:szCs w:val="22"/>
        </w:rPr>
        <w:t xml:space="preserve"> και στη συσκευασία να αναγράφεται η ημερομηνία λήξης του προϊόντος. </w:t>
      </w:r>
    </w:p>
    <w:p w14:paraId="60B8F629"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ΖΥΜΑΡΙΚΑ:</w:t>
      </w:r>
      <w:r w:rsidRPr="00EC0022">
        <w:rPr>
          <w:rFonts w:asciiTheme="minorHAnsi" w:hAnsiTheme="minorHAnsi" w:cstheme="minorHAnsi"/>
          <w:sz w:val="22"/>
          <w:szCs w:val="22"/>
        </w:rPr>
        <w:t xml:space="preserve"> "Ζυμαρικά" χαρακτηρίζονται προϊόντα, που παρασκευάζονται από σιμιγδάλι ή άλευρο </w:t>
      </w:r>
      <w:proofErr w:type="spellStart"/>
      <w:r w:rsidRPr="00EC0022">
        <w:rPr>
          <w:rFonts w:asciiTheme="minorHAnsi" w:hAnsiTheme="minorHAnsi" w:cstheme="minorHAnsi"/>
          <w:sz w:val="22"/>
          <w:szCs w:val="22"/>
        </w:rPr>
        <w:t>μακαρονοποιϊας</w:t>
      </w:r>
      <w:proofErr w:type="spellEnd"/>
      <w:r w:rsidRPr="00EC0022">
        <w:rPr>
          <w:rFonts w:asciiTheme="minorHAnsi" w:hAnsiTheme="minorHAnsi" w:cstheme="minorHAnsi"/>
          <w:sz w:val="22"/>
          <w:szCs w:val="22"/>
        </w:rPr>
        <w:t xml:space="preserve"> από σκληρό σίτο και νερό, χωρίς ζύμη, και ξηραίνονται σε ειδικούς θαλάμους με ελαφρά θέρμανση ή στο αέρα, χωρίς ψήσιμο. Οι πρώτες ύλες για την παρασκευή ζυμαρικών πρέπει να πληρούν τους αντίστοιχους όρους και διατάξεις του ΚΤΠ. Το νερό που χρησιμοποιείται για την παρασκευή ζυμαρικών πρέπει να είναι πόσιμο. Απαγορεύεται η προσφορά στην κατανάλωση ζυμαρικών που εμφανίζουν συμπτώματα προσβολής από σκώληκες. Τα ζυμαρικά πρέπει να διατεθούν συσκευασμένα σε διαφανή συσκευασία των 500 </w:t>
      </w:r>
      <w:proofErr w:type="spellStart"/>
      <w:r w:rsidRPr="00EC0022">
        <w:rPr>
          <w:rFonts w:asciiTheme="minorHAnsi" w:hAnsiTheme="minorHAnsi" w:cstheme="minorHAnsi"/>
          <w:sz w:val="22"/>
          <w:szCs w:val="22"/>
        </w:rPr>
        <w:t>γραμ</w:t>
      </w:r>
      <w:proofErr w:type="spellEnd"/>
      <w:r w:rsidRPr="00EC0022">
        <w:rPr>
          <w:rFonts w:asciiTheme="minorHAnsi" w:hAnsiTheme="minorHAnsi" w:cstheme="minorHAnsi"/>
          <w:sz w:val="22"/>
          <w:szCs w:val="22"/>
        </w:rPr>
        <w:t>. με ευκρινή την ημερομηνία λήξεως.</w:t>
      </w:r>
    </w:p>
    <w:p w14:paraId="32C8698C" w14:textId="77777777" w:rsidR="002A4646" w:rsidRPr="00EC0022" w:rsidRDefault="002A4646" w:rsidP="002A4646">
      <w:pPr>
        <w:jc w:val="both"/>
        <w:rPr>
          <w:rFonts w:asciiTheme="minorHAnsi" w:hAnsiTheme="minorHAnsi" w:cstheme="minorHAnsi"/>
          <w:sz w:val="22"/>
          <w:szCs w:val="22"/>
        </w:rPr>
      </w:pPr>
    </w:p>
    <w:p w14:paraId="4D85F3DA"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ΡΥΖΙ:</w:t>
      </w:r>
      <w:r w:rsidRPr="00EC0022">
        <w:rPr>
          <w:rFonts w:asciiTheme="minorHAnsi" w:hAnsiTheme="minorHAnsi" w:cstheme="minorHAnsi"/>
          <w:sz w:val="22"/>
          <w:szCs w:val="22"/>
        </w:rPr>
        <w:t xml:space="preserve"> Το προϊόν να είναι Α ποιότητας και να πληροί τους όρους που αναφέρονται στο άρθρο 101 του Κ.Τ.Π. και τις ισχύουσες Κοινοτικές και Υγειονομικές Διατάξεις. Με τον όρο "ρύζι" εννοούμε το προϊόν που λαμβάνεται από την επεξεργασία των ώριμων καρπών του φυτού "</w:t>
      </w:r>
      <w:proofErr w:type="spellStart"/>
      <w:r w:rsidRPr="00EC0022">
        <w:rPr>
          <w:rFonts w:asciiTheme="minorHAnsi" w:hAnsiTheme="minorHAnsi" w:cstheme="minorHAnsi"/>
          <w:sz w:val="22"/>
          <w:szCs w:val="22"/>
        </w:rPr>
        <w:t>όρυζα</w:t>
      </w:r>
      <w:proofErr w:type="spellEnd"/>
      <w:r w:rsidRPr="00EC0022">
        <w:rPr>
          <w:rFonts w:asciiTheme="minorHAnsi" w:hAnsiTheme="minorHAnsi" w:cstheme="minorHAnsi"/>
          <w:sz w:val="22"/>
          <w:szCs w:val="22"/>
        </w:rPr>
        <w:t xml:space="preserve">" (ΟRYZA SATIVA). Κανονισμός 1234/2007 ΠΑΡΑΡΤΗΜΑ ΙΙΙ. Το προμηθευόμενο ρύζι να πληροί τις εκάστοτε περί τροφίμων ισχύουσες διατάξεις, και να επεξεργάζεται σε βιομηχανίες που βεβαιώνονται από τον Ε.Φ.Ε.Τ. Τα ρύζια δεν θα προέρχονται από μεταλλαγμένα φυτά. - Το ρύζι πρέπει να είναι αποφλοιωμένο πλήρως με κατάλληλα μέσα. - Η στίλβωση του ρυζιού πρέπει να γίνεται μηχανικά ή με αβλαβείς ανόργανες ή οργανικές ουσίες, κατά τέτοιο τρόπο έτσι ώστε μετά την επεξεργασία, το ρύζι να είναι απαλλαγμένο από κάθε υπόλειμμα του στιλβωτικού μέσου. Απαγορεύεται η ανάμιξη ποικιλιών κατώτερης ποιότητας με ανώτερη, με σκοπό τη διάθεσή της σαν ανώτερη ποιότητα. Το ρύζι δεν πρέπει να παρουσιάζει οποιαδήποτε οσμή και αλλοίωση και να είναι απόλυτα υγιές και απαλλαγμένο προσβολής εντόμων, </w:t>
      </w:r>
      <w:proofErr w:type="spellStart"/>
      <w:r w:rsidRPr="00EC0022">
        <w:rPr>
          <w:rFonts w:asciiTheme="minorHAnsi" w:hAnsiTheme="minorHAnsi" w:cstheme="minorHAnsi"/>
          <w:sz w:val="22"/>
          <w:szCs w:val="22"/>
        </w:rPr>
        <w:t>ακάρεων</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κ.λ.π</w:t>
      </w:r>
      <w:proofErr w:type="spellEnd"/>
      <w:r w:rsidRPr="00EC0022">
        <w:rPr>
          <w:rFonts w:asciiTheme="minorHAnsi" w:hAnsiTheme="minorHAnsi" w:cstheme="minorHAnsi"/>
          <w:sz w:val="22"/>
          <w:szCs w:val="22"/>
        </w:rPr>
        <w:t xml:space="preserve">.. Να είναι απόλυτα καθαρό και απαλλαγμένο από κάθε ξένη ύλη. Σαν ξένη ύλη θεωρείται κάθε ξένο σώμα, που περιέχεται στο ρύζι, π.χ. χώμα, χαλίκια, σκόνη, σπόροι, ζιζάνια, θραύσματα άχυρων, φλοιοί, κόκκοι τελείως </w:t>
      </w:r>
      <w:proofErr w:type="spellStart"/>
      <w:r w:rsidRPr="00EC0022">
        <w:rPr>
          <w:rFonts w:asciiTheme="minorHAnsi" w:hAnsiTheme="minorHAnsi" w:cstheme="minorHAnsi"/>
          <w:sz w:val="22"/>
          <w:szCs w:val="22"/>
        </w:rPr>
        <w:t>λισβοί</w:t>
      </w:r>
      <w:proofErr w:type="spellEnd"/>
      <w:r w:rsidRPr="00EC0022">
        <w:rPr>
          <w:rFonts w:asciiTheme="minorHAnsi" w:hAnsiTheme="minorHAnsi" w:cstheme="minorHAnsi"/>
          <w:sz w:val="22"/>
          <w:szCs w:val="22"/>
        </w:rPr>
        <w:t xml:space="preserve"> ως και κάθε αδρανής ύλη. Να μην περιέχει θραύσματα κόκκων σε ποσοστό ανώτερο του 5% από τα οποία τα θραύσματα μεγέθους κατωτέρου του μισού ακεραίου κόκκου μέχρι 3% κατά βάρος. Να είναι χρώματος φυσικού της ποικιλίας και να μην περιέχει κόκκους κίτρινους ή κιτρινωπούς ή άλλων αποχρώσεων σε αναλογία ανώτερη του 0,5%. Να μην περιέχει κόκκους ερυθρούς ή με ερυθρές ραβδώσεις σε ποσοστό ανώτερο του 3%. Σαν κόκκοι με ερυθρές ραβδώσεις θεωρούνται εκείνοι που φέρουν ραβδώσεις ή στίγματα ερυθρά, που καλύπτουν συνολικά τουλάχιστον το 15% της όλης επιφάνειας του κόκκου. Να μην περιέχει κόκκους αώρους, πρασινωπούς ή </w:t>
      </w:r>
      <w:proofErr w:type="spellStart"/>
      <w:r w:rsidRPr="00EC0022">
        <w:rPr>
          <w:rFonts w:asciiTheme="minorHAnsi" w:hAnsiTheme="minorHAnsi" w:cstheme="minorHAnsi"/>
          <w:sz w:val="22"/>
          <w:szCs w:val="22"/>
        </w:rPr>
        <w:t>κρητιδόμορφους</w:t>
      </w:r>
      <w:proofErr w:type="spellEnd"/>
      <w:r w:rsidRPr="00EC0022">
        <w:rPr>
          <w:rFonts w:asciiTheme="minorHAnsi" w:hAnsiTheme="minorHAnsi" w:cstheme="minorHAnsi"/>
          <w:sz w:val="22"/>
          <w:szCs w:val="22"/>
        </w:rPr>
        <w:t xml:space="preserve"> σε αναλογία ανώτερη του 3%, για τις </w:t>
      </w:r>
      <w:proofErr w:type="spellStart"/>
      <w:r w:rsidRPr="00EC0022">
        <w:rPr>
          <w:rFonts w:asciiTheme="minorHAnsi" w:hAnsiTheme="minorHAnsi" w:cstheme="minorHAnsi"/>
          <w:sz w:val="22"/>
          <w:szCs w:val="22"/>
        </w:rPr>
        <w:t>στρογγυλόσπερμες</w:t>
      </w:r>
      <w:proofErr w:type="spellEnd"/>
      <w:r w:rsidRPr="00EC0022">
        <w:rPr>
          <w:rFonts w:asciiTheme="minorHAnsi" w:hAnsiTheme="minorHAnsi" w:cstheme="minorHAnsi"/>
          <w:sz w:val="22"/>
          <w:szCs w:val="22"/>
        </w:rPr>
        <w:t xml:space="preserve"> και του 2% για τις λοιπές ποικιλίες κατά βάρος. Να μην περιέχει υγρασία σε ποσοστό ανώτερο του 15% και με ανοχή 16%. Το ρύζι θα είναι συσκευασμένο σε συσκευασία των 500 - 1000gr (πλην των προβλεπόμενων ενδείξεων) θα πρέπει απαραίτητα να αναγράφεται και η ποιότητα του ρυζιού. </w:t>
      </w:r>
    </w:p>
    <w:p w14:paraId="26E8E3CA" w14:textId="77777777" w:rsidR="002A4646" w:rsidRPr="00EC0022" w:rsidRDefault="002A4646" w:rsidP="002A4646">
      <w:pPr>
        <w:jc w:val="both"/>
        <w:rPr>
          <w:rFonts w:asciiTheme="minorHAnsi" w:hAnsiTheme="minorHAnsi" w:cstheme="minorHAnsi"/>
          <w:b/>
          <w:bCs/>
          <w:sz w:val="22"/>
          <w:szCs w:val="22"/>
        </w:rPr>
      </w:pPr>
    </w:p>
    <w:p w14:paraId="4F777DF2"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ΦΡΥΓΑΝΙΕΣ ΣΤΑΡΕΝΙΕΣ:</w:t>
      </w:r>
      <w:r w:rsidRPr="00EC0022">
        <w:rPr>
          <w:rFonts w:asciiTheme="minorHAnsi" w:hAnsiTheme="minorHAnsi" w:cstheme="minorHAnsi"/>
          <w:sz w:val="22"/>
          <w:szCs w:val="22"/>
        </w:rPr>
        <w:t xml:space="preserve"> Άριστης ποιότητας, τυποποιημένες σε κατάλληλη πλαστική αεροστεγή συσκευασία, πακέτου των 180 </w:t>
      </w:r>
      <w:proofErr w:type="spellStart"/>
      <w:r w:rsidRPr="00EC0022">
        <w:rPr>
          <w:rFonts w:asciiTheme="minorHAnsi" w:hAnsiTheme="minorHAnsi" w:cstheme="minorHAnsi"/>
          <w:sz w:val="22"/>
          <w:szCs w:val="22"/>
        </w:rPr>
        <w:t>gr</w:t>
      </w:r>
      <w:proofErr w:type="spellEnd"/>
      <w:r w:rsidRPr="00EC0022">
        <w:rPr>
          <w:rFonts w:asciiTheme="minorHAnsi" w:hAnsiTheme="minorHAnsi" w:cstheme="minorHAnsi"/>
          <w:sz w:val="22"/>
          <w:szCs w:val="22"/>
        </w:rPr>
        <w:t xml:space="preserve"> το καθένα. Εξωτερικά της συσκευασίας να αναγράφονται τα συστατικά, η προέλευση και εγγυημένη ημερομηνία λήξης τουλάχιστον 6 μηνών εκτός ψυγείου.</w:t>
      </w:r>
    </w:p>
    <w:p w14:paraId="36278448" w14:textId="77777777" w:rsidR="002A4646" w:rsidRPr="00EC0022" w:rsidRDefault="002A4646" w:rsidP="002A4646">
      <w:pPr>
        <w:jc w:val="both"/>
        <w:rPr>
          <w:rFonts w:asciiTheme="minorHAnsi" w:hAnsiTheme="minorHAnsi" w:cstheme="minorHAnsi"/>
          <w:b/>
          <w:bCs/>
          <w:sz w:val="22"/>
          <w:szCs w:val="22"/>
        </w:rPr>
      </w:pPr>
    </w:p>
    <w:p w14:paraId="250A900E"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ΦΡΥΓΑΝΙΕΣ ΣΙΚΑΛΕΩΣ:</w:t>
      </w:r>
      <w:r w:rsidRPr="00EC0022">
        <w:rPr>
          <w:rFonts w:asciiTheme="minorHAnsi" w:hAnsiTheme="minorHAnsi" w:cstheme="minorHAnsi"/>
          <w:sz w:val="22"/>
          <w:szCs w:val="22"/>
        </w:rPr>
        <w:t xml:space="preserve"> Άριστης ποιότητας, χωρίς προσθήκη ζάχαρης και αλατιού, τυποποιημένες σε κατάλληλη πλαστική αεροστεγή συσκευασία, πακέτου των 16 </w:t>
      </w:r>
      <w:proofErr w:type="spellStart"/>
      <w:r w:rsidRPr="00EC0022">
        <w:rPr>
          <w:rFonts w:asciiTheme="minorHAnsi" w:hAnsiTheme="minorHAnsi" w:cstheme="minorHAnsi"/>
          <w:sz w:val="22"/>
          <w:szCs w:val="22"/>
        </w:rPr>
        <w:t>gr</w:t>
      </w:r>
      <w:proofErr w:type="spellEnd"/>
      <w:r w:rsidRPr="00EC0022">
        <w:rPr>
          <w:rFonts w:asciiTheme="minorHAnsi" w:hAnsiTheme="minorHAnsi" w:cstheme="minorHAnsi"/>
          <w:sz w:val="22"/>
          <w:szCs w:val="22"/>
        </w:rPr>
        <w:t xml:space="preserve"> το καθένα. Εξωτερικά της συσκευασίας να αναγράφονται τα συστατικά, η προέλευση και εγγυημένη ημερομηνία λήξης τουλάχιστον 6 μηνών εκτός ψυγείου.</w:t>
      </w:r>
    </w:p>
    <w:p w14:paraId="21453105" w14:textId="77777777" w:rsidR="002A4646" w:rsidRPr="00EC0022" w:rsidRDefault="002A4646" w:rsidP="002A4646">
      <w:pPr>
        <w:jc w:val="both"/>
        <w:rPr>
          <w:rFonts w:asciiTheme="minorHAnsi" w:hAnsiTheme="minorHAnsi" w:cstheme="minorHAnsi"/>
          <w:sz w:val="22"/>
          <w:szCs w:val="22"/>
        </w:rPr>
      </w:pPr>
    </w:p>
    <w:p w14:paraId="76764EAD" w14:textId="77777777" w:rsidR="002A4646" w:rsidRPr="00EC0022" w:rsidRDefault="002A4646" w:rsidP="002A4646">
      <w:pPr>
        <w:jc w:val="both"/>
        <w:rPr>
          <w:rFonts w:asciiTheme="minorHAnsi" w:hAnsiTheme="minorHAnsi" w:cstheme="minorHAnsi"/>
          <w:color w:val="000000"/>
          <w:sz w:val="22"/>
          <w:szCs w:val="22"/>
          <w:shd w:val="clear" w:color="auto" w:fill="FFFFFF"/>
        </w:rPr>
      </w:pPr>
      <w:r w:rsidRPr="00EC0022">
        <w:rPr>
          <w:rFonts w:asciiTheme="minorHAnsi" w:hAnsiTheme="minorHAnsi" w:cstheme="minorHAnsi"/>
          <w:b/>
          <w:bCs/>
          <w:sz w:val="22"/>
          <w:szCs w:val="22"/>
        </w:rPr>
        <w:t>ΔΗΜΗΤΡΙΑΚΑ – ΝΙΦΑΔΕΣ ΚΑΛΑΜΠΟΚΙΟΥ ΚΑΙ ΟΛΙΚΗΣ ΑΛΕΣΗΣ:</w:t>
      </w:r>
      <w:r w:rsidRPr="00EC0022">
        <w:rPr>
          <w:rFonts w:asciiTheme="minorHAnsi" w:hAnsiTheme="minorHAnsi" w:cstheme="minorHAnsi"/>
          <w:color w:val="000000"/>
          <w:sz w:val="22"/>
          <w:szCs w:val="22"/>
          <w:shd w:val="clear" w:color="auto" w:fill="FFFFFF"/>
        </w:rPr>
        <w:t xml:space="preserve"> Συσκευασία του 1 </w:t>
      </w:r>
      <w:proofErr w:type="spellStart"/>
      <w:r w:rsidRPr="00EC0022">
        <w:rPr>
          <w:rFonts w:asciiTheme="minorHAnsi" w:hAnsiTheme="minorHAnsi" w:cstheme="minorHAnsi"/>
          <w:color w:val="000000"/>
          <w:sz w:val="22"/>
          <w:szCs w:val="22"/>
          <w:shd w:val="clear" w:color="auto" w:fill="FFFFFF"/>
        </w:rPr>
        <w:t>Kgr</w:t>
      </w:r>
      <w:proofErr w:type="spellEnd"/>
      <w:r w:rsidRPr="00EC0022">
        <w:rPr>
          <w:rFonts w:asciiTheme="minorHAnsi" w:hAnsiTheme="minorHAnsi" w:cstheme="minorHAnsi"/>
          <w:color w:val="000000"/>
          <w:sz w:val="22"/>
          <w:szCs w:val="22"/>
          <w:shd w:val="clear" w:color="auto" w:fill="FFFFFF"/>
        </w:rPr>
        <w:t>. Ως διάφορα προϊόντα Δημητριακών νοούνται προϊόντα που παρασκευάζονται με ιδιαίτερο το καθένα τρόπο, χρησιμοποιώντας κατά κύριο λόγο ακέραιους ή θραυσμένους κόκκους δημητριακών ή αλεύρων ή αμύλου αυτών, με την προσθήκη και άλλων υλών, που επιτρέπονται από τον Κ.Τ. Τα παραγόμενα με εξώθηση ή διόγκωση ή και αρωματισμένα με φρούτα σιτηρά προγεύματος, επιτρέπεται να χρωματίζονται μόνο με τις συγκεκριμένες κατά περίπτωση χρωστικές και τους όρους των παραρτημάτων ΙΙΙ και ΙV του άρθρου 35 του Κ.Τ. Επιτρέπεται η χρήση πρόσθετων των παραρτημάτων Ι, ΙΙΙ και ΙV του άρθρου 33 του Κ.Τ. σύμφωνα , κατά περίπτωση, με τους αντίστοιχους όρους των εν λόγω παραρτημάτων.</w:t>
      </w:r>
    </w:p>
    <w:p w14:paraId="33B53617" w14:textId="77777777" w:rsidR="002A4646" w:rsidRPr="00EC0022" w:rsidRDefault="002A4646" w:rsidP="002A4646">
      <w:pPr>
        <w:jc w:val="both"/>
        <w:rPr>
          <w:rFonts w:asciiTheme="minorHAnsi" w:hAnsiTheme="minorHAnsi" w:cstheme="minorHAnsi"/>
          <w:sz w:val="22"/>
          <w:szCs w:val="22"/>
        </w:rPr>
      </w:pPr>
    </w:p>
    <w:p w14:paraId="49E8D1EB"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ΨΩΜΙ ΤΟΥ ΤΟΣΤ:</w:t>
      </w:r>
      <w:r w:rsidRPr="00EC0022">
        <w:rPr>
          <w:rFonts w:asciiTheme="minorHAnsi" w:hAnsiTheme="minorHAnsi" w:cstheme="minorHAnsi"/>
          <w:color w:val="000000"/>
          <w:sz w:val="22"/>
          <w:szCs w:val="22"/>
          <w:shd w:val="clear" w:color="auto" w:fill="FFFFFF"/>
        </w:rPr>
        <w:t xml:space="preserve"> σε συσκευασία περίπου των 750 </w:t>
      </w:r>
      <w:proofErr w:type="spellStart"/>
      <w:r w:rsidRPr="00EC0022">
        <w:rPr>
          <w:rFonts w:asciiTheme="minorHAnsi" w:hAnsiTheme="minorHAnsi" w:cstheme="minorHAnsi"/>
          <w:color w:val="000000"/>
          <w:sz w:val="22"/>
          <w:szCs w:val="22"/>
          <w:shd w:val="clear" w:color="auto" w:fill="FFFFFF"/>
        </w:rPr>
        <w:t>gr</w:t>
      </w:r>
      <w:proofErr w:type="spellEnd"/>
      <w:r w:rsidRPr="00EC0022">
        <w:rPr>
          <w:rFonts w:asciiTheme="minorHAnsi" w:hAnsiTheme="minorHAnsi" w:cstheme="minorHAnsi"/>
          <w:color w:val="000000"/>
          <w:sz w:val="22"/>
          <w:szCs w:val="22"/>
          <w:shd w:val="clear" w:color="auto" w:fill="FFFFFF"/>
        </w:rPr>
        <w:t xml:space="preserve"> παρασκευασμένο από αλεύρι τύπου 55% νερό, ζύμη και μικρή ποσότητα αλατιού (το ποσοστό  του προστιθεμένου άλατος δεν πρέπει να είναι ανώτερο από 1% επί του αλεύρου και να </w:t>
      </w:r>
      <w:r w:rsidRPr="00EC0022">
        <w:rPr>
          <w:rFonts w:asciiTheme="minorHAnsi" w:hAnsiTheme="minorHAnsi" w:cstheme="minorHAnsi"/>
          <w:color w:val="000000"/>
          <w:sz w:val="22"/>
          <w:szCs w:val="22"/>
          <w:shd w:val="clear" w:color="auto" w:fill="FFFFFF"/>
        </w:rPr>
        <w:lastRenderedPageBreak/>
        <w:t>πληροί τους όρους του μαγειρικού άλατος), χωρίς προσθετικές ύλες, συσκευασμένο αεροστεγώς σε φέτες σε διπλή συσκευασία από   διαφανές σελοφάν.</w:t>
      </w:r>
    </w:p>
    <w:p w14:paraId="03C9FBBE" w14:textId="77777777" w:rsidR="002A4646" w:rsidRPr="00EC0022" w:rsidRDefault="002A4646" w:rsidP="002A4646">
      <w:pPr>
        <w:spacing w:after="200"/>
        <w:jc w:val="both"/>
        <w:rPr>
          <w:rFonts w:asciiTheme="minorHAnsi" w:hAnsiTheme="minorHAnsi" w:cstheme="minorHAnsi"/>
          <w:b/>
          <w:bCs/>
          <w:sz w:val="22"/>
          <w:szCs w:val="22"/>
        </w:rPr>
      </w:pPr>
    </w:p>
    <w:p w14:paraId="71515CE1" w14:textId="11674D40" w:rsidR="002A4646" w:rsidRPr="00EC0022" w:rsidRDefault="002A4646" w:rsidP="002A4646">
      <w:pPr>
        <w:spacing w:after="200"/>
        <w:jc w:val="both"/>
        <w:rPr>
          <w:rFonts w:asciiTheme="minorHAnsi" w:hAnsiTheme="minorHAnsi" w:cstheme="minorHAnsi"/>
          <w:sz w:val="22"/>
          <w:szCs w:val="22"/>
        </w:rPr>
      </w:pPr>
      <w:r w:rsidRPr="00EC0022">
        <w:rPr>
          <w:rFonts w:asciiTheme="minorHAnsi" w:hAnsiTheme="minorHAnsi" w:cstheme="minorHAnsi"/>
          <w:b/>
          <w:bCs/>
          <w:sz w:val="22"/>
          <w:szCs w:val="22"/>
        </w:rPr>
        <w:t>ΑΡΤΟΣ ΚΑΙ ΑΡΤΟΣΚΕΥΑΣΜΑΤΑ:</w:t>
      </w:r>
      <w:r w:rsidRPr="00EC0022">
        <w:rPr>
          <w:rFonts w:asciiTheme="minorHAnsi" w:hAnsiTheme="minorHAnsi" w:cstheme="minorHAnsi"/>
          <w:sz w:val="22"/>
          <w:szCs w:val="22"/>
        </w:rPr>
        <w:t xml:space="preserve"> πρέπει υποχρεωτικά να παρασκευάζονται και να διατίθενται στην κατανάλωση από τύπους και κατηγορίες αλεύρου που αναφέρονται στο Άρθρο 104 του Κ.Τ.Π. και σύμφωνα με τις εκάστοτε </w:t>
      </w:r>
      <w:proofErr w:type="spellStart"/>
      <w:r w:rsidRPr="00EC0022">
        <w:rPr>
          <w:rFonts w:asciiTheme="minorHAnsi" w:hAnsiTheme="minorHAnsi" w:cstheme="minorHAnsi"/>
          <w:sz w:val="22"/>
          <w:szCs w:val="22"/>
        </w:rPr>
        <w:t>Aγoρανoμικές</w:t>
      </w:r>
      <w:proofErr w:type="spellEnd"/>
      <w:r w:rsidRPr="00EC0022">
        <w:rPr>
          <w:rFonts w:asciiTheme="minorHAnsi" w:hAnsiTheme="minorHAnsi" w:cstheme="minorHAnsi"/>
          <w:sz w:val="22"/>
          <w:szCs w:val="22"/>
        </w:rPr>
        <w:t xml:space="preserve"> Διατάξεις.  Οι αρτοποιοί </w:t>
      </w:r>
      <w:proofErr w:type="spellStart"/>
      <w:r w:rsidRPr="00EC0022">
        <w:rPr>
          <w:rFonts w:asciiTheme="minorHAnsi" w:hAnsiTheme="minorHAnsi" w:cstheme="minorHAnsi"/>
          <w:sz w:val="22"/>
          <w:szCs w:val="22"/>
        </w:rPr>
        <w:t>υπoxρεoύνται</w:t>
      </w:r>
      <w:proofErr w:type="spellEnd"/>
      <w:r w:rsidRPr="00EC0022">
        <w:rPr>
          <w:rFonts w:asciiTheme="minorHAnsi" w:hAnsiTheme="minorHAnsi" w:cstheme="minorHAnsi"/>
          <w:sz w:val="22"/>
          <w:szCs w:val="22"/>
        </w:rPr>
        <w:t xml:space="preserve"> πριν από τη ζύμωση της </w:t>
      </w:r>
      <w:proofErr w:type="spellStart"/>
      <w:r w:rsidRPr="00EC0022">
        <w:rPr>
          <w:rFonts w:asciiTheme="minorHAnsi" w:hAnsiTheme="minorHAnsi" w:cstheme="minorHAnsi"/>
          <w:sz w:val="22"/>
          <w:szCs w:val="22"/>
        </w:rPr>
        <w:t>αρτoμάζας</w:t>
      </w:r>
      <w:proofErr w:type="spellEnd"/>
      <w:r w:rsidRPr="00EC0022">
        <w:rPr>
          <w:rFonts w:asciiTheme="minorHAnsi" w:hAnsiTheme="minorHAnsi" w:cstheme="minorHAnsi"/>
          <w:sz w:val="22"/>
          <w:szCs w:val="22"/>
        </w:rPr>
        <w:t xml:space="preserve"> να κοσκινίζουν με επιμέλεια τα </w:t>
      </w:r>
      <w:proofErr w:type="spellStart"/>
      <w:r w:rsidRPr="00EC0022">
        <w:rPr>
          <w:rFonts w:asciiTheme="minorHAnsi" w:hAnsiTheme="minorHAnsi" w:cstheme="minorHAnsi"/>
          <w:sz w:val="22"/>
          <w:szCs w:val="22"/>
        </w:rPr>
        <w:t>xρησιμoπoιoύμενα</w:t>
      </w:r>
      <w:proofErr w:type="spellEnd"/>
      <w:r w:rsidRPr="00EC0022">
        <w:rPr>
          <w:rFonts w:asciiTheme="minorHAnsi" w:hAnsiTheme="minorHAnsi" w:cstheme="minorHAnsi"/>
          <w:sz w:val="22"/>
          <w:szCs w:val="22"/>
        </w:rPr>
        <w:t xml:space="preserve"> άλευρα, έτσι ώστε o παρασκευαζόμενος άρτος και τα αρτοπαρασκευάσματα  να είναι παντελώς απαλλαγμένες από </w:t>
      </w:r>
      <w:proofErr w:type="spellStart"/>
      <w:r w:rsidRPr="00EC0022">
        <w:rPr>
          <w:rFonts w:asciiTheme="minorHAnsi" w:hAnsiTheme="minorHAnsi" w:cstheme="minorHAnsi"/>
          <w:sz w:val="22"/>
          <w:szCs w:val="22"/>
        </w:rPr>
        <w:t>oπoιαδήπoτε</w:t>
      </w:r>
      <w:proofErr w:type="spellEnd"/>
      <w:r w:rsidRPr="00EC0022">
        <w:rPr>
          <w:rFonts w:asciiTheme="minorHAnsi" w:hAnsiTheme="minorHAnsi" w:cstheme="minorHAnsi"/>
          <w:sz w:val="22"/>
          <w:szCs w:val="22"/>
        </w:rPr>
        <w:t xml:space="preserve"> ξένα σώματα, π.χ. </w:t>
      </w:r>
      <w:proofErr w:type="spellStart"/>
      <w:r w:rsidRPr="00EC0022">
        <w:rPr>
          <w:rFonts w:asciiTheme="minorHAnsi" w:hAnsiTheme="minorHAnsi" w:cstheme="minorHAnsi"/>
          <w:sz w:val="22"/>
          <w:szCs w:val="22"/>
        </w:rPr>
        <w:t>σxoινιά</w:t>
      </w:r>
      <w:proofErr w:type="spellEnd"/>
      <w:r w:rsidRPr="00EC0022">
        <w:rPr>
          <w:rFonts w:asciiTheme="minorHAnsi" w:hAnsiTheme="minorHAnsi" w:cstheme="minorHAnsi"/>
          <w:sz w:val="22"/>
          <w:szCs w:val="22"/>
        </w:rPr>
        <w:t xml:space="preserve">, κόκκους, πέτρες, παράσιτα, έντομα ή άλλα αντικείμενα. </w:t>
      </w:r>
      <w:proofErr w:type="spellStart"/>
      <w:r w:rsidRPr="00EC0022">
        <w:rPr>
          <w:rFonts w:asciiTheme="minorHAnsi" w:hAnsiTheme="minorHAnsi" w:cstheme="minorHAnsi"/>
          <w:sz w:val="22"/>
          <w:szCs w:val="22"/>
        </w:rPr>
        <w:t>Tα</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xρησιμoπoιoύμενα</w:t>
      </w:r>
      <w:proofErr w:type="spellEnd"/>
      <w:r w:rsidRPr="00EC0022">
        <w:rPr>
          <w:rFonts w:asciiTheme="minorHAnsi" w:hAnsiTheme="minorHAnsi" w:cstheme="minorHAnsi"/>
          <w:sz w:val="22"/>
          <w:szCs w:val="22"/>
        </w:rPr>
        <w:t xml:space="preserve"> για σκοπό αυτό κόσκινα πρέπει να είναι από γαλβανισμένο συρμάτινο πλέγμα </w:t>
      </w:r>
      <w:proofErr w:type="spellStart"/>
      <w:r w:rsidRPr="00EC0022">
        <w:rPr>
          <w:rFonts w:asciiTheme="minorHAnsi" w:hAnsiTheme="minorHAnsi" w:cstheme="minorHAnsi"/>
          <w:sz w:val="22"/>
          <w:szCs w:val="22"/>
        </w:rPr>
        <w:t>No</w:t>
      </w:r>
      <w:proofErr w:type="spellEnd"/>
      <w:r w:rsidRPr="00EC0022">
        <w:rPr>
          <w:rFonts w:asciiTheme="minorHAnsi" w:hAnsiTheme="minorHAnsi" w:cstheme="minorHAnsi"/>
          <w:sz w:val="22"/>
          <w:szCs w:val="22"/>
        </w:rPr>
        <w:t xml:space="preserve"> 9, </w:t>
      </w:r>
      <w:proofErr w:type="spellStart"/>
      <w:r w:rsidRPr="00EC0022">
        <w:rPr>
          <w:rFonts w:asciiTheme="minorHAnsi" w:hAnsiTheme="minorHAnsi" w:cstheme="minorHAnsi"/>
          <w:sz w:val="22"/>
          <w:szCs w:val="22"/>
        </w:rPr>
        <w:t>No</w:t>
      </w:r>
      <w:proofErr w:type="spellEnd"/>
      <w:r w:rsidRPr="00EC0022">
        <w:rPr>
          <w:rFonts w:asciiTheme="minorHAnsi" w:hAnsiTheme="minorHAnsi" w:cstheme="minorHAnsi"/>
          <w:sz w:val="22"/>
          <w:szCs w:val="22"/>
        </w:rPr>
        <w:t xml:space="preserve"> 12, </w:t>
      </w:r>
      <w:proofErr w:type="spellStart"/>
      <w:r w:rsidRPr="00EC0022">
        <w:rPr>
          <w:rFonts w:asciiTheme="minorHAnsi" w:hAnsiTheme="minorHAnsi" w:cstheme="minorHAnsi"/>
          <w:sz w:val="22"/>
          <w:szCs w:val="22"/>
        </w:rPr>
        <w:t>No</w:t>
      </w:r>
      <w:proofErr w:type="spellEnd"/>
      <w:r w:rsidRPr="00EC0022">
        <w:rPr>
          <w:rFonts w:asciiTheme="minorHAnsi" w:hAnsiTheme="minorHAnsi" w:cstheme="minorHAnsi"/>
          <w:sz w:val="22"/>
          <w:szCs w:val="22"/>
        </w:rPr>
        <w:t xml:space="preserve"> 14, </w:t>
      </w:r>
      <w:proofErr w:type="spellStart"/>
      <w:r w:rsidRPr="00EC0022">
        <w:rPr>
          <w:rFonts w:asciiTheme="minorHAnsi" w:hAnsiTheme="minorHAnsi" w:cstheme="minorHAnsi"/>
          <w:sz w:val="22"/>
          <w:szCs w:val="22"/>
        </w:rPr>
        <w:t>No</w:t>
      </w:r>
      <w:proofErr w:type="spellEnd"/>
      <w:r w:rsidRPr="00EC0022">
        <w:rPr>
          <w:rFonts w:asciiTheme="minorHAnsi" w:hAnsiTheme="minorHAnsi" w:cstheme="minorHAnsi"/>
          <w:sz w:val="22"/>
          <w:szCs w:val="22"/>
        </w:rPr>
        <w:t xml:space="preserve"> 16.Οι μακροσκοπικοί και οργανοληπτικοί χαρακτήρες του άρτου και των αρτοσκευασμάτων να είναι καλοί και να μην υπάρχουν ενδείξεις χρησιμοποίησης μειονεκτικών πρώτων υλών ή ατελούς επεξεργασίας αυτών, να είναι απαλλαγμένα από οποιαδήποτε ξένα σωματίδια και να μην έχουν υποστεί οποιαδήποτε αλλοίωση. Να είναι άριστης ποιότητας και φρέσκα, από αγνά υλικά και σύμφωνα με τον Κώδικα Τροφίμων και Ποτών. Να είναι καλά ζυμωμένοι και κανονικά (ομοιόμορφα) ψημένοι, ομοιογενές στην κόρα και στην ψίχα, με φλόγωμα (κόρα) κανονικά σε όλη την επιφάνεια τους (όχι σκληρή κόρα). Οι οργανοληπτικοί χαρακτήρες να είναι ευχάριστοι και χαρακτηριστικοί των προϊόντων, να έχουν παρασκευαστεί το περισσότερο πριν από τέσσερες (4) ώρες και λιγότερο πριν από (2) ώρες για να μεταφερθούν στο Νοσοκομείο. Στο εξωτερικό μέρος της συσκευασίας πρέπει να αναγράφονται οι παρακάτω ενδείξεις: Το όνομα της επιχείρησης. Η διεύθυνση του αρτοποιείου. Το είδος ψωμιού ή προϊόντος αρτοποιίας. Το καθαρό βάρος. Η ημερομηνία παρασκευής και λήξεως, οι οποίες θα πρέπει να αναγράφονται στη συσκευασία του προϊόντος με ανεξίτηλη σφραγίδα. Τα μεταφορικά οχήματα και οι </w:t>
      </w:r>
      <w:proofErr w:type="spellStart"/>
      <w:r w:rsidRPr="00EC0022">
        <w:rPr>
          <w:rFonts w:asciiTheme="minorHAnsi" w:hAnsiTheme="minorHAnsi" w:cstheme="minorHAnsi"/>
          <w:sz w:val="22"/>
          <w:szCs w:val="22"/>
        </w:rPr>
        <w:t>περιέκτες</w:t>
      </w:r>
      <w:proofErr w:type="spellEnd"/>
      <w:r w:rsidRPr="00EC0022">
        <w:rPr>
          <w:rFonts w:asciiTheme="minorHAnsi" w:hAnsiTheme="minorHAnsi" w:cstheme="minorHAnsi"/>
          <w:sz w:val="22"/>
          <w:szCs w:val="22"/>
        </w:rPr>
        <w:t xml:space="preserve"> που χρησιμοποιούνται πρέπει να είναι καθαρά και απολυμασμένα, ώστε τα προϊόντα που μεταφέρονται να προφυλάσσονται με αυτόν τον τρόπο από πιθανές μολύνσεις. Για την μεταφορά του άρτου και των προϊόντων αρτοποιίας, οι επιχειρήσεις φέρουν την ευθύνη σχετικά με την τήρηση των συνθηκών μεταφοράς. Η μεταφορά, η διανομή και η διάθεση των προϊόντων αρτοποιίας επιτρέπεται με οχήματα που διαθέτουν κα</w:t>
      </w:r>
      <w:r w:rsidRPr="00EC0022">
        <w:rPr>
          <w:rFonts w:asciiTheme="minorHAnsi" w:hAnsiTheme="minorHAnsi" w:cstheme="minorHAnsi"/>
          <w:sz w:val="22"/>
          <w:szCs w:val="22"/>
        </w:rPr>
        <w:softHyphen/>
        <w:t>τάλληλο αμάξωμα, κλειστό από όλες τις πλευρές και χρησιμοποιούνται αποκλειστικά και μόνο για τη μετα</w:t>
      </w:r>
      <w:r w:rsidRPr="00EC0022">
        <w:rPr>
          <w:rFonts w:asciiTheme="minorHAnsi" w:hAnsiTheme="minorHAnsi" w:cstheme="minorHAnsi"/>
          <w:sz w:val="22"/>
          <w:szCs w:val="22"/>
        </w:rPr>
        <w:softHyphen/>
        <w:t>φορά των προϊόντων αυτών. Ο άρτος και τα λοιπά προϊόντα αρτοποιίας είτε σε ατομική, είτε σε μαζική συσκευασία, όταν μεταφέ</w:t>
      </w:r>
      <w:r w:rsidRPr="00EC0022">
        <w:rPr>
          <w:rFonts w:asciiTheme="minorHAnsi" w:hAnsiTheme="minorHAnsi" w:cstheme="minorHAnsi"/>
          <w:sz w:val="22"/>
          <w:szCs w:val="22"/>
        </w:rPr>
        <w:softHyphen/>
        <w:t>ρονται προς πώληση από το χώρο παραγωγής τους σε πρατήρια άρτου, σε ξενοδοχεία, σε νοσοκομεία και σε λοιπά ιδρύματα, σε τόπους ομαδικής σίτισης, σε εστιατόρια, ταβέρνες και σε κάθε άλλο τόπο προο</w:t>
      </w:r>
      <w:r w:rsidRPr="00EC0022">
        <w:rPr>
          <w:rFonts w:asciiTheme="minorHAnsi" w:hAnsiTheme="minorHAnsi" w:cstheme="minorHAnsi"/>
          <w:sz w:val="22"/>
          <w:szCs w:val="22"/>
        </w:rPr>
        <w:softHyphen/>
        <w:t>ρισμού, τοποθετούνται μέσα σε κλειστά κιβώτια, που είναι κατασκευασμένα από υλικό το οποίο είναι κατάλληλο για επαφή με τρόφιμα. Απαγορεύεται η μεταφορά των προϊόντων αρτοποιίας με άλλο τρόπο. Επιτρέπεται η μεταφορά προϊόντων αρτοποιίας με οχήματα που δεν χρησιμοποιούνται αποκλειστικά για την μεταφορά των προϊόντων αυτών, εφόσον τα προϊ</w:t>
      </w:r>
      <w:r w:rsidRPr="00EC0022">
        <w:rPr>
          <w:rFonts w:asciiTheme="minorHAnsi" w:hAnsiTheme="minorHAnsi" w:cstheme="minorHAnsi"/>
          <w:sz w:val="22"/>
          <w:szCs w:val="22"/>
        </w:rPr>
        <w:softHyphen/>
        <w:t>όντα αυτά τοποθετούνται σε ειδικά ξύλινα κιβώτια, που έχουν εσωτερική επένδυση από γαλβανισμένη λαμαρίνα ή σε μεταλλικά ή πλαστικά κιβώτια, με επαρκή χωρητι</w:t>
      </w:r>
      <w:r w:rsidRPr="00EC0022">
        <w:rPr>
          <w:rFonts w:asciiTheme="minorHAnsi" w:hAnsiTheme="minorHAnsi" w:cstheme="minorHAnsi"/>
          <w:sz w:val="22"/>
          <w:szCs w:val="22"/>
        </w:rPr>
        <w:softHyphen/>
        <w:t>κότητα, τα οποία κλείνουν ερμητικά και χρησιμοποιού</w:t>
      </w:r>
      <w:r w:rsidRPr="00EC0022">
        <w:rPr>
          <w:rFonts w:asciiTheme="minorHAnsi" w:hAnsiTheme="minorHAnsi" w:cstheme="minorHAnsi"/>
          <w:sz w:val="22"/>
          <w:szCs w:val="22"/>
        </w:rPr>
        <w:softHyphen/>
        <w:t>νται αποκλειστικά για τον σκοπό της μεταφοράς αυτής και είναι κατάλληλα για επαφή με τρόφιμα. Ομοίως, επιτρέπεται με τα οχήματα που αναφέρονται στο προ</w:t>
      </w:r>
      <w:r w:rsidRPr="00EC0022">
        <w:rPr>
          <w:rFonts w:asciiTheme="minorHAnsi" w:hAnsiTheme="minorHAnsi" w:cstheme="minorHAnsi"/>
          <w:sz w:val="22"/>
          <w:szCs w:val="22"/>
        </w:rPr>
        <w:softHyphen/>
        <w:t>ηγούμενο εδάφιο, η διακίνηση και η μεταφορά, προς πώληση προϊόντων αρτοποιίας, τα οποία διατίθενται στον καταναλωτή σε αεροστεγή συσκευασία, το υλικό της οποίας προβλέπεται από τον Κώδικα Τροφίμων και Ποτών. Απαγορεύεται η μεταφορά, με οποιοδήποτε τρόπο, προϊόντων αρτοποιίας με οχήματα που μεταφέρουν ρυπαρά αντικείμενα ή τοξικές ύλες ή υγρά, τα οποία μπορούν να επηρεάσουν, με οιοδήποτε τρόπο, την ποι</w:t>
      </w:r>
      <w:r w:rsidRPr="00EC0022">
        <w:rPr>
          <w:rFonts w:asciiTheme="minorHAnsi" w:hAnsiTheme="minorHAnsi" w:cstheme="minorHAnsi"/>
          <w:sz w:val="22"/>
          <w:szCs w:val="22"/>
        </w:rPr>
        <w:softHyphen/>
        <w:t>ότητα και την υγιεινή των προϊόντων αυτών.</w:t>
      </w:r>
    </w:p>
    <w:p w14:paraId="59650BF6" w14:textId="77777777" w:rsidR="002A4646" w:rsidRPr="00EC0022" w:rsidRDefault="002A4646" w:rsidP="002A4646">
      <w:pPr>
        <w:jc w:val="both"/>
        <w:rPr>
          <w:rFonts w:asciiTheme="minorHAnsi" w:hAnsiTheme="minorHAnsi" w:cstheme="minorHAnsi"/>
          <w:b/>
          <w:bCs/>
          <w:sz w:val="22"/>
          <w:szCs w:val="22"/>
        </w:rPr>
      </w:pPr>
      <w:r w:rsidRPr="00EC0022">
        <w:rPr>
          <w:rFonts w:asciiTheme="minorHAnsi" w:hAnsiTheme="minorHAnsi" w:cstheme="minorHAnsi"/>
          <w:b/>
          <w:bCs/>
          <w:sz w:val="22"/>
          <w:szCs w:val="22"/>
        </w:rPr>
        <w:t>ΔΙΑΦΟΡΑ ΤΡΟΦΙΜΑ ΦΥΤΙΚΗΣ ΠΡΟΕΛΕΥΣΗΣ</w:t>
      </w:r>
    </w:p>
    <w:p w14:paraId="1488CFAF"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ΦΡΟΥΤΑ ΚΑΙ ΛΑΧΑΝΙΚΑ:</w:t>
      </w:r>
      <w:r w:rsidRPr="00EC0022">
        <w:rPr>
          <w:rFonts w:asciiTheme="minorHAnsi" w:hAnsiTheme="minorHAnsi" w:cstheme="minorHAnsi"/>
          <w:sz w:val="22"/>
          <w:szCs w:val="22"/>
        </w:rPr>
        <w:t xml:space="preserve"> Τα νωπά τρόφιμα φυτικής προέλευσης που διατίθενται στην κατανάλωση πρέπει να πληρούν τους παρακάτω όρους: (α) Να είναι προσφάτου συλλογής (φρέσκα) έχοντα την αντίστοιχη συνοχή που πηγάζει από αυτό . (β) Να προέρχονται από φυτά ή καρπούς που να βρίσκονται στο κατάλληλο στάδιο ανάπτυξης ή ωρίμανσης. (γ) Να είναι πρακτικά απαλλαγμένα χωμάτων, λάσπης, κάθε άλλης ρύπανσης, και κάθε άλλης ανόργανης ή οργανικής ύλης. (δ) Να μην είναι τεχνητά χρωματισμένα, με οποιαδήποτε ανόργανη ή οργανική ουσία, είτε με οποιαδήποτε φυσική μέθοδο. (ε) Να μην είναι προσβεβλημένα από παράσιτα σε σημαντικό βαθμό ή να παρουσιάζουν αλλοίωση της συστάσεως ή των οργανοληπτικών χαρακτήρων. (</w:t>
      </w:r>
      <w:proofErr w:type="spellStart"/>
      <w:r w:rsidRPr="00EC0022">
        <w:rPr>
          <w:rFonts w:asciiTheme="minorHAnsi" w:hAnsiTheme="minorHAnsi" w:cstheme="minorHAnsi"/>
          <w:sz w:val="22"/>
          <w:szCs w:val="22"/>
        </w:rPr>
        <w:t>στ</w:t>
      </w:r>
      <w:proofErr w:type="spellEnd"/>
      <w:r w:rsidRPr="00EC0022">
        <w:rPr>
          <w:rFonts w:asciiTheme="minorHAnsi" w:hAnsiTheme="minorHAnsi" w:cstheme="minorHAnsi"/>
          <w:sz w:val="22"/>
          <w:szCs w:val="22"/>
        </w:rPr>
        <w:t xml:space="preserve">) Να μη προέρχονται από αναγέννηση, ή ενυδάτωση αποξηραμένων προϊόντων. (ζ) Να μην είναι προϊόντα από φυτά ραντισμένα με φυτοφάρμακα, όπως π.χ. παραθείο, </w:t>
      </w:r>
      <w:proofErr w:type="spellStart"/>
      <w:r w:rsidRPr="00EC0022">
        <w:rPr>
          <w:rFonts w:asciiTheme="minorHAnsi" w:hAnsiTheme="minorHAnsi" w:cstheme="minorHAnsi"/>
          <w:sz w:val="22"/>
          <w:szCs w:val="22"/>
        </w:rPr>
        <w:t>μαλαθείο</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αρσενικούχα</w:t>
      </w:r>
      <w:proofErr w:type="spellEnd"/>
      <w:r w:rsidRPr="00EC0022">
        <w:rPr>
          <w:rFonts w:asciiTheme="minorHAnsi" w:hAnsiTheme="minorHAnsi" w:cstheme="minorHAnsi"/>
          <w:sz w:val="22"/>
          <w:szCs w:val="22"/>
        </w:rPr>
        <w:t xml:space="preserve">, μολυβδούχα σκευάσματα κ.λπ. και συλλεγμένα προ του καθορισμένου χρόνου από το Υπουργείο Γεωργίας, και να μην περιέχουν </w:t>
      </w:r>
      <w:r w:rsidRPr="00EC0022">
        <w:rPr>
          <w:rFonts w:asciiTheme="minorHAnsi" w:hAnsiTheme="minorHAnsi" w:cstheme="minorHAnsi"/>
          <w:sz w:val="22"/>
          <w:szCs w:val="22"/>
        </w:rPr>
        <w:lastRenderedPageBreak/>
        <w:t>κατάλοιπα των παραπάνω ουσιών, που είναι επικίνδυνες για τη Δημόσια υγεία. (η) Να μην προέρχονται από φυτά ή μέρη αυτών που βρίσκονται στο στάδιο της ανάπτυξης, διότι υπάρχει σ' αυτά δηλητηριώδης ή επιβλαβής ουσία, π.χ. κόνδυλοι γεωμήλων με πράσινη απόχρωση. (θ) Να διατίθενται στην κατανάλωση με ονομασία που θα δηλώνει σαφώς το είδος αυτών, (ι) Να διατίθενται κατά είδος και ποιότητα, απαγορευμένης της ανάμιξης ειδών διαφόρων ποιοτήτων.</w:t>
      </w:r>
    </w:p>
    <w:p w14:paraId="5F9434F4" w14:textId="77777777" w:rsidR="002A4646" w:rsidRPr="00EC0022" w:rsidRDefault="002A4646" w:rsidP="002A4646">
      <w:pPr>
        <w:jc w:val="both"/>
        <w:rPr>
          <w:rFonts w:asciiTheme="minorHAnsi" w:hAnsiTheme="minorHAnsi" w:cstheme="minorHAnsi"/>
          <w:sz w:val="22"/>
          <w:szCs w:val="22"/>
        </w:rPr>
      </w:pPr>
    </w:p>
    <w:p w14:paraId="53C06050"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ΟΣΠΡΙΑ:</w:t>
      </w:r>
      <w:r w:rsidRPr="00EC0022">
        <w:rPr>
          <w:rFonts w:asciiTheme="minorHAnsi" w:hAnsiTheme="minorHAnsi" w:cstheme="minorHAnsi"/>
          <w:sz w:val="22"/>
          <w:szCs w:val="22"/>
        </w:rPr>
        <w:t xml:space="preserve"> Τα όσπρια να είναι Α ποιότητας (να παράγονται κατά προτίμηση στην Ελλάδα), να είναι σε συσκευασίες των 500 </w:t>
      </w:r>
      <w:proofErr w:type="spellStart"/>
      <w:r w:rsidRPr="00EC0022">
        <w:rPr>
          <w:rFonts w:asciiTheme="minorHAnsi" w:hAnsiTheme="minorHAnsi" w:cstheme="minorHAnsi"/>
          <w:sz w:val="22"/>
          <w:szCs w:val="22"/>
        </w:rPr>
        <w:t>gr</w:t>
      </w:r>
      <w:proofErr w:type="spellEnd"/>
      <w:r w:rsidRPr="00EC0022">
        <w:rPr>
          <w:rFonts w:asciiTheme="minorHAnsi" w:hAnsiTheme="minorHAnsi" w:cstheme="minorHAnsi"/>
          <w:sz w:val="22"/>
          <w:szCs w:val="22"/>
        </w:rPr>
        <w:t xml:space="preserve"> , να πληρούν τους όρους που αναφέρονται στο άρθρο 121 Κεφαλαίου ΧΙΙΙ του Κ.Τ.Π. και τις ισχύουσες Κοινοτικές και Υγειονομικές Διατάξεις και να είναι σύμφωνα με: A την υπ’ αριθ. 37227/87 (ΦΕΚ 541/Τ.Β’) Κοινή Απόφαση των Υπ. Γεωργίας, Εμπορίου΄΄ Περί Τυποποιήσεως των </w:t>
      </w:r>
      <w:proofErr w:type="spellStart"/>
      <w:r w:rsidRPr="00EC0022">
        <w:rPr>
          <w:rFonts w:asciiTheme="minorHAnsi" w:hAnsiTheme="minorHAnsi" w:cstheme="minorHAnsi"/>
          <w:sz w:val="22"/>
          <w:szCs w:val="22"/>
        </w:rPr>
        <w:t>προσυσκευασµένων</w:t>
      </w:r>
      <w:proofErr w:type="spellEnd"/>
      <w:r w:rsidRPr="00EC0022">
        <w:rPr>
          <w:rFonts w:asciiTheme="minorHAnsi" w:hAnsiTheme="minorHAnsi" w:cstheme="minorHAnsi"/>
          <w:sz w:val="22"/>
          <w:szCs w:val="22"/>
        </w:rPr>
        <w:t xml:space="preserve"> εγχωρίων οσπρίων΄΄ (ΦΕΚ 541/τεύχος Β΄/9-10-87) που τροποποιήθηκε µε Κοινή Απόφαση Υπ. Γεωργίας - Εμπορίου (ΦΕΚ 209/T. Β’/ 20-4-88). 1.4.3 B την υπ’ </w:t>
      </w:r>
      <w:proofErr w:type="spellStart"/>
      <w:r w:rsidRPr="00EC0022">
        <w:rPr>
          <w:rFonts w:asciiTheme="minorHAnsi" w:hAnsiTheme="minorHAnsi" w:cstheme="minorHAnsi"/>
          <w:sz w:val="22"/>
          <w:szCs w:val="22"/>
        </w:rPr>
        <w:t>αριθμ</w:t>
      </w:r>
      <w:proofErr w:type="spellEnd"/>
      <w:r w:rsidRPr="00EC0022">
        <w:rPr>
          <w:rFonts w:asciiTheme="minorHAnsi" w:hAnsiTheme="minorHAnsi" w:cstheme="minorHAnsi"/>
          <w:sz w:val="22"/>
          <w:szCs w:val="22"/>
        </w:rPr>
        <w:t xml:space="preserve"> 487/2000 (ΦΕΚ 1219/Τ.Β’) Κοινή Απόφαση των Υπ. Ανάπτυξης, Εθν. Οικονομίας και Δικαιοσύνης ΄΄Περί Υγιεινής των Τροφίμων σε Συμμόρφωση προς την Οδηγία 93/43/ΕΟΚ΄΄. Γ την Αγορανομική Διάταξη 14/89 (Άρθρο 300).</w:t>
      </w:r>
    </w:p>
    <w:p w14:paraId="163BB794" w14:textId="77777777" w:rsidR="002A4646" w:rsidRPr="00EC0022" w:rsidRDefault="002A4646" w:rsidP="002A4646">
      <w:pPr>
        <w:jc w:val="both"/>
        <w:rPr>
          <w:rFonts w:asciiTheme="minorHAnsi" w:hAnsiTheme="minorHAnsi" w:cstheme="minorHAnsi"/>
          <w:sz w:val="22"/>
          <w:szCs w:val="22"/>
        </w:rPr>
      </w:pPr>
    </w:p>
    <w:p w14:paraId="0BFE6C6E"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ΚΑΤΕΨΥΓΜΕΝΑ ΛΑΧΑΝΙΚΑ:</w:t>
      </w:r>
      <w:r w:rsidRPr="00EC0022">
        <w:rPr>
          <w:rFonts w:asciiTheme="minorHAnsi" w:hAnsiTheme="minorHAnsi" w:cstheme="minorHAnsi"/>
          <w:sz w:val="22"/>
          <w:szCs w:val="22"/>
        </w:rPr>
        <w:t xml:space="preserve"> Τα χορηγούμενα είδη να είναι Α ποιότητας και να πληρούν τους όρους του κώδικα τροφίμων και ποτών και αντικειμένων κοινής χρήσης (Άρθρα 61, 62, 62α), παραγωγής κατά προτίμηση χώρας Ε.Ε.. Να έχουν ζωηρό φυσιολογικό χρώμα χαρακτηριστικό του είδους. Να μην περιέχουν τεχνητή χρώση, άρωμα ή προσθήκη οργανικής ή ανόργανης ουσίας. Να είναι καθαρισμένα και να είναι απαλλαγμένα ξένων σωμάτων. Να έχουν υποστεί βαθιά κατάψυξη σύμφωνα με τις κείμενες διατάξεις και να μην έχουν υποστεί </w:t>
      </w:r>
      <w:proofErr w:type="spellStart"/>
      <w:r w:rsidRPr="00EC0022">
        <w:rPr>
          <w:rFonts w:asciiTheme="minorHAnsi" w:hAnsiTheme="minorHAnsi" w:cstheme="minorHAnsi"/>
          <w:sz w:val="22"/>
          <w:szCs w:val="22"/>
        </w:rPr>
        <w:t>επανακατάψυξη</w:t>
      </w:r>
      <w:proofErr w:type="spellEnd"/>
      <w:r w:rsidRPr="00EC0022">
        <w:rPr>
          <w:rFonts w:asciiTheme="minorHAnsi" w:hAnsiTheme="minorHAnsi" w:cstheme="minorHAnsi"/>
          <w:sz w:val="22"/>
          <w:szCs w:val="22"/>
        </w:rPr>
        <w:t xml:space="preserve">. Να εμφανίζουν μετά την απόψυξη τους οργανοληπτικούς χαρακτήρες των νωπών λαχανικών από τα οποία προέρχονται. Τα κατεψυγμένα λαχανικά να μην παρουσιάζουν συσσωματώματα (τα τεμάχια δηλαδή να μην είναι κολλημένα μεταξύ τους) χαρακτηριστικό που σημαίνει τη διακοπή της ψυκτικής αλυσίδας. Να πληρούν τους όρους των εκάστοτε ισχυουσών υγειονομικών και κοινοτικών οδηγιών περί εμπορίας κατεψυγμένων λαχανικών. Η αποθήκευση και η μεταφορά να έχει γίνει σύμφωνα με τα προβλεπόμενα από τον Κ.Τ.&amp; Π. άρθρα 61,62,62α 92 &amp; 93 και τον οδηγό Υγιεινής του Ε.Φ.Ε.Τ. </w:t>
      </w:r>
      <w:proofErr w:type="spellStart"/>
      <w:r w:rsidRPr="00EC0022">
        <w:rPr>
          <w:rFonts w:asciiTheme="minorHAnsi" w:hAnsiTheme="minorHAnsi" w:cstheme="minorHAnsi"/>
          <w:sz w:val="22"/>
          <w:szCs w:val="22"/>
        </w:rPr>
        <w:t>Νο</w:t>
      </w:r>
      <w:proofErr w:type="spellEnd"/>
      <w:r w:rsidRPr="00EC0022">
        <w:rPr>
          <w:rFonts w:asciiTheme="minorHAnsi" w:hAnsiTheme="minorHAnsi" w:cstheme="minorHAnsi"/>
          <w:sz w:val="22"/>
          <w:szCs w:val="22"/>
        </w:rPr>
        <w:t xml:space="preserve"> 9. Η συσκευασία και η επισήμανση να έχει γίνει σύμφωνα με τα προβλεπόμενα από τον Κ.Τ.&amp; Π. άρθρα 9,11 &amp; 62α και τις εκάστοτε ισχύουσες Διατάξεις, η δε σήμανση να είναι σύμφωνη με τις Διατάξεις σήμανσης τροφίμων. Τα είδη θα παραδίδονται σε κατεψυγμένη μορφή, συσκευασμένα σε δύο συσκευασίες. Η (Α) πρώτη συσκευασία θα είναι από πλαστικό φύλλο, κατάλληλη για τρόφιμα, σύμφωνα με τα άρθρα 26 , 26α &amp; 27 του Κ.Τ.&amp; Π. και εντός χαρτοκιβωτίου (Β) συσκευασία (εξωτερική συσκευασία) των 10 </w:t>
      </w:r>
      <w:proofErr w:type="spellStart"/>
      <w:r w:rsidRPr="00EC0022">
        <w:rPr>
          <w:rFonts w:asciiTheme="minorHAnsi" w:hAnsiTheme="minorHAnsi" w:cstheme="minorHAnsi"/>
          <w:sz w:val="22"/>
          <w:szCs w:val="22"/>
        </w:rPr>
        <w:t>Kgr</w:t>
      </w:r>
      <w:proofErr w:type="spellEnd"/>
      <w:r w:rsidRPr="00EC0022">
        <w:rPr>
          <w:rFonts w:asciiTheme="minorHAnsi" w:hAnsiTheme="minorHAnsi" w:cstheme="minorHAnsi"/>
          <w:sz w:val="22"/>
          <w:szCs w:val="22"/>
        </w:rPr>
        <w:t xml:space="preserve">. Επί της συσκευασίας να αναγράφονται ευκρινώς στην Ελληνική Γλώσσα οι απαραίτητες ενδείξεις, όπως: η περιγραφή του είδους (ονομασία προϊόντος και ποικιλία), το ΚΑΘΑΡΟ ΒΑΡΟΣ, η εταιρεία τυποποίησης (ΚΩΔ.), η εταιρεία διακίνησης, η ημερομηνία συσκευασίας και λήξης, και οι συνθήκες συντήρησης. </w:t>
      </w:r>
      <w:proofErr w:type="spellStart"/>
      <w:r w:rsidRPr="00EC0022">
        <w:rPr>
          <w:rFonts w:asciiTheme="minorHAnsi" w:hAnsiTheme="minorHAnsi" w:cstheme="minorHAnsi"/>
          <w:sz w:val="22"/>
          <w:szCs w:val="22"/>
        </w:rPr>
        <w:t>Tα</w:t>
      </w:r>
      <w:proofErr w:type="spellEnd"/>
      <w:r w:rsidRPr="00EC0022">
        <w:rPr>
          <w:rFonts w:asciiTheme="minorHAnsi" w:hAnsiTheme="minorHAnsi" w:cstheme="minorHAnsi"/>
          <w:sz w:val="22"/>
          <w:szCs w:val="22"/>
        </w:rPr>
        <w:t xml:space="preserve"> εργαστήρια τυποποίησης θα πρέπει να έχουν ισχύον Πιστοποιητικό περί εφαρμογής συστήματος διαχείρισης της ασφάλειας των τροφίμων σύμφωνα με τις απαιτήσεις του προτύπου ΕΝ ISO 22000:2005 το οποίο θα έχει χορηγηθεί από τον ΕΦΕΤ ή από άλλους κατάλληλα διαπιστευμένους φορείς για την παρασκευή, αποθήκευση, διακίνηση και εμπορία των προϊόντων. H ημερομηνία παράδοσης θα είναι το πρώτο τέταρτο του συνολικού χρόνου της </w:t>
      </w:r>
      <w:proofErr w:type="spellStart"/>
      <w:r w:rsidRPr="00EC0022">
        <w:rPr>
          <w:rFonts w:asciiTheme="minorHAnsi" w:hAnsiTheme="minorHAnsi" w:cstheme="minorHAnsi"/>
          <w:sz w:val="22"/>
          <w:szCs w:val="22"/>
        </w:rPr>
        <w:t>διατηρησιμότητάς</w:t>
      </w:r>
      <w:proofErr w:type="spellEnd"/>
      <w:r w:rsidRPr="00EC0022">
        <w:rPr>
          <w:rFonts w:asciiTheme="minorHAnsi" w:hAnsiTheme="minorHAnsi" w:cstheme="minorHAnsi"/>
          <w:sz w:val="22"/>
          <w:szCs w:val="22"/>
        </w:rPr>
        <w:t xml:space="preserve"> τους.</w:t>
      </w:r>
    </w:p>
    <w:p w14:paraId="3A926C43" w14:textId="77777777" w:rsidR="002A4646" w:rsidRPr="00EC0022" w:rsidRDefault="002A4646" w:rsidP="002A4646">
      <w:pPr>
        <w:jc w:val="both"/>
        <w:rPr>
          <w:rFonts w:asciiTheme="minorHAnsi" w:hAnsiTheme="minorHAnsi" w:cstheme="minorHAnsi"/>
          <w:sz w:val="22"/>
          <w:szCs w:val="22"/>
        </w:rPr>
      </w:pPr>
    </w:p>
    <w:p w14:paraId="1E5017F0"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ΤΟΜΑΤΟΠΟΛΤΟΣ:</w:t>
      </w:r>
      <w:r w:rsidRPr="00EC0022">
        <w:rPr>
          <w:rFonts w:asciiTheme="minorHAnsi" w:hAnsiTheme="minorHAnsi" w:cstheme="minorHAnsi"/>
          <w:sz w:val="22"/>
          <w:szCs w:val="22"/>
        </w:rPr>
        <w:t xml:space="preserve"> Για την παρασκευή του τοματοπολτού θα πρέπει να έχουν χρησιμοποιηθεί νωποί καρποί τομάτας, οι οποίοι πρέπει να είναι απολύτως υγιείς, ώριμοι, µε κανονικούς μακροσκοπικούς και οργανοληπτικούς χαρακτήρες και να πληρούν όλους τους όρους του άρθρου 119 του Κ.Τ.Π δηλαδή: Να είναι πρόσφατης συλλογής (φρέσκοι). Να ευρίσκονται στο κατάλληλο στάδιο ωρίμανσης. Να είναι απαλλαγμένοι πρακτικώς από χώματα, λάσπη, ρύπανση και γενικά από κάθε ξένη ανόργανη ή οργανική ύλη. Να μην είναι χρωματισμένοι τεχνητά με οποιαδήποτε ανόργανη ή οργανική ουσία ή µε την εφαρμογή οποιασδήποτε μεθόδου. Να μην έχουν προσβληθεί από παράσιτα ή να εμφανίζουν αλλοιώσεις στη σύσταση και τους οργανοληπτικούς τους χαρακτήρες. Να μην προέρχονται από φυτά που έχουν ραντισθεί με φυτοφάρμακα όπως παραθείο, </w:t>
      </w:r>
      <w:proofErr w:type="spellStart"/>
      <w:r w:rsidRPr="00EC0022">
        <w:rPr>
          <w:rFonts w:asciiTheme="minorHAnsi" w:hAnsiTheme="minorHAnsi" w:cstheme="minorHAnsi"/>
          <w:sz w:val="22"/>
          <w:szCs w:val="22"/>
        </w:rPr>
        <w:t>μαλαθείο</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αρσενικούχα</w:t>
      </w:r>
      <w:proofErr w:type="spellEnd"/>
      <w:r w:rsidRPr="00EC0022">
        <w:rPr>
          <w:rFonts w:asciiTheme="minorHAnsi" w:hAnsiTheme="minorHAnsi" w:cstheme="minorHAnsi"/>
          <w:sz w:val="22"/>
          <w:szCs w:val="22"/>
        </w:rPr>
        <w:t xml:space="preserve"> ή μολυβδούχα σκευάσματα </w:t>
      </w:r>
      <w:proofErr w:type="spellStart"/>
      <w:r w:rsidRPr="00EC0022">
        <w:rPr>
          <w:rFonts w:asciiTheme="minorHAnsi" w:hAnsiTheme="minorHAnsi" w:cstheme="minorHAnsi"/>
          <w:sz w:val="22"/>
          <w:szCs w:val="22"/>
        </w:rPr>
        <w:t>κλπ</w:t>
      </w:r>
      <w:proofErr w:type="spellEnd"/>
      <w:r w:rsidRPr="00EC0022">
        <w:rPr>
          <w:rFonts w:asciiTheme="minorHAnsi" w:hAnsiTheme="minorHAnsi" w:cstheme="minorHAnsi"/>
          <w:sz w:val="22"/>
          <w:szCs w:val="22"/>
        </w:rPr>
        <w:t xml:space="preserve">, και που να έχουν συλλεγεί πριν από τον καθοριζόμενο χρόνο που ορίζεται από το Υπουργείο Γεωργίας ή να παρουσιάζουν κατάλοιπα τέτοιων ουσιών, που είναι επικίνδυνες για τη δημόσια υγεία. Ο τοματοπολτός, μακροσκοπικά εξεταζόμενος, πρέπει να έχει πολτώδη και ομοιογενή σύσταση, χρώμα ανοικτό ερυθρό μέχρι </w:t>
      </w:r>
      <w:proofErr w:type="spellStart"/>
      <w:r w:rsidRPr="00EC0022">
        <w:rPr>
          <w:rFonts w:asciiTheme="minorHAnsi" w:hAnsiTheme="minorHAnsi" w:cstheme="minorHAnsi"/>
          <w:sz w:val="22"/>
          <w:szCs w:val="22"/>
        </w:rPr>
        <w:t>ερυθρόφαιο</w:t>
      </w:r>
      <w:proofErr w:type="spellEnd"/>
      <w:r w:rsidRPr="00EC0022">
        <w:rPr>
          <w:rFonts w:asciiTheme="minorHAnsi" w:hAnsiTheme="minorHAnsi" w:cstheme="minorHAnsi"/>
          <w:sz w:val="22"/>
          <w:szCs w:val="22"/>
        </w:rPr>
        <w:t xml:space="preserve"> χωρίς κηλίδες βαθύτερου χρώματος, με υφή αισθητά συνεκτική , οσμή και γεύση ευχάριστη, χαρακτηριστική του είδους. Το προϊόν, να είναι απαλλαγμένο από σπόρους, τεμάχια τομάτας και γενικότερα ξένες προς το προϊόν ύλες. Οι οργανοληπτικοί χαρακτήρες του τοματοπολτού πρέπει να είναι άψογοι, χωρίς να παρέχουν ενδείξεις για ατελή επεξεργασία ή χρησιμοποίηση ακατάλληλων πρώτων υλών. Δεν θα πρέπει να έχει γίνει τεχνητός </w:t>
      </w:r>
      <w:r w:rsidRPr="00EC0022">
        <w:rPr>
          <w:rFonts w:asciiTheme="minorHAnsi" w:hAnsiTheme="minorHAnsi" w:cstheme="minorHAnsi"/>
          <w:sz w:val="22"/>
          <w:szCs w:val="22"/>
        </w:rPr>
        <w:lastRenderedPageBreak/>
        <w:t xml:space="preserve">χρωματισμός του με οποιαδήποτε μέθοδο ή ουσία. Ο τοματοπολτός πρέπει να είναι πρόσφατης παραγωγής από τομάτες τελευταίας εσοδείας. Ο τοματοπολτός πρέπει να είναι διπλής ή τριπλής συμπύκνωσης με στερεά συστατικά προερχόμενα αποκλειστικά από το χυμό τομάτας, τουλάχιστον 28% ή 36% αντίστοιχα. Επιτρέπεται η προσθήκη μαγειρικού άλατος. Η περιεκτικότητα σε χλωριούχα, εκφρασμένα σε χλωριούχο νάτριο, μπορεί να ανέρχεται σε ανώτατο ποσοστό 3%. Ο τοματοπολτός να είναι συσκευασμένος (Α) συσκευασία και να παραδίδεται σε </w:t>
      </w:r>
      <w:proofErr w:type="spellStart"/>
      <w:r w:rsidRPr="00EC0022">
        <w:rPr>
          <w:rFonts w:asciiTheme="minorHAnsi" w:hAnsiTheme="minorHAnsi" w:cstheme="minorHAnsi"/>
          <w:sz w:val="22"/>
          <w:szCs w:val="22"/>
        </w:rPr>
        <w:t>λευκοσιδηρά</w:t>
      </w:r>
      <w:proofErr w:type="spellEnd"/>
      <w:r w:rsidRPr="00EC0022">
        <w:rPr>
          <w:rFonts w:asciiTheme="minorHAnsi" w:hAnsiTheme="minorHAnsi" w:cstheme="minorHAnsi"/>
          <w:sz w:val="22"/>
          <w:szCs w:val="22"/>
        </w:rPr>
        <w:t xml:space="preserve"> κουτιά, σχήματος κυλινδρικού 410 γραμμαρίων. Τα κουτιά θα συσκευάζονται (Β συσκευασία) σε χαρτοκιβώτια των 12 ή 24 κουτιών κατά χαρτοκιβώτιο. Γενικά τα χρησιμοποιούμενα υλικά συσκευασίας και ο τρόπος κατασκευής των κουτιών πρέπει να είναι σύμφωνα µε τα διεθνώς παραδεκτά για την επίτευξη άρτιων κουτιών δηλαδή πρέπει να εξασφαλίζουν στεγανότητα, δυνατότητα μακροχρόνιας συντήρησης και ουδέτερη συμπεριφορά ως προς το περιεχόμενο.</w:t>
      </w:r>
      <w:r w:rsidRPr="00EC0022">
        <w:rPr>
          <w:rFonts w:asciiTheme="minorHAnsi" w:hAnsiTheme="minorHAnsi" w:cstheme="minorHAnsi"/>
          <w:sz w:val="22"/>
          <w:szCs w:val="22"/>
        </w:rPr>
        <w:br/>
        <w:t xml:space="preserve">Επί της συσκευασίας θα πρέπει να αναγράφονται στα Ελληνικά έκτυπα ή με ανεξίτηλη μελάνη στην χάρτινη ταινία που περιβάλλει το σώμα του κουτιού τα εξής: Η ημερομηνία και το έτος παρασκευής. Η κατηγορία και το είδος του Τροφίμου. Το καθαρό βάρος του περιεχομένου σε </w:t>
      </w:r>
      <w:proofErr w:type="spellStart"/>
      <w:r w:rsidRPr="00EC0022">
        <w:rPr>
          <w:rFonts w:asciiTheme="minorHAnsi" w:hAnsiTheme="minorHAnsi" w:cstheme="minorHAnsi"/>
          <w:sz w:val="22"/>
          <w:szCs w:val="22"/>
        </w:rPr>
        <w:t>Kgr.Το</w:t>
      </w:r>
      <w:proofErr w:type="spellEnd"/>
      <w:r w:rsidRPr="00EC0022">
        <w:rPr>
          <w:rFonts w:asciiTheme="minorHAnsi" w:hAnsiTheme="minorHAnsi" w:cstheme="minorHAnsi"/>
          <w:sz w:val="22"/>
          <w:szCs w:val="22"/>
        </w:rPr>
        <w:t xml:space="preserve"> ποσοστό των περιεχομένων στερεών συστατικών από το χυμό της τομάτας µε τη φράση «Περιεχόμενα συστατικά από το χυμό της τομάτας …………………….%». </w:t>
      </w:r>
      <w:proofErr w:type="spellStart"/>
      <w:r w:rsidRPr="00EC0022">
        <w:rPr>
          <w:rFonts w:asciiTheme="minorHAnsi" w:hAnsiTheme="minorHAnsi" w:cstheme="minorHAnsi"/>
          <w:sz w:val="22"/>
          <w:szCs w:val="22"/>
        </w:rPr>
        <w:t>Βενζοϊκό</w:t>
      </w:r>
      <w:proofErr w:type="spellEnd"/>
      <w:r w:rsidRPr="00EC0022">
        <w:rPr>
          <w:rFonts w:asciiTheme="minorHAnsi" w:hAnsiTheme="minorHAnsi" w:cstheme="minorHAnsi"/>
          <w:sz w:val="22"/>
          <w:szCs w:val="22"/>
        </w:rPr>
        <w:t xml:space="preserve"> νάτριο…………….%. (6) Το όνομα και η εμπορική επωνυμία και η διεύθυνση ή η έδρα της επιχειρήσεως. «Ανάλωση κατά προτίμηση πριν από το τέλος ………..», η οποία να αναγράφεται με ανεξίτηλους χαρακτήρες , πάνω στο μέταλλο και να συμπληρώνεται σύμφωνα µε την παράγραφο 8 του άρθρου 11 του Κώδικα Τροφίμων και Ποτών και τις ισχύουσες Αγορανομικές Διατάξεις. Κωδικός παρτίδας. Η χώρα παρασκευής . Η περιεκτικότητα σε χλωριούχα.</w:t>
      </w:r>
    </w:p>
    <w:p w14:paraId="01B3249D" w14:textId="77777777" w:rsidR="002A4646" w:rsidRPr="00EC0022" w:rsidRDefault="002A4646" w:rsidP="002A4646">
      <w:pPr>
        <w:jc w:val="both"/>
        <w:rPr>
          <w:rFonts w:asciiTheme="minorHAnsi" w:hAnsiTheme="minorHAnsi" w:cstheme="minorHAnsi"/>
          <w:sz w:val="22"/>
          <w:szCs w:val="22"/>
        </w:rPr>
      </w:pPr>
    </w:p>
    <w:p w14:paraId="50904704"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ΤΟΜΑΤΑΚΙ CONCASSES:</w:t>
      </w:r>
      <w:r w:rsidRPr="00EC0022">
        <w:rPr>
          <w:rFonts w:asciiTheme="minorHAnsi" w:hAnsiTheme="minorHAnsi" w:cstheme="minorHAnsi"/>
          <w:sz w:val="22"/>
          <w:szCs w:val="22"/>
        </w:rPr>
        <w:t xml:space="preserve"> σε κύβους σε συσκευασία των 410 γραμμαρίων. Η ποιότητα και τα χαρακτηριστικά του είδους θα πρέπει να είναι σύμφωνα με τα προβλεπόμενα στις κείμενες διατάξεις της </w:t>
      </w:r>
      <w:proofErr w:type="spellStart"/>
      <w:r w:rsidRPr="00EC0022">
        <w:rPr>
          <w:rFonts w:asciiTheme="minorHAnsi" w:hAnsiTheme="minorHAnsi" w:cstheme="minorHAnsi"/>
          <w:sz w:val="22"/>
          <w:szCs w:val="22"/>
        </w:rPr>
        <w:t>ενωσιακής</w:t>
      </w:r>
      <w:proofErr w:type="spellEnd"/>
      <w:r w:rsidRPr="00EC0022">
        <w:rPr>
          <w:rFonts w:asciiTheme="minorHAnsi" w:hAnsiTheme="minorHAnsi" w:cstheme="minorHAnsi"/>
          <w:sz w:val="22"/>
          <w:szCs w:val="22"/>
        </w:rPr>
        <w:t xml:space="preserve"> και εθνικής νομοθεσίας. Το προϊόν θα πρέπει να έχει παραχθεί σε εγκεκριμένες εγκαταστάσεις σύμφωνα με την κείμενη </w:t>
      </w:r>
      <w:proofErr w:type="spellStart"/>
      <w:r w:rsidRPr="00EC0022">
        <w:rPr>
          <w:rFonts w:asciiTheme="minorHAnsi" w:hAnsiTheme="minorHAnsi" w:cstheme="minorHAnsi"/>
          <w:sz w:val="22"/>
          <w:szCs w:val="22"/>
        </w:rPr>
        <w:t>ενωσιακή</w:t>
      </w:r>
      <w:proofErr w:type="spellEnd"/>
      <w:r w:rsidRPr="00EC0022">
        <w:rPr>
          <w:rFonts w:asciiTheme="minorHAnsi" w:hAnsiTheme="minorHAnsi" w:cstheme="minorHAnsi"/>
          <w:sz w:val="22"/>
          <w:szCs w:val="22"/>
        </w:rPr>
        <w:t xml:space="preserve"> και εθνική νομοθεσία. Το είδος  θα πρέπει να έχει χρόνο ελάχιστης </w:t>
      </w:r>
      <w:proofErr w:type="spellStart"/>
      <w:r w:rsidRPr="00EC0022">
        <w:rPr>
          <w:rFonts w:asciiTheme="minorHAnsi" w:hAnsiTheme="minorHAnsi" w:cstheme="minorHAnsi"/>
          <w:sz w:val="22"/>
          <w:szCs w:val="22"/>
        </w:rPr>
        <w:t>διατηρησιμότητας</w:t>
      </w:r>
      <w:proofErr w:type="spellEnd"/>
      <w:r w:rsidRPr="00EC0022">
        <w:rPr>
          <w:rFonts w:asciiTheme="minorHAnsi" w:hAnsiTheme="minorHAnsi" w:cstheme="minorHAnsi"/>
          <w:sz w:val="22"/>
          <w:szCs w:val="22"/>
        </w:rPr>
        <w:t xml:space="preserve"> 24 μηνών τουλάχιστον από την ημερομηνία παραλαβής του ενώ μακροσκοπικά εξεταζόμενο, πρέπει να έχει ομοιογενή σύσταση και χρώμα ανοιχτό ερυθρό μέχρι </w:t>
      </w:r>
      <w:proofErr w:type="spellStart"/>
      <w:r w:rsidRPr="00EC0022">
        <w:rPr>
          <w:rFonts w:asciiTheme="minorHAnsi" w:hAnsiTheme="minorHAnsi" w:cstheme="minorHAnsi"/>
          <w:sz w:val="22"/>
          <w:szCs w:val="22"/>
        </w:rPr>
        <w:t>ερυθρόφαιο</w:t>
      </w:r>
      <w:proofErr w:type="spellEnd"/>
      <w:r w:rsidRPr="00EC0022">
        <w:rPr>
          <w:rFonts w:asciiTheme="minorHAnsi" w:hAnsiTheme="minorHAnsi" w:cstheme="minorHAnsi"/>
          <w:sz w:val="22"/>
          <w:szCs w:val="22"/>
        </w:rPr>
        <w:t xml:space="preserve"> και δεν α πρέπει να παρουσιάζει σήψη, ευρωτίαση ή άλλη αλλοίωση που οφείλεται σε φυσικοχημικά αίτια ή δράση μικροοργανισμών . Θα πρέπει να είναι συσκευασμένο σε </w:t>
      </w:r>
      <w:proofErr w:type="spellStart"/>
      <w:r w:rsidRPr="00EC0022">
        <w:rPr>
          <w:rFonts w:asciiTheme="minorHAnsi" w:hAnsiTheme="minorHAnsi" w:cstheme="minorHAnsi"/>
          <w:sz w:val="22"/>
          <w:szCs w:val="22"/>
        </w:rPr>
        <w:t>λευκοσιδηρά</w:t>
      </w:r>
      <w:proofErr w:type="spellEnd"/>
      <w:r w:rsidRPr="00EC0022">
        <w:rPr>
          <w:rFonts w:asciiTheme="minorHAnsi" w:hAnsiTheme="minorHAnsi" w:cstheme="minorHAnsi"/>
          <w:sz w:val="22"/>
          <w:szCs w:val="22"/>
        </w:rPr>
        <w:t xml:space="preserve"> δοχεία, κατάλληλα για επαφή με τρόφιμα σύμφωνα με τις διατάξεις της </w:t>
      </w:r>
      <w:proofErr w:type="spellStart"/>
      <w:r w:rsidRPr="00EC0022">
        <w:rPr>
          <w:rFonts w:asciiTheme="minorHAnsi" w:hAnsiTheme="minorHAnsi" w:cstheme="minorHAnsi"/>
          <w:sz w:val="22"/>
          <w:szCs w:val="22"/>
        </w:rPr>
        <w:t>ενωσιακής</w:t>
      </w:r>
      <w:proofErr w:type="spellEnd"/>
      <w:r w:rsidRPr="00EC0022">
        <w:rPr>
          <w:rFonts w:asciiTheme="minorHAnsi" w:hAnsiTheme="minorHAnsi" w:cstheme="minorHAnsi"/>
          <w:sz w:val="22"/>
          <w:szCs w:val="22"/>
        </w:rPr>
        <w:t xml:space="preserve"> (Κανονισμός (ΕΚ) 1935/2004, και Κανονισμός (ΕΚ) 1895/2005) και εθνικής νομοθεσίας (Κ.Τ.Π.). Οι συσκευασίες του θα πρέπει να παραδίδονται σε χαρτοκιβώτια, κατάλληλου βάρους και αντοχής για </w:t>
      </w:r>
      <w:proofErr w:type="spellStart"/>
      <w:r w:rsidRPr="00EC0022">
        <w:rPr>
          <w:rFonts w:asciiTheme="minorHAnsi" w:hAnsiTheme="minorHAnsi" w:cstheme="minorHAnsi"/>
          <w:sz w:val="22"/>
          <w:szCs w:val="22"/>
        </w:rPr>
        <w:t>παλετοποίηση</w:t>
      </w:r>
      <w:proofErr w:type="spellEnd"/>
      <w:r w:rsidRPr="00EC0022">
        <w:rPr>
          <w:rFonts w:asciiTheme="minorHAnsi" w:hAnsiTheme="minorHAnsi" w:cstheme="minorHAnsi"/>
          <w:sz w:val="22"/>
          <w:szCs w:val="22"/>
        </w:rPr>
        <w:t xml:space="preserve">. Τα </w:t>
      </w:r>
      <w:proofErr w:type="spellStart"/>
      <w:r w:rsidRPr="00EC0022">
        <w:rPr>
          <w:rFonts w:asciiTheme="minorHAnsi" w:hAnsiTheme="minorHAnsi" w:cstheme="minorHAnsi"/>
          <w:sz w:val="22"/>
          <w:szCs w:val="22"/>
        </w:rPr>
        <w:t>λευκοσιδηρά</w:t>
      </w:r>
      <w:proofErr w:type="spellEnd"/>
      <w:r w:rsidRPr="00EC0022">
        <w:rPr>
          <w:rFonts w:asciiTheme="minorHAnsi" w:hAnsiTheme="minorHAnsi" w:cstheme="minorHAnsi"/>
          <w:sz w:val="22"/>
          <w:szCs w:val="22"/>
        </w:rPr>
        <w:t xml:space="preserve"> δοχεία θα φέρουν σύστημα εύκολου ανοίγματος. Η συσκευασία θα πρέπει να είναι ακέραια (χωρίς χτυπήματα και παραμορφώσεις) και να μην παρουσιάζει διαρροές.</w:t>
      </w:r>
    </w:p>
    <w:p w14:paraId="4A015632" w14:textId="77777777" w:rsidR="002A4646" w:rsidRPr="00EC0022" w:rsidRDefault="002A4646" w:rsidP="002A4646">
      <w:pPr>
        <w:jc w:val="both"/>
        <w:rPr>
          <w:rFonts w:asciiTheme="minorHAnsi" w:hAnsiTheme="minorHAnsi" w:cstheme="minorHAnsi"/>
          <w:sz w:val="22"/>
          <w:szCs w:val="22"/>
        </w:rPr>
      </w:pPr>
    </w:p>
    <w:p w14:paraId="3054A2AB" w14:textId="77777777" w:rsidR="002A4646" w:rsidRPr="00EC0022" w:rsidRDefault="002A4646" w:rsidP="002A4646">
      <w:pPr>
        <w:jc w:val="both"/>
        <w:rPr>
          <w:rFonts w:asciiTheme="minorHAnsi" w:hAnsiTheme="minorHAnsi" w:cstheme="minorHAnsi"/>
          <w:sz w:val="22"/>
          <w:szCs w:val="22"/>
        </w:rPr>
      </w:pPr>
      <w:r w:rsidRPr="00EC0022">
        <w:rPr>
          <w:rFonts w:asciiTheme="minorHAnsi" w:hAnsiTheme="minorHAnsi" w:cstheme="minorHAnsi"/>
          <w:b/>
          <w:bCs/>
          <w:sz w:val="22"/>
          <w:szCs w:val="22"/>
        </w:rPr>
        <w:t>ΚΟΜΠΟΣΤΑ ΡΟΔΑΚΙΝΟ ΜΙΣΟ ΣΕ ΕΛΑΦΡΥ ΣΙΡΟΠΙ:</w:t>
      </w:r>
      <w:r w:rsidRPr="00EC0022">
        <w:rPr>
          <w:rFonts w:asciiTheme="minorHAnsi" w:hAnsiTheme="minorHAnsi" w:cstheme="minorHAnsi"/>
          <w:sz w:val="22"/>
          <w:szCs w:val="22"/>
        </w:rPr>
        <w:t xml:space="preserve"> Τα φρούτα που χρησιμοποιούνται για την παρασκευή των κομποστών πρέπει να πληρούν όλους τους όρους για τα νωπά τρόφιμα φυτικής προέλευσης που αναφέρονται στο Κεφάλαιο «Διάφορα τρόφιμα φυτικής προέλευσης» του Κ.Τ.Π άρθρα 118,119 122, 133. Τα φρούτα για την παρασκευή των θα πρέπει να είναι απολύτως υγιή, ώριμα, µε κανονικούς μακροσκοπικούς και οργανοληπτικούς χαρακτήρες και να πληρούν όλους τους όρους του άρθρου 119 του Κ.Τ.Π. Να είναι πρόσφατης συλλογής (φρέσκοι). Να ευρίσκονται στο κατάλληλο στάδιο ωρίμανσης. Να είναι απαλλαγμένοι πρακτικώς από χώματα, λάσπη, ρύπανση και γενικά από κάθε ξένη ανόργανη ή οργανική ύλη. Γενικά πρέπει να είναι καλής ποιότητας. Να προέρχονται από φρούτα (τα ροδάκινα) που η διάμετρος της ισημερινής γραμμής πρέπει να κυμαίνεται από 67 έως 73 </w:t>
      </w:r>
      <w:proofErr w:type="spellStart"/>
      <w:r w:rsidRPr="00EC0022">
        <w:rPr>
          <w:rFonts w:asciiTheme="minorHAnsi" w:hAnsiTheme="minorHAnsi" w:cstheme="minorHAnsi"/>
          <w:sz w:val="22"/>
          <w:szCs w:val="22"/>
        </w:rPr>
        <w:t>mm</w:t>
      </w:r>
      <w:proofErr w:type="spellEnd"/>
      <w:r w:rsidRPr="00EC0022">
        <w:rPr>
          <w:rFonts w:asciiTheme="minorHAnsi" w:hAnsiTheme="minorHAnsi" w:cstheme="minorHAnsi"/>
          <w:sz w:val="22"/>
          <w:szCs w:val="22"/>
        </w:rPr>
        <w:t xml:space="preserve"> (τεμάχια ήμισυ ανά συσκευασία 20-24). Τα συστατικά να είναι φρούτο, νερό, ζάχαρη, μέσο όξυνσης (ρυθμιστής οξύτητας). Η στερεή φάση πρέπει να έχει συνεκτική και τρυφερή υφή, χωρίς ελαττώματα και κηλίδες. Το υγρό πληρώσεως να είναι διαυγές και απαλλαγμένο από αιωρούμενες ξένες ύλες. Επιτρέπεται η χρήση πρόσθετων του παραρτήματος Ι του άρθρου 33 του Κ.Τ.: </w:t>
      </w:r>
      <w:proofErr w:type="spellStart"/>
      <w:r w:rsidRPr="00EC0022">
        <w:rPr>
          <w:rFonts w:asciiTheme="minorHAnsi" w:hAnsiTheme="minorHAnsi" w:cstheme="minorHAnsi"/>
          <w:sz w:val="22"/>
          <w:szCs w:val="22"/>
        </w:rPr>
        <w:t>Ασκορβικά</w:t>
      </w:r>
      <w:proofErr w:type="spellEnd"/>
      <w:r w:rsidRPr="00EC0022">
        <w:rPr>
          <w:rFonts w:asciiTheme="minorHAnsi" w:hAnsiTheme="minorHAnsi" w:cstheme="minorHAnsi"/>
          <w:sz w:val="22"/>
          <w:szCs w:val="22"/>
        </w:rPr>
        <w:t xml:space="preserve"> Ε300, Ε301, Ε302, Κιτρικά Ε330, Ε331, Ε332, Ε333, πηκτίνη Ε440 (εκτός από κομπόστες μήλου) και χλωριούχο ασβέστιο Ε509. Επιτρεπόμενα όρια διαλυτών στερεών </w:t>
      </w:r>
      <w:proofErr w:type="spellStart"/>
      <w:r w:rsidRPr="00EC0022">
        <w:rPr>
          <w:rFonts w:asciiTheme="minorHAnsi" w:hAnsiTheme="minorHAnsi" w:cstheme="minorHAnsi"/>
          <w:sz w:val="22"/>
          <w:szCs w:val="22"/>
        </w:rPr>
        <w:t>brix</w:t>
      </w:r>
      <w:proofErr w:type="spellEnd"/>
      <w:r w:rsidRPr="00EC0022">
        <w:rPr>
          <w:rFonts w:asciiTheme="minorHAnsi" w:hAnsiTheme="minorHAnsi" w:cstheme="minorHAnsi"/>
          <w:sz w:val="22"/>
          <w:szCs w:val="22"/>
        </w:rPr>
        <w:t xml:space="preserve"> 14% έως 16%</w:t>
      </w:r>
      <w:r w:rsidRPr="00EC0022">
        <w:rPr>
          <w:rFonts w:asciiTheme="minorHAnsi" w:hAnsiTheme="minorHAnsi" w:cstheme="minorHAnsi"/>
          <w:sz w:val="22"/>
          <w:szCs w:val="22"/>
        </w:rPr>
        <w:br/>
        <w:t xml:space="preserve">Κομπόστα ροδάκινο με μειωμένες θερμίδες ή χωρίς πρόσθετα σάκχαρα, επιτρέπεται να περιέχουν γλυκαντικά (Ε950, Ε951, Ε952, Ε954, Ε955, Ε959, Ε961, Ε962), σύμφωνα με τους όρους του παραρτήματος του άρθρου 68 του Κ.Τ.Π.. H ημερομηνία </w:t>
      </w:r>
      <w:proofErr w:type="spellStart"/>
      <w:r w:rsidRPr="00EC0022">
        <w:rPr>
          <w:rFonts w:asciiTheme="minorHAnsi" w:hAnsiTheme="minorHAnsi" w:cstheme="minorHAnsi"/>
          <w:sz w:val="22"/>
          <w:szCs w:val="22"/>
        </w:rPr>
        <w:t>διατηρησιμότητας</w:t>
      </w:r>
      <w:proofErr w:type="spellEnd"/>
      <w:r w:rsidRPr="00EC0022">
        <w:rPr>
          <w:rFonts w:asciiTheme="minorHAnsi" w:hAnsiTheme="minorHAnsi" w:cstheme="minorHAnsi"/>
          <w:sz w:val="22"/>
          <w:szCs w:val="22"/>
        </w:rPr>
        <w:t xml:space="preserve"> να αναγράφεται στη συσκευασία και όχι στην επικολλημένη ετικέτα. Οι προσφερόμενες συσκευασίες να είναι του ενός (1) </w:t>
      </w:r>
      <w:proofErr w:type="spellStart"/>
      <w:r w:rsidRPr="00EC0022">
        <w:rPr>
          <w:rFonts w:asciiTheme="minorHAnsi" w:hAnsiTheme="minorHAnsi" w:cstheme="minorHAnsi"/>
          <w:sz w:val="22"/>
          <w:szCs w:val="22"/>
        </w:rPr>
        <w:t>Kgr</w:t>
      </w:r>
      <w:proofErr w:type="spellEnd"/>
      <w:r w:rsidRPr="00EC0022">
        <w:rPr>
          <w:rFonts w:asciiTheme="minorHAnsi" w:hAnsiTheme="minorHAnsi" w:cstheme="minorHAnsi"/>
          <w:sz w:val="22"/>
          <w:szCs w:val="22"/>
        </w:rPr>
        <w:t xml:space="preserve"> μικτού βάρους, καθαρού βάρους των 0,820 περίπου </w:t>
      </w:r>
      <w:proofErr w:type="spellStart"/>
      <w:r w:rsidRPr="00EC0022">
        <w:rPr>
          <w:rFonts w:asciiTheme="minorHAnsi" w:hAnsiTheme="minorHAnsi" w:cstheme="minorHAnsi"/>
          <w:sz w:val="22"/>
          <w:szCs w:val="22"/>
        </w:rPr>
        <w:t>Kgr</w:t>
      </w:r>
      <w:proofErr w:type="spellEnd"/>
      <w:r w:rsidRPr="00EC0022">
        <w:rPr>
          <w:rFonts w:asciiTheme="minorHAnsi" w:hAnsiTheme="minorHAnsi" w:cstheme="minorHAnsi"/>
          <w:sz w:val="22"/>
          <w:szCs w:val="22"/>
        </w:rPr>
        <w:t xml:space="preserve"> και το οποίον θα αναγράφεται μαζί με το στραγγισμένο 470 </w:t>
      </w:r>
      <w:proofErr w:type="spellStart"/>
      <w:r w:rsidRPr="00EC0022">
        <w:rPr>
          <w:rFonts w:asciiTheme="minorHAnsi" w:hAnsiTheme="minorHAnsi" w:cstheme="minorHAnsi"/>
          <w:sz w:val="22"/>
          <w:szCs w:val="22"/>
        </w:rPr>
        <w:t>gr</w:t>
      </w:r>
      <w:proofErr w:type="spellEnd"/>
      <w:r w:rsidRPr="00EC0022">
        <w:rPr>
          <w:rFonts w:asciiTheme="minorHAnsi" w:hAnsiTheme="minorHAnsi" w:cstheme="minorHAnsi"/>
          <w:sz w:val="22"/>
          <w:szCs w:val="22"/>
        </w:rPr>
        <w:t xml:space="preserve"> περίπου.</w:t>
      </w:r>
    </w:p>
    <w:p w14:paraId="39F1402E" w14:textId="77777777" w:rsidR="002A4646" w:rsidRDefault="002A4646" w:rsidP="002A4646">
      <w:pPr>
        <w:pStyle w:val="a7"/>
        <w:ind w:left="11"/>
        <w:jc w:val="both"/>
        <w:rPr>
          <w:rFonts w:cstheme="minorHAnsi"/>
          <w:b/>
          <w:bCs/>
        </w:rPr>
      </w:pPr>
    </w:p>
    <w:p w14:paraId="39D861B6" w14:textId="77777777" w:rsidR="00FA2FEF" w:rsidRDefault="00FA2FEF" w:rsidP="002A4646">
      <w:pPr>
        <w:pStyle w:val="a7"/>
        <w:ind w:left="11"/>
        <w:jc w:val="both"/>
        <w:rPr>
          <w:rFonts w:asciiTheme="minorHAnsi" w:hAnsiTheme="minorHAnsi" w:cstheme="minorHAnsi"/>
          <w:b/>
          <w:bCs/>
          <w:sz w:val="22"/>
          <w:szCs w:val="22"/>
        </w:rPr>
      </w:pPr>
    </w:p>
    <w:p w14:paraId="7737F82E" w14:textId="4A51A94A" w:rsidR="002A4646" w:rsidRPr="00EC0022" w:rsidRDefault="002A4646" w:rsidP="002A4646">
      <w:pPr>
        <w:pStyle w:val="a7"/>
        <w:ind w:left="11"/>
        <w:jc w:val="both"/>
        <w:rPr>
          <w:rFonts w:asciiTheme="minorHAnsi" w:hAnsiTheme="minorHAnsi" w:cstheme="minorHAnsi"/>
          <w:sz w:val="22"/>
          <w:szCs w:val="22"/>
        </w:rPr>
      </w:pPr>
      <w:r w:rsidRPr="00EC0022">
        <w:rPr>
          <w:rFonts w:asciiTheme="minorHAnsi" w:hAnsiTheme="minorHAnsi" w:cstheme="minorHAnsi"/>
          <w:b/>
          <w:bCs/>
          <w:sz w:val="22"/>
          <w:szCs w:val="22"/>
        </w:rPr>
        <w:t>ΦΥΣΙΚΟΣ ΧΥΜΟΣ ΜΗΛΟΥ:</w:t>
      </w:r>
      <w:r w:rsidRPr="00EC0022">
        <w:rPr>
          <w:rFonts w:asciiTheme="minorHAnsi" w:hAnsiTheme="minorHAnsi" w:cstheme="minorHAnsi"/>
          <w:sz w:val="22"/>
          <w:szCs w:val="22"/>
        </w:rPr>
        <w:t xml:space="preserve"> αρίστης </w:t>
      </w:r>
      <w:proofErr w:type="spellStart"/>
      <w:r w:rsidRPr="00EC0022">
        <w:rPr>
          <w:rFonts w:asciiTheme="minorHAnsi" w:hAnsiTheme="minorHAnsi" w:cstheme="minorHAnsi"/>
          <w:sz w:val="22"/>
          <w:szCs w:val="22"/>
        </w:rPr>
        <w:t>ποιότητος</w:t>
      </w:r>
      <w:proofErr w:type="spellEnd"/>
      <w:r w:rsidRPr="00EC0022">
        <w:rPr>
          <w:rFonts w:asciiTheme="minorHAnsi" w:hAnsiTheme="minorHAnsi" w:cstheme="minorHAnsi"/>
          <w:sz w:val="22"/>
          <w:szCs w:val="22"/>
        </w:rPr>
        <w:t xml:space="preserve">, 100 % φυσικός χωρίς συντηρητικά. Από συμπυκνωμένο </w:t>
      </w:r>
      <w:proofErr w:type="spellStart"/>
      <w:r w:rsidRPr="00EC0022">
        <w:rPr>
          <w:rFonts w:asciiTheme="minorHAnsi" w:hAnsiTheme="minorHAnsi" w:cstheme="minorHAnsi"/>
          <w:sz w:val="22"/>
          <w:szCs w:val="22"/>
        </w:rPr>
        <w:t>χυµό</w:t>
      </w:r>
      <w:proofErr w:type="spellEnd"/>
      <w:r w:rsidRPr="00EC0022">
        <w:rPr>
          <w:rFonts w:asciiTheme="minorHAnsi" w:hAnsiTheme="minorHAnsi" w:cstheme="minorHAnsi"/>
          <w:sz w:val="22"/>
          <w:szCs w:val="22"/>
        </w:rPr>
        <w:t xml:space="preserve"> μήλου περιεκτικότητας σε φρούτο 50% τουλάχιστον, µε την προσθήκη νερού και ζάχαρης. Οι οργανοληπτικοί χαρακτήρες των προϊόντων πρέπει να είναι άμεμπτοι και να μην παρέχουν ενδείξεις χρησιμοποιήσεως μειονεκτικών πρώτων υλών ή ατελούς επεξεργασίας. Ο χυμός μήλου συσκευασίας των 250 </w:t>
      </w:r>
      <w:proofErr w:type="spellStart"/>
      <w:r w:rsidRPr="00EC0022">
        <w:rPr>
          <w:rFonts w:asciiTheme="minorHAnsi" w:hAnsiTheme="minorHAnsi" w:cstheme="minorHAnsi"/>
          <w:sz w:val="22"/>
          <w:szCs w:val="22"/>
        </w:rPr>
        <w:t>ml</w:t>
      </w:r>
      <w:proofErr w:type="spellEnd"/>
      <w:r w:rsidRPr="00EC0022">
        <w:rPr>
          <w:rFonts w:asciiTheme="minorHAnsi" w:hAnsiTheme="minorHAnsi" w:cstheme="minorHAnsi"/>
          <w:sz w:val="22"/>
          <w:szCs w:val="22"/>
        </w:rPr>
        <w:t xml:space="preserve">, θα πρέπει να είναι σε συσκευασία </w:t>
      </w:r>
      <w:proofErr w:type="spellStart"/>
      <w:r w:rsidRPr="00EC0022">
        <w:rPr>
          <w:rFonts w:asciiTheme="minorHAnsi" w:hAnsiTheme="minorHAnsi" w:cstheme="minorHAnsi"/>
          <w:sz w:val="22"/>
          <w:szCs w:val="22"/>
        </w:rPr>
        <w:t>Tetra</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Pak</w:t>
      </w:r>
      <w:proofErr w:type="spellEnd"/>
      <w:r w:rsidRPr="00EC0022">
        <w:rPr>
          <w:rFonts w:asciiTheme="minorHAnsi" w:hAnsiTheme="minorHAnsi" w:cstheme="minorHAnsi"/>
          <w:sz w:val="22"/>
          <w:szCs w:val="22"/>
        </w:rPr>
        <w:t xml:space="preserve"> και </w:t>
      </w:r>
      <w:proofErr w:type="spellStart"/>
      <w:r w:rsidRPr="00EC0022">
        <w:rPr>
          <w:rFonts w:asciiTheme="minorHAnsi" w:hAnsiTheme="minorHAnsi" w:cstheme="minorHAnsi"/>
          <w:sz w:val="22"/>
          <w:szCs w:val="22"/>
        </w:rPr>
        <w:t>Tetra</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Brik</w:t>
      </w:r>
      <w:proofErr w:type="spellEnd"/>
      <w:r w:rsidRPr="00EC0022">
        <w:rPr>
          <w:rFonts w:asciiTheme="minorHAnsi" w:hAnsiTheme="minorHAnsi" w:cstheme="minorHAnsi"/>
          <w:sz w:val="22"/>
          <w:szCs w:val="22"/>
        </w:rPr>
        <w:t>, με πώμα εύκολο στο άνοιγμα, χωρίς προσθήκη συντηρητικών, χωρίς προσθήκη ζάχαρης ή άλλης φυσικής ή τεχνητής γλυκαντικής ύλης, με ένδειξη ημερομηνίας συσκευασίας και λήξης κατανάλωσης.</w:t>
      </w:r>
    </w:p>
    <w:p w14:paraId="3938E3E3" w14:textId="77777777" w:rsidR="002A4646" w:rsidRPr="00EC0022" w:rsidRDefault="002A4646" w:rsidP="002A4646">
      <w:pPr>
        <w:pStyle w:val="a7"/>
        <w:ind w:left="11"/>
        <w:jc w:val="both"/>
        <w:rPr>
          <w:rFonts w:asciiTheme="minorHAnsi" w:hAnsiTheme="minorHAnsi" w:cstheme="minorHAnsi"/>
          <w:sz w:val="22"/>
          <w:szCs w:val="22"/>
        </w:rPr>
      </w:pPr>
    </w:p>
    <w:p w14:paraId="568B59F3" w14:textId="77777777" w:rsidR="002A4646" w:rsidRPr="00EC0022" w:rsidRDefault="002A4646" w:rsidP="002A4646">
      <w:pPr>
        <w:pStyle w:val="a7"/>
        <w:ind w:left="11"/>
        <w:jc w:val="both"/>
        <w:rPr>
          <w:rFonts w:asciiTheme="minorHAnsi" w:hAnsiTheme="minorHAnsi" w:cstheme="minorHAnsi"/>
          <w:sz w:val="22"/>
          <w:szCs w:val="22"/>
        </w:rPr>
      </w:pPr>
      <w:r w:rsidRPr="00EC0022">
        <w:rPr>
          <w:rFonts w:asciiTheme="minorHAnsi" w:hAnsiTheme="minorHAnsi" w:cstheme="minorHAnsi"/>
          <w:b/>
          <w:bCs/>
          <w:sz w:val="22"/>
          <w:szCs w:val="22"/>
        </w:rPr>
        <w:t>ΦΥΣΙΚΟΣ ΧΥΜΟΣ ΦΡΟΥΤΩΝ:</w:t>
      </w:r>
      <w:r w:rsidRPr="00EC0022">
        <w:rPr>
          <w:rFonts w:asciiTheme="minorHAnsi" w:hAnsiTheme="minorHAnsi" w:cstheme="minorHAnsi"/>
          <w:sz w:val="22"/>
          <w:szCs w:val="22"/>
        </w:rPr>
        <w:t xml:space="preserve"> Συσκευασία των 250 </w:t>
      </w:r>
      <w:proofErr w:type="spellStart"/>
      <w:r w:rsidRPr="00EC0022">
        <w:rPr>
          <w:rFonts w:asciiTheme="minorHAnsi" w:hAnsiTheme="minorHAnsi" w:cstheme="minorHAnsi"/>
          <w:sz w:val="22"/>
          <w:szCs w:val="22"/>
        </w:rPr>
        <w:t>ml</w:t>
      </w:r>
      <w:proofErr w:type="spellEnd"/>
      <w:r w:rsidRPr="00EC0022">
        <w:rPr>
          <w:rFonts w:asciiTheme="minorHAnsi" w:hAnsiTheme="minorHAnsi" w:cstheme="minorHAnsi"/>
          <w:sz w:val="22"/>
          <w:szCs w:val="22"/>
        </w:rPr>
        <w:t xml:space="preserve">. Το προϊόν να είναι Α ποιότητας και να πληροί ότι αναφέρονται στο άρθρο 126 και 127 του Κ.Τ.Π. και τις ισχύουσες Κοινοτικές και Υγειονομικές Διατάξεις. Ως χυμός φρούτων ορίζεται το ζυμώσιμο αλλά μη </w:t>
      </w:r>
      <w:proofErr w:type="spellStart"/>
      <w:r w:rsidRPr="00EC0022">
        <w:rPr>
          <w:rFonts w:asciiTheme="minorHAnsi" w:hAnsiTheme="minorHAnsi" w:cstheme="minorHAnsi"/>
          <w:sz w:val="22"/>
          <w:szCs w:val="22"/>
        </w:rPr>
        <w:t>ζυμωθέν</w:t>
      </w:r>
      <w:proofErr w:type="spellEnd"/>
      <w:r w:rsidRPr="00EC0022">
        <w:rPr>
          <w:rFonts w:asciiTheme="minorHAnsi" w:hAnsiTheme="minorHAnsi" w:cstheme="minorHAnsi"/>
          <w:sz w:val="22"/>
          <w:szCs w:val="22"/>
        </w:rPr>
        <w:t xml:space="preserve"> προϊόν που λαμβάνεται από υγιή και ώριμα φρούτα, ενός ή πολλών ειδών, με μηχανικές μεθόδους λήψης και έχει το χρώμα, το άρωμα και τη χαρακτηριστική γεύση των χυμών των φρούτων από τα οποία προέρχεται. Οι οργανοληπτικοί χαρακτήρες των προϊόντων πρέπει να είναι άμεμπτοι και να μην παρέχουν ενδείξεις χρησιμοποιήσεως μειονεκτικών πρώτων υλών ή ατελούς επεξεργασίας. Οι φυσικοί ατομικοί χυμοί φρούτων συσκευασίας των 250 </w:t>
      </w:r>
      <w:proofErr w:type="spellStart"/>
      <w:r w:rsidRPr="00EC0022">
        <w:rPr>
          <w:rFonts w:asciiTheme="minorHAnsi" w:hAnsiTheme="minorHAnsi" w:cstheme="minorHAnsi"/>
          <w:sz w:val="22"/>
          <w:szCs w:val="22"/>
        </w:rPr>
        <w:t>ml</w:t>
      </w:r>
      <w:proofErr w:type="spellEnd"/>
      <w:r w:rsidRPr="00EC0022">
        <w:rPr>
          <w:rFonts w:asciiTheme="minorHAnsi" w:hAnsiTheme="minorHAnsi" w:cstheme="minorHAnsi"/>
          <w:sz w:val="22"/>
          <w:szCs w:val="22"/>
        </w:rPr>
        <w:t xml:space="preserve">, θα πρέπει να είναι σε συσκευασία </w:t>
      </w:r>
      <w:proofErr w:type="spellStart"/>
      <w:r w:rsidRPr="00EC0022">
        <w:rPr>
          <w:rFonts w:asciiTheme="minorHAnsi" w:hAnsiTheme="minorHAnsi" w:cstheme="minorHAnsi"/>
          <w:sz w:val="22"/>
          <w:szCs w:val="22"/>
        </w:rPr>
        <w:t>Tetra</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Pak</w:t>
      </w:r>
      <w:proofErr w:type="spellEnd"/>
      <w:r w:rsidRPr="00EC0022">
        <w:rPr>
          <w:rFonts w:asciiTheme="minorHAnsi" w:hAnsiTheme="minorHAnsi" w:cstheme="minorHAnsi"/>
          <w:sz w:val="22"/>
          <w:szCs w:val="22"/>
        </w:rPr>
        <w:t xml:space="preserve"> και </w:t>
      </w:r>
      <w:proofErr w:type="spellStart"/>
      <w:r w:rsidRPr="00EC0022">
        <w:rPr>
          <w:rFonts w:asciiTheme="minorHAnsi" w:hAnsiTheme="minorHAnsi" w:cstheme="minorHAnsi"/>
          <w:sz w:val="22"/>
          <w:szCs w:val="22"/>
        </w:rPr>
        <w:t>Tetra</w:t>
      </w:r>
      <w:proofErr w:type="spellEnd"/>
      <w:r w:rsidRPr="00EC0022">
        <w:rPr>
          <w:rFonts w:asciiTheme="minorHAnsi" w:hAnsiTheme="minorHAnsi" w:cstheme="minorHAnsi"/>
          <w:sz w:val="22"/>
          <w:szCs w:val="22"/>
        </w:rPr>
        <w:t xml:space="preserve"> </w:t>
      </w:r>
      <w:proofErr w:type="spellStart"/>
      <w:r w:rsidRPr="00EC0022">
        <w:rPr>
          <w:rFonts w:asciiTheme="minorHAnsi" w:hAnsiTheme="minorHAnsi" w:cstheme="minorHAnsi"/>
          <w:sz w:val="22"/>
          <w:szCs w:val="22"/>
        </w:rPr>
        <w:t>Brik</w:t>
      </w:r>
      <w:proofErr w:type="spellEnd"/>
      <w:r w:rsidRPr="00EC0022">
        <w:rPr>
          <w:rFonts w:asciiTheme="minorHAnsi" w:hAnsiTheme="minorHAnsi" w:cstheme="minorHAnsi"/>
          <w:sz w:val="22"/>
          <w:szCs w:val="22"/>
        </w:rPr>
        <w:t>, με εύκολο άνοιγμα, χωρίς προσθήκη συντηρητικών, χωρίς προσθήκη ζάχαρης ή άλλης φυσικής ή τεχνητής γλυκαντικής ύλης, με ένδειξη ημερομηνίας συσκευασίας και λήξης κατανάλωσης.</w:t>
      </w:r>
    </w:p>
    <w:p w14:paraId="2993AF7A" w14:textId="77777777" w:rsidR="002A4646" w:rsidRDefault="002A4646" w:rsidP="001B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u w:val="single"/>
        </w:rPr>
      </w:pPr>
    </w:p>
    <w:p w14:paraId="7ADEBC74" w14:textId="3DCE2CA6" w:rsidR="00BA073B" w:rsidRPr="001B357B" w:rsidRDefault="001B357B" w:rsidP="001B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911C65">
        <w:rPr>
          <w:rFonts w:cstheme="minorHAnsi"/>
          <w:b/>
          <w:sz w:val="20"/>
          <w:szCs w:val="20"/>
          <w:u w:val="single"/>
        </w:rPr>
        <w:t>ΓΕΝΙΚΟΙ ΟΡΟΙ</w:t>
      </w:r>
      <w:r w:rsidRPr="00911C65">
        <w:rPr>
          <w:rFonts w:cstheme="minorHAnsi"/>
          <w:b/>
          <w:sz w:val="20"/>
          <w:szCs w:val="20"/>
        </w:rPr>
        <w:t xml:space="preserve"> :</w:t>
      </w:r>
    </w:p>
    <w:p w14:paraId="41A4BD5F" w14:textId="77777777" w:rsidR="007A10C8" w:rsidRPr="00502B33" w:rsidRDefault="007A10C8" w:rsidP="007A10C8">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b/>
          <w:sz w:val="22"/>
          <w:szCs w:val="22"/>
        </w:rPr>
        <w:t>Ισχύς Προσφορών:</w:t>
      </w:r>
      <w:r w:rsidRPr="00502B33">
        <w:rPr>
          <w:rFonts w:asciiTheme="minorHAnsi" w:hAnsiTheme="minorHAnsi" w:cstheme="minorHAnsi"/>
          <w:sz w:val="22"/>
          <w:szCs w:val="22"/>
        </w:rPr>
        <w:t xml:space="preserve"> 60 ημέρες κατ’ ελάχιστο.</w:t>
      </w:r>
    </w:p>
    <w:p w14:paraId="6801CCFC" w14:textId="145E9714" w:rsidR="007A10C8" w:rsidRPr="00F83FDC" w:rsidRDefault="007A10C8" w:rsidP="007A10C8">
      <w:pPr>
        <w:pStyle w:val="a7"/>
        <w:numPr>
          <w:ilvl w:val="0"/>
          <w:numId w:val="1"/>
        </w:numPr>
        <w:rPr>
          <w:rFonts w:asciiTheme="minorHAnsi" w:hAnsiTheme="minorHAnsi" w:cstheme="minorHAnsi"/>
          <w:sz w:val="22"/>
          <w:szCs w:val="22"/>
        </w:rPr>
      </w:pPr>
      <w:r w:rsidRPr="00502B33">
        <w:rPr>
          <w:rFonts w:asciiTheme="minorHAnsi" w:hAnsiTheme="minorHAnsi" w:cstheme="minorHAnsi"/>
          <w:b/>
          <w:sz w:val="22"/>
          <w:szCs w:val="22"/>
        </w:rPr>
        <w:t>Αποστολή προσφορών:</w:t>
      </w:r>
      <w:r w:rsidRPr="00502B33">
        <w:rPr>
          <w:rFonts w:asciiTheme="minorHAnsi" w:hAnsiTheme="minorHAnsi" w:cstheme="minorHAnsi"/>
          <w:sz w:val="22"/>
          <w:szCs w:val="22"/>
        </w:rPr>
        <w:t xml:space="preserve"> Ανοιχτές προσφορές στο </w:t>
      </w:r>
      <w:r w:rsidRPr="00502B33">
        <w:rPr>
          <w:rFonts w:asciiTheme="minorHAnsi" w:hAnsiTheme="minorHAnsi" w:cstheme="minorHAnsi"/>
          <w:sz w:val="22"/>
          <w:szCs w:val="22"/>
          <w:lang w:val="en-US"/>
        </w:rPr>
        <w:t>e</w:t>
      </w:r>
      <w:r w:rsidRPr="00502B33">
        <w:rPr>
          <w:rFonts w:asciiTheme="minorHAnsi" w:hAnsiTheme="minorHAnsi" w:cstheme="minorHAnsi"/>
          <w:sz w:val="22"/>
          <w:szCs w:val="22"/>
        </w:rPr>
        <w:t>-</w:t>
      </w:r>
      <w:proofErr w:type="spellStart"/>
      <w:r w:rsidRPr="00502B33">
        <w:rPr>
          <w:rFonts w:asciiTheme="minorHAnsi" w:hAnsiTheme="minorHAnsi" w:cstheme="minorHAnsi"/>
          <w:sz w:val="22"/>
          <w:szCs w:val="22"/>
        </w:rPr>
        <w:t>mail</w:t>
      </w:r>
      <w:proofErr w:type="spellEnd"/>
      <w:r w:rsidRPr="00502B33">
        <w:rPr>
          <w:rFonts w:asciiTheme="minorHAnsi" w:hAnsiTheme="minorHAnsi" w:cstheme="minorHAnsi"/>
          <w:sz w:val="22"/>
          <w:szCs w:val="22"/>
        </w:rPr>
        <w:t xml:space="preserve">: </w:t>
      </w:r>
      <w:hyperlink r:id="rId8" w:history="1">
        <w:r w:rsidRPr="00502B33">
          <w:rPr>
            <w:rStyle w:val="-"/>
            <w:rFonts w:asciiTheme="minorHAnsi" w:hAnsiTheme="minorHAnsi" w:cstheme="minorHAnsi"/>
            <w:sz w:val="22"/>
            <w:szCs w:val="22"/>
            <w:lang w:val="en-US"/>
          </w:rPr>
          <w:t>supplies</w:t>
        </w:r>
        <w:r w:rsidRPr="00502B33">
          <w:rPr>
            <w:rStyle w:val="-"/>
            <w:rFonts w:asciiTheme="minorHAnsi" w:hAnsiTheme="minorHAnsi" w:cstheme="minorHAnsi"/>
            <w:sz w:val="22"/>
            <w:szCs w:val="22"/>
          </w:rPr>
          <w:t>@</w:t>
        </w:r>
        <w:proofErr w:type="spellStart"/>
        <w:r w:rsidRPr="00502B33">
          <w:rPr>
            <w:rStyle w:val="-"/>
            <w:rFonts w:asciiTheme="minorHAnsi" w:hAnsiTheme="minorHAnsi" w:cstheme="minorHAnsi"/>
            <w:sz w:val="22"/>
            <w:szCs w:val="22"/>
            <w:lang w:val="en-US"/>
          </w:rPr>
          <w:t>santorini</w:t>
        </w:r>
        <w:proofErr w:type="spellEnd"/>
        <w:r w:rsidRPr="00502B33">
          <w:rPr>
            <w:rStyle w:val="-"/>
            <w:rFonts w:asciiTheme="minorHAnsi" w:hAnsiTheme="minorHAnsi" w:cstheme="minorHAnsi"/>
            <w:sz w:val="22"/>
            <w:szCs w:val="22"/>
          </w:rPr>
          <w:t>-</w:t>
        </w:r>
        <w:r w:rsidRPr="00502B33">
          <w:rPr>
            <w:rStyle w:val="-"/>
            <w:rFonts w:asciiTheme="minorHAnsi" w:hAnsiTheme="minorHAnsi" w:cstheme="minorHAnsi"/>
            <w:sz w:val="22"/>
            <w:szCs w:val="22"/>
            <w:lang w:val="en-US"/>
          </w:rPr>
          <w:t>hospital</w:t>
        </w:r>
        <w:r w:rsidRPr="00502B33">
          <w:rPr>
            <w:rStyle w:val="-"/>
            <w:rFonts w:asciiTheme="minorHAnsi" w:hAnsiTheme="minorHAnsi" w:cstheme="minorHAnsi"/>
            <w:sz w:val="22"/>
            <w:szCs w:val="22"/>
          </w:rPr>
          <w:t>.</w:t>
        </w:r>
        <w:r w:rsidRPr="00502B33">
          <w:rPr>
            <w:rStyle w:val="-"/>
            <w:rFonts w:asciiTheme="minorHAnsi" w:hAnsiTheme="minorHAnsi" w:cstheme="minorHAnsi"/>
            <w:sz w:val="22"/>
            <w:szCs w:val="22"/>
            <w:lang w:val="en-US"/>
          </w:rPr>
          <w:t>gr</w:t>
        </w:r>
      </w:hyperlink>
      <w:r w:rsidRPr="00502B33">
        <w:rPr>
          <w:rFonts w:asciiTheme="minorHAnsi" w:hAnsiTheme="minorHAnsi" w:cstheme="minorHAnsi"/>
          <w:sz w:val="22"/>
          <w:szCs w:val="22"/>
        </w:rPr>
        <w:t xml:space="preserve">   ή στο </w:t>
      </w:r>
      <w:proofErr w:type="spellStart"/>
      <w:r w:rsidRPr="00502B33">
        <w:rPr>
          <w:rFonts w:asciiTheme="minorHAnsi" w:hAnsiTheme="minorHAnsi" w:cstheme="minorHAnsi"/>
          <w:sz w:val="22"/>
          <w:szCs w:val="22"/>
        </w:rPr>
        <w:t>fax</w:t>
      </w:r>
      <w:proofErr w:type="spellEnd"/>
      <w:r w:rsidRPr="00502B33">
        <w:rPr>
          <w:rFonts w:asciiTheme="minorHAnsi" w:hAnsiTheme="minorHAnsi" w:cstheme="minorHAnsi"/>
          <w:sz w:val="22"/>
          <w:szCs w:val="22"/>
        </w:rPr>
        <w:t xml:space="preserve">: </w:t>
      </w:r>
      <w:r w:rsidRPr="008C3B2E">
        <w:rPr>
          <w:rFonts w:asciiTheme="minorHAnsi" w:hAnsiTheme="minorHAnsi" w:cstheme="minorHAnsi"/>
          <w:sz w:val="22"/>
          <w:szCs w:val="22"/>
        </w:rPr>
        <w:t xml:space="preserve">2286035459 </w:t>
      </w:r>
      <w:r w:rsidRPr="00CF1ABA">
        <w:rPr>
          <w:rFonts w:asciiTheme="minorHAnsi" w:hAnsiTheme="minorHAnsi" w:cstheme="minorHAnsi"/>
          <w:sz w:val="22"/>
          <w:szCs w:val="22"/>
        </w:rPr>
        <w:t xml:space="preserve">έως τις </w:t>
      </w:r>
      <w:r w:rsidR="002A4646">
        <w:rPr>
          <w:rFonts w:asciiTheme="minorHAnsi" w:hAnsiTheme="minorHAnsi" w:cstheme="minorHAnsi"/>
          <w:sz w:val="22"/>
          <w:szCs w:val="22"/>
        </w:rPr>
        <w:t>16.12.22</w:t>
      </w:r>
      <w:r w:rsidRPr="00F83FDC">
        <w:rPr>
          <w:rFonts w:asciiTheme="minorHAnsi" w:hAnsiTheme="minorHAnsi" w:cstheme="minorHAnsi"/>
          <w:sz w:val="22"/>
          <w:szCs w:val="22"/>
        </w:rPr>
        <w:t xml:space="preserve">  ημέρα  </w:t>
      </w:r>
      <w:r w:rsidR="002A4646">
        <w:rPr>
          <w:rFonts w:asciiTheme="minorHAnsi" w:hAnsiTheme="minorHAnsi" w:cstheme="minorHAnsi"/>
          <w:sz w:val="22"/>
          <w:szCs w:val="22"/>
        </w:rPr>
        <w:t>Παρασκευή</w:t>
      </w:r>
      <w:r w:rsidRPr="00F83FDC">
        <w:rPr>
          <w:rFonts w:asciiTheme="minorHAnsi" w:hAnsiTheme="minorHAnsi" w:cstheme="minorHAnsi"/>
          <w:sz w:val="22"/>
          <w:szCs w:val="22"/>
        </w:rPr>
        <w:t xml:space="preserve"> και ώρα 13:00.</w:t>
      </w:r>
    </w:p>
    <w:p w14:paraId="2821D9D5" w14:textId="1D3D1D8A" w:rsidR="007A10C8" w:rsidRPr="00502B33" w:rsidRDefault="007A10C8" w:rsidP="007A10C8">
      <w:pPr>
        <w:pStyle w:val="a7"/>
        <w:numPr>
          <w:ilvl w:val="0"/>
          <w:numId w:val="1"/>
        </w:numPr>
        <w:rPr>
          <w:rFonts w:asciiTheme="minorHAnsi" w:hAnsiTheme="minorHAnsi" w:cstheme="minorHAnsi"/>
          <w:sz w:val="22"/>
          <w:szCs w:val="22"/>
        </w:rPr>
      </w:pPr>
      <w:r w:rsidRPr="00F83FDC">
        <w:rPr>
          <w:rFonts w:asciiTheme="minorHAnsi" w:hAnsiTheme="minorHAnsi" w:cstheme="minorHAnsi"/>
          <w:b/>
          <w:sz w:val="22"/>
          <w:szCs w:val="22"/>
        </w:rPr>
        <w:t>Τρόπος Πληρωμής:</w:t>
      </w:r>
      <w:r w:rsidRPr="00F83FDC">
        <w:rPr>
          <w:rFonts w:asciiTheme="minorHAnsi" w:hAnsiTheme="minorHAnsi" w:cstheme="minorHAnsi"/>
          <w:sz w:val="22"/>
          <w:szCs w:val="22"/>
        </w:rPr>
        <w:t xml:space="preserve"> Με δέσμευση του ποσού</w:t>
      </w:r>
      <w:r w:rsidRPr="00502B33">
        <w:rPr>
          <w:rFonts w:asciiTheme="minorHAnsi" w:hAnsiTheme="minorHAnsi" w:cstheme="minorHAnsi"/>
          <w:sz w:val="22"/>
          <w:szCs w:val="22"/>
        </w:rPr>
        <w:t xml:space="preserve"> από τον ΚΑΕ </w:t>
      </w:r>
      <w:r>
        <w:rPr>
          <w:rFonts w:asciiTheme="minorHAnsi" w:hAnsiTheme="minorHAnsi" w:cstheme="minorHAnsi"/>
          <w:sz w:val="22"/>
          <w:szCs w:val="22"/>
        </w:rPr>
        <w:t>24.01.40.80</w:t>
      </w:r>
      <w:r w:rsidRPr="00502B33">
        <w:rPr>
          <w:rFonts w:asciiTheme="minorHAnsi" w:hAnsiTheme="minorHAnsi" w:cstheme="minorHAnsi"/>
          <w:sz w:val="22"/>
          <w:szCs w:val="22"/>
        </w:rPr>
        <w:t xml:space="preserve"> (</w:t>
      </w:r>
      <w:r>
        <w:rPr>
          <w:rFonts w:asciiTheme="minorHAnsi" w:hAnsiTheme="minorHAnsi" w:cstheme="minorHAnsi"/>
          <w:sz w:val="22"/>
          <w:szCs w:val="22"/>
        </w:rPr>
        <w:t>Αγορά Τροφίμων και Ποτών</w:t>
      </w:r>
      <w:r w:rsidRPr="00502B33">
        <w:rPr>
          <w:rFonts w:asciiTheme="minorHAnsi" w:hAnsiTheme="minorHAnsi" w:cstheme="minorHAnsi"/>
          <w:sz w:val="22"/>
          <w:szCs w:val="22"/>
        </w:rPr>
        <w:t xml:space="preserve">) του προϋπολογισμού του Γ.Ν. Θήρας και </w:t>
      </w:r>
      <w:r w:rsidRPr="00502B33">
        <w:rPr>
          <w:rFonts w:asciiTheme="minorHAnsi" w:hAnsiTheme="minorHAnsi" w:cstheme="minorHAnsi"/>
          <w:b/>
          <w:bCs/>
          <w:sz w:val="22"/>
          <w:szCs w:val="22"/>
        </w:rPr>
        <w:t>εντός 60 ημερών</w:t>
      </w:r>
      <w:r w:rsidRPr="00502B33">
        <w:rPr>
          <w:rFonts w:asciiTheme="minorHAnsi" w:hAnsiTheme="minorHAnsi" w:cstheme="minorHAnsi"/>
          <w:sz w:val="22"/>
          <w:szCs w:val="22"/>
        </w:rPr>
        <w:t xml:space="preserve"> από την έκδοση τιμολογίου και την οριστική παραλαβή των ειδών. </w:t>
      </w:r>
    </w:p>
    <w:p w14:paraId="35AE84A4" w14:textId="77777777" w:rsidR="007A10C8" w:rsidRPr="00502B33" w:rsidRDefault="007A10C8" w:rsidP="007A10C8">
      <w:pPr>
        <w:pStyle w:val="a7"/>
        <w:numPr>
          <w:ilvl w:val="0"/>
          <w:numId w:val="1"/>
        </w:numPr>
        <w:rPr>
          <w:rFonts w:asciiTheme="minorHAnsi" w:hAnsiTheme="minorHAnsi" w:cstheme="minorHAnsi"/>
          <w:sz w:val="22"/>
          <w:szCs w:val="22"/>
        </w:rPr>
      </w:pPr>
      <w:r w:rsidRPr="00502B33">
        <w:rPr>
          <w:rFonts w:asciiTheme="minorHAnsi" w:hAnsiTheme="minorHAnsi" w:cstheme="minorHAnsi"/>
          <w:sz w:val="22"/>
          <w:szCs w:val="22"/>
        </w:rPr>
        <w:t>Τα έξοδα αποστολής βαρύνουν τον ανάδοχο.</w:t>
      </w:r>
    </w:p>
    <w:p w14:paraId="03234D44" w14:textId="77777777" w:rsidR="007A10C8" w:rsidRPr="005C7904" w:rsidRDefault="007A10C8" w:rsidP="007A10C8">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sz w:val="22"/>
          <w:szCs w:val="22"/>
        </w:rPr>
        <w:t>Στην υποβληθείσα προσφορά θα πρέπει να υπάρχει ρητή αναφορά</w:t>
      </w:r>
      <w:r w:rsidRPr="005C7904">
        <w:rPr>
          <w:rFonts w:asciiTheme="minorHAnsi" w:hAnsiTheme="minorHAnsi" w:cstheme="minorHAnsi"/>
          <w:sz w:val="22"/>
          <w:szCs w:val="22"/>
        </w:rPr>
        <w:t xml:space="preserve"> ότι συμμορφώνεται πλήρως με τις τεχνικές προδιαγραφές της παρούσας πρόσκλησης.</w:t>
      </w:r>
    </w:p>
    <w:p w14:paraId="7C57DA54" w14:textId="77777777" w:rsidR="007A10C8" w:rsidRPr="005C7904" w:rsidRDefault="007A10C8" w:rsidP="007A10C8">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46D7FC66" w14:textId="64A2331F" w:rsidR="00C66D27" w:rsidRPr="003F7791" w:rsidRDefault="00A63ADE" w:rsidP="009A1649">
      <w:pPr>
        <w:spacing w:before="100" w:beforeAutospacing="1" w:after="100" w:afterAutospacing="1"/>
        <w:ind w:left="-142"/>
        <w:jc w:val="both"/>
        <w:rPr>
          <w:rFonts w:asciiTheme="minorHAnsi" w:hAnsiTheme="minorHAnsi" w:cstheme="minorHAnsi"/>
          <w:sz w:val="22"/>
          <w:szCs w:val="22"/>
        </w:rPr>
      </w:pPr>
      <w:r w:rsidRPr="005B6A25">
        <w:rPr>
          <w:rFonts w:ascii="Calibri" w:hAnsi="Calibri" w:cs="Calibri"/>
          <w:sz w:val="22"/>
          <w:szCs w:val="22"/>
        </w:rPr>
        <w:t>Για ποσά πάνω από 1.500€ είναι απαραίτητη η προσκόμιση φορολογικής</w:t>
      </w:r>
      <w:r w:rsidRPr="003F7791">
        <w:rPr>
          <w:rFonts w:asciiTheme="minorHAnsi" w:hAnsiTheme="minorHAnsi" w:cstheme="minorHAnsi"/>
          <w:sz w:val="22"/>
          <w:szCs w:val="22"/>
        </w:rPr>
        <w:t xml:space="preserve"> ενημερότητας και για ποσά πάνω από 3.000€ είναι απαραίτητη η προσκόμιση φορολογικής και ασφαλιστικής ενημερότητας.</w:t>
      </w:r>
    </w:p>
    <w:p w14:paraId="2368AD85" w14:textId="77777777" w:rsidR="00C774F7" w:rsidRDefault="00C774F7" w:rsidP="00C774F7">
      <w:pPr>
        <w:jc w:val="center"/>
        <w:rPr>
          <w:rFonts w:asciiTheme="minorHAnsi" w:hAnsiTheme="minorHAnsi" w:cstheme="minorHAnsi"/>
          <w:sz w:val="22"/>
          <w:szCs w:val="22"/>
        </w:rPr>
      </w:pPr>
    </w:p>
    <w:p w14:paraId="79B162ED" w14:textId="77777777" w:rsidR="00C774F7" w:rsidRDefault="00C774F7" w:rsidP="00C774F7">
      <w:pPr>
        <w:jc w:val="center"/>
        <w:rPr>
          <w:rFonts w:asciiTheme="minorHAnsi" w:hAnsiTheme="minorHAnsi" w:cstheme="minorHAnsi"/>
          <w:sz w:val="22"/>
          <w:szCs w:val="22"/>
        </w:rPr>
      </w:pPr>
    </w:p>
    <w:p w14:paraId="7E305E35" w14:textId="01D59492" w:rsidR="00CA712A" w:rsidRPr="00C774F7" w:rsidRDefault="00C774F7" w:rsidP="00C774F7">
      <w:pPr>
        <w:jc w:val="center"/>
        <w:rPr>
          <w:rFonts w:asciiTheme="minorHAnsi" w:hAnsiTheme="minorHAnsi" w:cstheme="minorHAnsi"/>
          <w:b/>
          <w:bCs/>
          <w:sz w:val="22"/>
          <w:szCs w:val="22"/>
        </w:rPr>
      </w:pPr>
      <w:r w:rsidRPr="00C774F7">
        <w:rPr>
          <w:rFonts w:asciiTheme="minorHAnsi" w:hAnsiTheme="minorHAnsi" w:cstheme="minorHAnsi"/>
          <w:b/>
          <w:bCs/>
          <w:sz w:val="22"/>
          <w:szCs w:val="22"/>
        </w:rPr>
        <w:t>Η ΑΝΤΙΠΡΟΕΔΡΟΣ Δ.Σ. ΑΕΜΥ Α.Ε. &amp;</w:t>
      </w:r>
    </w:p>
    <w:p w14:paraId="4B860818" w14:textId="0FCF5AFD" w:rsidR="009D49DA" w:rsidRPr="003F7791" w:rsidRDefault="00683CD5" w:rsidP="009D49DA">
      <w:pPr>
        <w:jc w:val="center"/>
        <w:rPr>
          <w:rFonts w:asciiTheme="minorHAnsi" w:hAnsiTheme="minorHAnsi" w:cstheme="minorHAnsi"/>
          <w:b/>
          <w:sz w:val="22"/>
          <w:szCs w:val="22"/>
        </w:rPr>
      </w:pPr>
      <w:r w:rsidRPr="003F7791">
        <w:rPr>
          <w:rFonts w:asciiTheme="minorHAnsi" w:hAnsiTheme="minorHAnsi" w:cstheme="minorHAnsi"/>
          <w:b/>
          <w:sz w:val="22"/>
          <w:szCs w:val="22"/>
        </w:rPr>
        <w:t xml:space="preserve"> ΕΝΤΕΤΑΛΜΕΝ</w:t>
      </w:r>
      <w:r w:rsidR="003D1C34">
        <w:rPr>
          <w:rFonts w:asciiTheme="minorHAnsi" w:hAnsiTheme="minorHAnsi" w:cstheme="minorHAnsi"/>
          <w:b/>
          <w:sz w:val="22"/>
          <w:szCs w:val="22"/>
        </w:rPr>
        <w:t>Η</w:t>
      </w:r>
      <w:r w:rsidRPr="003F7791">
        <w:rPr>
          <w:rFonts w:asciiTheme="minorHAnsi" w:hAnsiTheme="minorHAnsi" w:cstheme="minorHAnsi"/>
          <w:b/>
          <w:sz w:val="22"/>
          <w:szCs w:val="22"/>
        </w:rPr>
        <w:t xml:space="preserve"> ΣΥΜΒΟΥΛΟΣ ΓΙΑ ΤΟ Γ.Ν. ΘΗΡΑΣ</w:t>
      </w:r>
    </w:p>
    <w:p w14:paraId="6FF16831" w14:textId="77777777" w:rsidR="009D49DA" w:rsidRPr="003F7791" w:rsidRDefault="009D49DA" w:rsidP="009D49DA">
      <w:pPr>
        <w:spacing w:line="320" w:lineRule="exact"/>
        <w:jc w:val="center"/>
        <w:rPr>
          <w:rFonts w:asciiTheme="minorHAnsi" w:hAnsiTheme="minorHAnsi" w:cstheme="minorHAnsi"/>
          <w:sz w:val="22"/>
          <w:szCs w:val="22"/>
        </w:rPr>
      </w:pPr>
    </w:p>
    <w:p w14:paraId="1B371A16" w14:textId="77777777" w:rsidR="009D49DA" w:rsidRPr="003F7791" w:rsidRDefault="009D49DA" w:rsidP="009D49DA">
      <w:pPr>
        <w:spacing w:line="320" w:lineRule="exact"/>
        <w:jc w:val="center"/>
        <w:rPr>
          <w:rFonts w:asciiTheme="minorHAnsi" w:hAnsiTheme="minorHAnsi" w:cstheme="minorHAnsi"/>
          <w:sz w:val="22"/>
          <w:szCs w:val="22"/>
        </w:rPr>
      </w:pPr>
    </w:p>
    <w:p w14:paraId="2BF08241" w14:textId="77777777" w:rsidR="009D49DA" w:rsidRPr="003F7791" w:rsidRDefault="009D49DA" w:rsidP="009D49DA">
      <w:pPr>
        <w:spacing w:line="320" w:lineRule="exact"/>
        <w:jc w:val="center"/>
        <w:rPr>
          <w:rFonts w:asciiTheme="minorHAnsi" w:hAnsiTheme="minorHAnsi" w:cstheme="minorHAnsi"/>
          <w:sz w:val="22"/>
          <w:szCs w:val="22"/>
        </w:rPr>
      </w:pPr>
    </w:p>
    <w:p w14:paraId="44C1BD4C" w14:textId="77777777" w:rsidR="009D49DA" w:rsidRPr="003F7791" w:rsidRDefault="009D49DA" w:rsidP="009D49DA">
      <w:pPr>
        <w:spacing w:line="320" w:lineRule="exact"/>
        <w:jc w:val="center"/>
        <w:rPr>
          <w:rFonts w:asciiTheme="minorHAnsi" w:hAnsiTheme="minorHAnsi" w:cstheme="minorHAnsi"/>
          <w:sz w:val="22"/>
          <w:szCs w:val="22"/>
        </w:rPr>
      </w:pPr>
    </w:p>
    <w:p w14:paraId="5787E39A" w14:textId="77777777" w:rsidR="009D49DA" w:rsidRPr="003F7791" w:rsidRDefault="009D49DA" w:rsidP="009D49DA">
      <w:pPr>
        <w:jc w:val="center"/>
        <w:rPr>
          <w:rFonts w:asciiTheme="minorHAnsi" w:hAnsiTheme="minorHAnsi" w:cstheme="minorHAnsi"/>
          <w:b/>
          <w:sz w:val="22"/>
          <w:szCs w:val="22"/>
        </w:rPr>
      </w:pPr>
    </w:p>
    <w:p w14:paraId="3D28F469" w14:textId="4BFCB153" w:rsidR="00A63ADE" w:rsidRPr="00742DCB" w:rsidRDefault="003D1C34" w:rsidP="009D49DA">
      <w:pPr>
        <w:jc w:val="center"/>
        <w:rPr>
          <w:rFonts w:asciiTheme="minorHAnsi" w:hAnsiTheme="minorHAnsi" w:cstheme="minorHAnsi"/>
          <w:b/>
          <w:sz w:val="22"/>
          <w:szCs w:val="22"/>
        </w:rPr>
      </w:pPr>
      <w:r>
        <w:rPr>
          <w:rFonts w:asciiTheme="minorHAnsi" w:hAnsiTheme="minorHAnsi" w:cstheme="minorHAnsi"/>
          <w:b/>
          <w:sz w:val="22"/>
          <w:szCs w:val="22"/>
        </w:rPr>
        <w:t>ΜΠΟΡΜΠΟΥΔΑΚΗ ΕΛΕΝΗ</w:t>
      </w:r>
    </w:p>
    <w:sectPr w:rsidR="00A63ADE" w:rsidRPr="00742DCB" w:rsidSect="002A4646">
      <w:headerReference w:type="default" r:id="rId9"/>
      <w:footerReference w:type="default" r:id="rId10"/>
      <w:pgSz w:w="11906" w:h="16838" w:code="9"/>
      <w:pgMar w:top="1871" w:right="454" w:bottom="1531"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C6AB5" w14:textId="77777777" w:rsidR="00C402EC" w:rsidRDefault="00C402EC">
      <w:r>
        <w:separator/>
      </w:r>
    </w:p>
  </w:endnote>
  <w:endnote w:type="continuationSeparator" w:id="0">
    <w:p w14:paraId="5D9D9387" w14:textId="77777777" w:rsidR="00C402EC" w:rsidRDefault="00C4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42D5C" w14:textId="77777777" w:rsidR="00C402EC" w:rsidRDefault="00C402EC">
      <w:r>
        <w:separator/>
      </w:r>
    </w:p>
  </w:footnote>
  <w:footnote w:type="continuationSeparator" w:id="0">
    <w:p w14:paraId="5DD120B2" w14:textId="77777777" w:rsidR="00C402EC" w:rsidRDefault="00C40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F197B"/>
    <w:multiLevelType w:val="hybridMultilevel"/>
    <w:tmpl w:val="7034E1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26BE058B"/>
    <w:multiLevelType w:val="hybridMultilevel"/>
    <w:tmpl w:val="CDA02DD8"/>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2D4B63D1"/>
    <w:multiLevelType w:val="hybridMultilevel"/>
    <w:tmpl w:val="6C28AEAC"/>
    <w:lvl w:ilvl="0" w:tplc="7FC42B36">
      <w:start w:val="1"/>
      <w:numFmt w:val="decimal"/>
      <w:lvlText w:val="%1."/>
      <w:lvlJc w:val="left"/>
      <w:pPr>
        <w:ind w:left="715" w:firstLine="0"/>
      </w:pPr>
      <w:rPr>
        <w:rFonts w:ascii="Arial" w:eastAsia="Calibri" w:hAnsi="Arial" w:cs="Arial"/>
        <w:b w:val="0"/>
        <w:i w:val="0"/>
        <w:strike w:val="0"/>
        <w:dstrike w:val="0"/>
        <w:color w:val="000000"/>
        <w:sz w:val="22"/>
        <w:szCs w:val="22"/>
        <w:u w:val="none" w:color="000000"/>
        <w:effect w:val="none"/>
        <w:bdr w:val="none" w:sz="0" w:space="0" w:color="auto" w:frame="1"/>
        <w:vertAlign w:val="baseline"/>
      </w:rPr>
    </w:lvl>
    <w:lvl w:ilvl="1" w:tplc="54FA534A">
      <w:start w:val="1"/>
      <w:numFmt w:val="bullet"/>
      <w:lvlText w:val="o"/>
      <w:lvlJc w:val="left"/>
      <w:pPr>
        <w:ind w:left="1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31211B4">
      <w:start w:val="1"/>
      <w:numFmt w:val="bullet"/>
      <w:lvlText w:val="▪"/>
      <w:lvlJc w:val="left"/>
      <w:pPr>
        <w:ind w:left="2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A5EAE5E">
      <w:start w:val="1"/>
      <w:numFmt w:val="bullet"/>
      <w:lvlText w:val="•"/>
      <w:lvlJc w:val="left"/>
      <w:pPr>
        <w:ind w:left="2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5723B14">
      <w:start w:val="1"/>
      <w:numFmt w:val="bullet"/>
      <w:lvlText w:val="o"/>
      <w:lvlJc w:val="left"/>
      <w:pPr>
        <w:ind w:left="3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A0ED440">
      <w:start w:val="1"/>
      <w:numFmt w:val="bullet"/>
      <w:lvlText w:val="▪"/>
      <w:lvlJc w:val="left"/>
      <w:pPr>
        <w:ind w:left="42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1A92DA56">
      <w:start w:val="1"/>
      <w:numFmt w:val="bullet"/>
      <w:lvlText w:val="•"/>
      <w:lvlJc w:val="left"/>
      <w:pPr>
        <w:ind w:left="49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D2382C20">
      <w:start w:val="1"/>
      <w:numFmt w:val="bullet"/>
      <w:lvlText w:val="o"/>
      <w:lvlJc w:val="left"/>
      <w:pPr>
        <w:ind w:left="56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74A2882">
      <w:start w:val="1"/>
      <w:numFmt w:val="bullet"/>
      <w:lvlText w:val="▪"/>
      <w:lvlJc w:val="left"/>
      <w:pPr>
        <w:ind w:left="63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2F4814B4"/>
    <w:multiLevelType w:val="hybridMultilevel"/>
    <w:tmpl w:val="E6E0D8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FF168D4"/>
    <w:multiLevelType w:val="hybridMultilevel"/>
    <w:tmpl w:val="D3B8C6B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D5138AC"/>
    <w:multiLevelType w:val="hybridMultilevel"/>
    <w:tmpl w:val="98A6C7CC"/>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hint="default"/>
      </w:rPr>
    </w:lvl>
  </w:abstractNum>
  <w:abstractNum w:abstractNumId="6" w15:restartNumberingAfterBreak="0">
    <w:nsid w:val="77695A7C"/>
    <w:multiLevelType w:val="hybridMultilevel"/>
    <w:tmpl w:val="357AFC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7733FE5"/>
    <w:multiLevelType w:val="hybridMultilevel"/>
    <w:tmpl w:val="357AFC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46872853">
    <w:abstractNumId w:val="3"/>
  </w:num>
  <w:num w:numId="2" w16cid:durableId="1311058886">
    <w:abstractNumId w:val="1"/>
  </w:num>
  <w:num w:numId="3" w16cid:durableId="779108213">
    <w:abstractNumId w:val="6"/>
  </w:num>
  <w:num w:numId="4" w16cid:durableId="716852962">
    <w:abstractNumId w:val="2"/>
  </w:num>
  <w:num w:numId="5" w16cid:durableId="1566797296">
    <w:abstractNumId w:val="4"/>
  </w:num>
  <w:num w:numId="6" w16cid:durableId="1267619348">
    <w:abstractNumId w:val="7"/>
  </w:num>
  <w:num w:numId="7" w16cid:durableId="915672297">
    <w:abstractNumId w:val="0"/>
  </w:num>
  <w:num w:numId="8" w16cid:durableId="28331480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31DA"/>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5CCA"/>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96D54"/>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4CB"/>
    <w:rsid w:val="000F59B9"/>
    <w:rsid w:val="0010077A"/>
    <w:rsid w:val="00102170"/>
    <w:rsid w:val="00105D5A"/>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357B"/>
    <w:rsid w:val="001B4AA1"/>
    <w:rsid w:val="001C1A5A"/>
    <w:rsid w:val="001C2181"/>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4A37"/>
    <w:rsid w:val="00206309"/>
    <w:rsid w:val="002100CC"/>
    <w:rsid w:val="00210C44"/>
    <w:rsid w:val="00211BEE"/>
    <w:rsid w:val="00214494"/>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90598"/>
    <w:rsid w:val="002A28F5"/>
    <w:rsid w:val="002A343D"/>
    <w:rsid w:val="002A4646"/>
    <w:rsid w:val="002A492F"/>
    <w:rsid w:val="002A6F5C"/>
    <w:rsid w:val="002B08E1"/>
    <w:rsid w:val="002B382D"/>
    <w:rsid w:val="002B6580"/>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21D9"/>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1C34"/>
    <w:rsid w:val="003D4AA7"/>
    <w:rsid w:val="003D5593"/>
    <w:rsid w:val="003E1500"/>
    <w:rsid w:val="003E1938"/>
    <w:rsid w:val="003E22FD"/>
    <w:rsid w:val="003E3831"/>
    <w:rsid w:val="003E458B"/>
    <w:rsid w:val="003E637A"/>
    <w:rsid w:val="003F38A0"/>
    <w:rsid w:val="003F3AC3"/>
    <w:rsid w:val="003F5C11"/>
    <w:rsid w:val="003F7390"/>
    <w:rsid w:val="003F7791"/>
    <w:rsid w:val="00400E63"/>
    <w:rsid w:val="00402CD0"/>
    <w:rsid w:val="00403295"/>
    <w:rsid w:val="00405AA6"/>
    <w:rsid w:val="004114D9"/>
    <w:rsid w:val="004171EE"/>
    <w:rsid w:val="004205D9"/>
    <w:rsid w:val="00421568"/>
    <w:rsid w:val="00421D1A"/>
    <w:rsid w:val="00421D59"/>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5D98"/>
    <w:rsid w:val="004873D5"/>
    <w:rsid w:val="00490F53"/>
    <w:rsid w:val="00492074"/>
    <w:rsid w:val="0049613B"/>
    <w:rsid w:val="004965C9"/>
    <w:rsid w:val="004A36AC"/>
    <w:rsid w:val="004A43FC"/>
    <w:rsid w:val="004B245C"/>
    <w:rsid w:val="004B79CC"/>
    <w:rsid w:val="004C22F7"/>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546D"/>
    <w:rsid w:val="00536AA5"/>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5212"/>
    <w:rsid w:val="0058640E"/>
    <w:rsid w:val="0059233C"/>
    <w:rsid w:val="005B113F"/>
    <w:rsid w:val="005B5AC8"/>
    <w:rsid w:val="005B6A25"/>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3167"/>
    <w:rsid w:val="00604F41"/>
    <w:rsid w:val="006158B6"/>
    <w:rsid w:val="00621465"/>
    <w:rsid w:val="00623B93"/>
    <w:rsid w:val="006253E2"/>
    <w:rsid w:val="0063048F"/>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4305"/>
    <w:rsid w:val="006857CD"/>
    <w:rsid w:val="006859D1"/>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030B"/>
    <w:rsid w:val="007211A0"/>
    <w:rsid w:val="00721E92"/>
    <w:rsid w:val="00724F7B"/>
    <w:rsid w:val="00726F59"/>
    <w:rsid w:val="0073286C"/>
    <w:rsid w:val="00740E18"/>
    <w:rsid w:val="00742DCB"/>
    <w:rsid w:val="00744731"/>
    <w:rsid w:val="007447B7"/>
    <w:rsid w:val="00744895"/>
    <w:rsid w:val="00746311"/>
    <w:rsid w:val="007543B3"/>
    <w:rsid w:val="00755A57"/>
    <w:rsid w:val="0075747B"/>
    <w:rsid w:val="00762D15"/>
    <w:rsid w:val="0076397D"/>
    <w:rsid w:val="00765637"/>
    <w:rsid w:val="0077227D"/>
    <w:rsid w:val="0077251B"/>
    <w:rsid w:val="00773B5F"/>
    <w:rsid w:val="0077417A"/>
    <w:rsid w:val="00774ACA"/>
    <w:rsid w:val="00775660"/>
    <w:rsid w:val="00775B2F"/>
    <w:rsid w:val="00777725"/>
    <w:rsid w:val="00777D19"/>
    <w:rsid w:val="007817C8"/>
    <w:rsid w:val="00782C97"/>
    <w:rsid w:val="00783B7C"/>
    <w:rsid w:val="0078796A"/>
    <w:rsid w:val="007904D6"/>
    <w:rsid w:val="00790C80"/>
    <w:rsid w:val="00791428"/>
    <w:rsid w:val="00791A6C"/>
    <w:rsid w:val="0079300B"/>
    <w:rsid w:val="00793C5C"/>
    <w:rsid w:val="00793C74"/>
    <w:rsid w:val="00794F1C"/>
    <w:rsid w:val="00795948"/>
    <w:rsid w:val="007A10C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0F34"/>
    <w:rsid w:val="0085604E"/>
    <w:rsid w:val="00860ECA"/>
    <w:rsid w:val="00861CDD"/>
    <w:rsid w:val="00864E7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0A0E"/>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3F7C"/>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1649"/>
    <w:rsid w:val="009A4F5E"/>
    <w:rsid w:val="009A5DB9"/>
    <w:rsid w:val="009B25FB"/>
    <w:rsid w:val="009B2672"/>
    <w:rsid w:val="009B4196"/>
    <w:rsid w:val="009B48D8"/>
    <w:rsid w:val="009B57C1"/>
    <w:rsid w:val="009B5FB9"/>
    <w:rsid w:val="009B689F"/>
    <w:rsid w:val="009C66B9"/>
    <w:rsid w:val="009D2387"/>
    <w:rsid w:val="009D49DA"/>
    <w:rsid w:val="009D526C"/>
    <w:rsid w:val="009D781F"/>
    <w:rsid w:val="009D7C5A"/>
    <w:rsid w:val="009E1325"/>
    <w:rsid w:val="009E1C37"/>
    <w:rsid w:val="009E24CC"/>
    <w:rsid w:val="009E3D4E"/>
    <w:rsid w:val="009E5335"/>
    <w:rsid w:val="009E5E8C"/>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677F"/>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1E55"/>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0AEC"/>
    <w:rsid w:val="00B83F08"/>
    <w:rsid w:val="00B8533E"/>
    <w:rsid w:val="00B85827"/>
    <w:rsid w:val="00B92084"/>
    <w:rsid w:val="00B96B1C"/>
    <w:rsid w:val="00B979BC"/>
    <w:rsid w:val="00B97CAF"/>
    <w:rsid w:val="00BA073B"/>
    <w:rsid w:val="00BA50C2"/>
    <w:rsid w:val="00BA6961"/>
    <w:rsid w:val="00BA75D4"/>
    <w:rsid w:val="00BA75E1"/>
    <w:rsid w:val="00BB334D"/>
    <w:rsid w:val="00BB5EB0"/>
    <w:rsid w:val="00BB7FD6"/>
    <w:rsid w:val="00BC0929"/>
    <w:rsid w:val="00BC0DF0"/>
    <w:rsid w:val="00BC16FF"/>
    <w:rsid w:val="00BC3010"/>
    <w:rsid w:val="00BC608E"/>
    <w:rsid w:val="00BC6675"/>
    <w:rsid w:val="00BC7705"/>
    <w:rsid w:val="00BD08BE"/>
    <w:rsid w:val="00BD0C16"/>
    <w:rsid w:val="00BD3414"/>
    <w:rsid w:val="00BD6365"/>
    <w:rsid w:val="00BD7E67"/>
    <w:rsid w:val="00BE068F"/>
    <w:rsid w:val="00BE22C4"/>
    <w:rsid w:val="00BE3849"/>
    <w:rsid w:val="00BE5B76"/>
    <w:rsid w:val="00BE7B62"/>
    <w:rsid w:val="00BF2A8B"/>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02EC"/>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4E57"/>
    <w:rsid w:val="00C75724"/>
    <w:rsid w:val="00C774F7"/>
    <w:rsid w:val="00C77578"/>
    <w:rsid w:val="00C8176C"/>
    <w:rsid w:val="00C867C6"/>
    <w:rsid w:val="00C903C9"/>
    <w:rsid w:val="00C90AA3"/>
    <w:rsid w:val="00C96109"/>
    <w:rsid w:val="00C97517"/>
    <w:rsid w:val="00CA1ED7"/>
    <w:rsid w:val="00CA35A5"/>
    <w:rsid w:val="00CA712A"/>
    <w:rsid w:val="00CA795C"/>
    <w:rsid w:val="00CB0F26"/>
    <w:rsid w:val="00CB439D"/>
    <w:rsid w:val="00CC30C3"/>
    <w:rsid w:val="00CC3C7B"/>
    <w:rsid w:val="00CC59D6"/>
    <w:rsid w:val="00CC6066"/>
    <w:rsid w:val="00CD3652"/>
    <w:rsid w:val="00CD6E38"/>
    <w:rsid w:val="00CE0F82"/>
    <w:rsid w:val="00CE3F48"/>
    <w:rsid w:val="00CE4199"/>
    <w:rsid w:val="00CE5130"/>
    <w:rsid w:val="00CE747A"/>
    <w:rsid w:val="00CF3417"/>
    <w:rsid w:val="00CF3637"/>
    <w:rsid w:val="00CF39C4"/>
    <w:rsid w:val="00CF4032"/>
    <w:rsid w:val="00CF6ADF"/>
    <w:rsid w:val="00CF6C6F"/>
    <w:rsid w:val="00CF7F5E"/>
    <w:rsid w:val="00D02112"/>
    <w:rsid w:val="00D025F0"/>
    <w:rsid w:val="00D05CBE"/>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122E"/>
    <w:rsid w:val="00DC51ED"/>
    <w:rsid w:val="00DD02CF"/>
    <w:rsid w:val="00DD5CF4"/>
    <w:rsid w:val="00DE1F25"/>
    <w:rsid w:val="00DE42BD"/>
    <w:rsid w:val="00DE5B10"/>
    <w:rsid w:val="00DE752D"/>
    <w:rsid w:val="00DF0E59"/>
    <w:rsid w:val="00DF7898"/>
    <w:rsid w:val="00E02612"/>
    <w:rsid w:val="00E061BA"/>
    <w:rsid w:val="00E06410"/>
    <w:rsid w:val="00E067D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4C71"/>
    <w:rsid w:val="00E353E4"/>
    <w:rsid w:val="00E36516"/>
    <w:rsid w:val="00E4011C"/>
    <w:rsid w:val="00E41B53"/>
    <w:rsid w:val="00E439BE"/>
    <w:rsid w:val="00E43D4E"/>
    <w:rsid w:val="00E44696"/>
    <w:rsid w:val="00E45CBC"/>
    <w:rsid w:val="00E4746F"/>
    <w:rsid w:val="00E47B04"/>
    <w:rsid w:val="00E51E84"/>
    <w:rsid w:val="00E5227B"/>
    <w:rsid w:val="00E52F69"/>
    <w:rsid w:val="00E53F92"/>
    <w:rsid w:val="00E54247"/>
    <w:rsid w:val="00E547AC"/>
    <w:rsid w:val="00E55D8C"/>
    <w:rsid w:val="00E57773"/>
    <w:rsid w:val="00E61AF6"/>
    <w:rsid w:val="00E7499E"/>
    <w:rsid w:val="00E74B78"/>
    <w:rsid w:val="00E776EE"/>
    <w:rsid w:val="00E801B6"/>
    <w:rsid w:val="00E82A05"/>
    <w:rsid w:val="00E87653"/>
    <w:rsid w:val="00E876C2"/>
    <w:rsid w:val="00E87875"/>
    <w:rsid w:val="00E879BA"/>
    <w:rsid w:val="00E92F09"/>
    <w:rsid w:val="00E93539"/>
    <w:rsid w:val="00E93CBA"/>
    <w:rsid w:val="00E93FFB"/>
    <w:rsid w:val="00EA6F30"/>
    <w:rsid w:val="00EA75EE"/>
    <w:rsid w:val="00EB2903"/>
    <w:rsid w:val="00EB3DF1"/>
    <w:rsid w:val="00EC0E33"/>
    <w:rsid w:val="00EC111B"/>
    <w:rsid w:val="00EC261F"/>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2FEF"/>
    <w:rsid w:val="00FA69EA"/>
    <w:rsid w:val="00FA7B8F"/>
    <w:rsid w:val="00FB1A8B"/>
    <w:rsid w:val="00FB1C7D"/>
    <w:rsid w:val="00FB290F"/>
    <w:rsid w:val="00FC14D6"/>
    <w:rsid w:val="00FC1B3B"/>
    <w:rsid w:val="00FC2837"/>
    <w:rsid w:val="00FC4369"/>
    <w:rsid w:val="00FC4AB9"/>
    <w:rsid w:val="00FC4D71"/>
    <w:rsid w:val="00FD19FC"/>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uiPriority w:val="99"/>
    <w:rsid w:val="00E36516"/>
    <w:rPr>
      <w:sz w:val="16"/>
      <w:szCs w:val="16"/>
    </w:rPr>
  </w:style>
  <w:style w:type="character" w:customStyle="1" w:styleId="Char1">
    <w:name w:val="Κείμενο πλαισίου Char"/>
    <w:basedOn w:val="a0"/>
    <w:link w:val="a5"/>
    <w:uiPriority w:val="99"/>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 w:type="character" w:customStyle="1" w:styleId="main">
    <w:name w:val="main"/>
    <w:rsid w:val="004171EE"/>
    <w:rPr>
      <w:rFonts w:ascii="Verdana" w:hAnsi="Verdana" w:hint="default"/>
      <w:color w:val="3E457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560361477">
      <w:bodyDiv w:val="1"/>
      <w:marLeft w:val="0"/>
      <w:marRight w:val="0"/>
      <w:marTop w:val="0"/>
      <w:marBottom w:val="0"/>
      <w:divBdr>
        <w:top w:val="none" w:sz="0" w:space="0" w:color="auto"/>
        <w:left w:val="none" w:sz="0" w:space="0" w:color="auto"/>
        <w:bottom w:val="none" w:sz="0" w:space="0" w:color="auto"/>
        <w:right w:val="none" w:sz="0" w:space="0" w:color="auto"/>
      </w:divBdr>
    </w:div>
    <w:div w:id="1749764127">
      <w:bodyDiv w:val="1"/>
      <w:marLeft w:val="0"/>
      <w:marRight w:val="0"/>
      <w:marTop w:val="0"/>
      <w:marBottom w:val="0"/>
      <w:divBdr>
        <w:top w:val="none" w:sz="0" w:space="0" w:color="auto"/>
        <w:left w:val="none" w:sz="0" w:space="0" w:color="auto"/>
        <w:bottom w:val="none" w:sz="0" w:space="0" w:color="auto"/>
        <w:right w:val="none" w:sz="0" w:space="0" w:color="auto"/>
      </w:divBdr>
    </w:div>
    <w:div w:id="1769765928">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1</TotalTime>
  <Pages>20</Pages>
  <Words>11594</Words>
  <Characters>67274</Characters>
  <Application>Microsoft Office Word</Application>
  <DocSecurity>0</DocSecurity>
  <Lines>560</Lines>
  <Paragraphs>157</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78711</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4</cp:revision>
  <cp:lastPrinted>2022-12-09T06:44:00Z</cp:lastPrinted>
  <dcterms:created xsi:type="dcterms:W3CDTF">2022-12-09T08:17:00Z</dcterms:created>
  <dcterms:modified xsi:type="dcterms:W3CDTF">2022-12-09T08:50:00Z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