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67DA2ECB" w:rsidR="004A43FC" w:rsidRPr="00911C65" w:rsidRDefault="004965C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714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2915" w:rsidRPr="00A52915">
        <w:rPr>
          <w:rFonts w:asciiTheme="minorHAnsi" w:hAnsiTheme="minorHAnsi" w:cstheme="minorHAnsi"/>
          <w:b/>
          <w:sz w:val="22"/>
          <w:szCs w:val="22"/>
        </w:rPr>
        <w:t>ΡΕΘΗΟΡΡ3-125</w:t>
      </w:r>
    </w:p>
    <w:p w14:paraId="242803F3" w14:textId="49118D35" w:rsidR="00A63ADE" w:rsidRPr="00CA56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0B96">
        <w:rPr>
          <w:rFonts w:asciiTheme="minorHAnsi" w:hAnsiTheme="minorHAnsi" w:cstheme="minorHAnsi"/>
          <w:b/>
          <w:sz w:val="22"/>
          <w:szCs w:val="22"/>
        </w:rPr>
        <w:t>7888/13.10.2022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F98D3C4" w:rsidR="00A63ADE" w:rsidRPr="0022101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CA56ED">
        <w:rPr>
          <w:rFonts w:asciiTheme="minorHAnsi" w:hAnsiTheme="minorHAnsi" w:cstheme="minorHAnsi"/>
          <w:b/>
          <w:sz w:val="22"/>
          <w:szCs w:val="22"/>
        </w:rPr>
        <w:t>αντιδραστηρίων ορολογικών αντιδράσεων (</w:t>
      </w:r>
      <w:r w:rsidR="00CA56ED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CA56ED" w:rsidRPr="00CA56ED">
        <w:rPr>
          <w:rFonts w:asciiTheme="minorHAnsi" w:hAnsiTheme="minorHAnsi" w:cstheme="minorHAnsi"/>
          <w:b/>
          <w:sz w:val="22"/>
          <w:szCs w:val="22"/>
        </w:rPr>
        <w:t>: 33696500-0</w:t>
      </w:r>
      <w:r w:rsidR="000019FE" w:rsidRPr="000019FE">
        <w:rPr>
          <w:rFonts w:asciiTheme="minorHAnsi" w:hAnsiTheme="minorHAnsi" w:cstheme="minorHAnsi"/>
          <w:b/>
          <w:sz w:val="22"/>
          <w:szCs w:val="22"/>
        </w:rPr>
        <w:t>)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για τις ανάγκες του Γ.Ν. Θήρας </w:t>
      </w:r>
      <w:r w:rsidR="00CA56ED">
        <w:rPr>
          <w:rFonts w:asciiTheme="minorHAnsi" w:hAnsiTheme="minorHAnsi" w:cstheme="minorHAnsi"/>
          <w:b/>
          <w:sz w:val="22"/>
          <w:szCs w:val="22"/>
        </w:rPr>
        <w:t>για τρεις μήνες</w:t>
      </w:r>
      <w:r w:rsidR="004759D4" w:rsidRPr="0022101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B66CD43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CA56ED">
        <w:rPr>
          <w:rFonts w:asciiTheme="minorHAnsi" w:hAnsiTheme="minorHAnsi" w:cstheme="minorHAnsi"/>
          <w:b/>
          <w:sz w:val="22"/>
          <w:szCs w:val="22"/>
        </w:rPr>
        <w:t>7719/04.10.22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A0CC2">
        <w:rPr>
          <w:rFonts w:asciiTheme="minorHAnsi" w:hAnsiTheme="minorHAnsi" w:cstheme="minorHAnsi"/>
          <w:b/>
          <w:sz w:val="22"/>
          <w:szCs w:val="22"/>
        </w:rPr>
        <w:t>του Εργαστηρίου Βιοπαθολογίας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101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7446584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1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CA56ED">
        <w:rPr>
          <w:rFonts w:asciiTheme="minorHAnsi" w:hAnsiTheme="minorHAnsi" w:cstheme="minorHAnsi"/>
          <w:b/>
          <w:bCs/>
          <w:sz w:val="22"/>
          <w:szCs w:val="22"/>
        </w:rPr>
        <w:t>ύο χιλιάδες πεντ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ακ</w:t>
      </w:r>
      <w:r w:rsidR="00A32B51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όσια </w:t>
      </w:r>
      <w:r w:rsidR="003849D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A56ED">
        <w:rPr>
          <w:rFonts w:asciiTheme="minorHAnsi" w:hAnsiTheme="minorHAnsi" w:cstheme="minorHAnsi"/>
          <w:b/>
          <w:bCs/>
          <w:sz w:val="22"/>
          <w:szCs w:val="22"/>
        </w:rPr>
        <w:t>.5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26123299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δημοσίευσης 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754469A" w:rsidR="00A63ADE" w:rsidRPr="000019FE" w:rsidRDefault="000019F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 2022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16CC163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instrText>supplies@santorini-hospital.g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supplies@santorini-hospital.g</w:t>
            </w:r>
            <w:bookmarkEnd w:id="0"/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86DF3EA" w:rsidR="00A63ADE" w:rsidRPr="00221013" w:rsidRDefault="000019F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A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420D40BB" w:rsidR="00A63ADE" w:rsidRPr="00911C65" w:rsidRDefault="000019F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  <w:r w:rsidR="00A32B51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4D014304" w:rsidR="000D1F68" w:rsidRPr="0022101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</w:p>
    <w:p w14:paraId="4633C9D6" w14:textId="56DF2E28" w:rsidR="00201DD2" w:rsidRDefault="000D1F68" w:rsidP="00D714AF">
      <w:pPr>
        <w:pStyle w:val="a7"/>
        <w:spacing w:before="100" w:before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1013">
        <w:rPr>
          <w:rFonts w:asciiTheme="minorHAnsi" w:hAnsiTheme="minorHAnsi" w:cstheme="minorHAnsi"/>
          <w:sz w:val="22"/>
          <w:szCs w:val="22"/>
        </w:rPr>
        <w:t>την</w:t>
      </w:r>
      <w:r w:rsidR="00D714AF">
        <w:rPr>
          <w:rFonts w:asciiTheme="minorHAnsi" w:hAnsiTheme="minorHAnsi" w:cstheme="minorHAnsi"/>
          <w:sz w:val="22"/>
          <w:szCs w:val="22"/>
        </w:rPr>
        <w:t xml:space="preserve"> προμήθεια των παρακάτω </w:t>
      </w:r>
      <w:r w:rsidR="000019FE">
        <w:rPr>
          <w:rFonts w:asciiTheme="minorHAnsi" w:hAnsiTheme="minorHAnsi" w:cstheme="minorHAnsi"/>
          <w:sz w:val="22"/>
          <w:szCs w:val="22"/>
        </w:rPr>
        <w:t>αντιδραστηρίων ορολογικών αντιδράσεων</w:t>
      </w:r>
      <w:r w:rsidR="00A44EA8" w:rsidRPr="00D714A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78"/>
        <w:gridCol w:w="6647"/>
        <w:gridCol w:w="1079"/>
        <w:gridCol w:w="1614"/>
      </w:tblGrid>
      <w:tr w:rsidR="000019FE" w:rsidRPr="000019FE" w14:paraId="4EE7DC05" w14:textId="77777777" w:rsidTr="000019FE">
        <w:trPr>
          <w:trHeight w:val="300"/>
        </w:trPr>
        <w:tc>
          <w:tcPr>
            <w:tcW w:w="562" w:type="dxa"/>
            <w:noWrap/>
            <w:hideMark/>
          </w:tcPr>
          <w:p w14:paraId="3184D348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6663" w:type="dxa"/>
            <w:hideMark/>
          </w:tcPr>
          <w:p w14:paraId="4FAA5170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ΑΙΤΟΥΜΕΝΑ ΥΛΙΚΑ</w:t>
            </w:r>
          </w:p>
        </w:tc>
        <w:tc>
          <w:tcPr>
            <w:tcW w:w="1079" w:type="dxa"/>
            <w:noWrap/>
            <w:hideMark/>
          </w:tcPr>
          <w:p w14:paraId="54031F30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Μ/Μ</w:t>
            </w:r>
          </w:p>
        </w:tc>
        <w:tc>
          <w:tcPr>
            <w:tcW w:w="1614" w:type="dxa"/>
            <w:noWrap/>
            <w:hideMark/>
          </w:tcPr>
          <w:p w14:paraId="16D044B0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</w:tr>
      <w:tr w:rsidR="000019FE" w:rsidRPr="000019FE" w14:paraId="5A474968" w14:textId="77777777" w:rsidTr="000019FE">
        <w:trPr>
          <w:trHeight w:val="300"/>
        </w:trPr>
        <w:tc>
          <w:tcPr>
            <w:tcW w:w="562" w:type="dxa"/>
            <w:noWrap/>
            <w:hideMark/>
          </w:tcPr>
          <w:p w14:paraId="2FF07B9E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3" w:type="dxa"/>
            <w:hideMark/>
          </w:tcPr>
          <w:p w14:paraId="37C32109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ASTO LATEX TEST</w:t>
            </w:r>
          </w:p>
        </w:tc>
        <w:tc>
          <w:tcPr>
            <w:tcW w:w="1079" w:type="dxa"/>
            <w:noWrap/>
            <w:hideMark/>
          </w:tcPr>
          <w:p w14:paraId="53D7186E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  <w:hideMark/>
          </w:tcPr>
          <w:p w14:paraId="7DD11CB5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0019FE" w:rsidRPr="000019FE" w14:paraId="0BB72760" w14:textId="77777777" w:rsidTr="000019FE">
        <w:trPr>
          <w:trHeight w:val="242"/>
        </w:trPr>
        <w:tc>
          <w:tcPr>
            <w:tcW w:w="562" w:type="dxa"/>
            <w:noWrap/>
            <w:hideMark/>
          </w:tcPr>
          <w:p w14:paraId="7BD80C25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14:paraId="2A56E0D4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RF  LATEX TEST</w:t>
            </w:r>
          </w:p>
        </w:tc>
        <w:tc>
          <w:tcPr>
            <w:tcW w:w="1079" w:type="dxa"/>
            <w:noWrap/>
          </w:tcPr>
          <w:p w14:paraId="61FBE261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</w:tcPr>
          <w:p w14:paraId="17289A61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0019FE" w:rsidRPr="000019FE" w14:paraId="3C82BB69" w14:textId="77777777" w:rsidTr="000019FE">
        <w:trPr>
          <w:trHeight w:val="346"/>
        </w:trPr>
        <w:tc>
          <w:tcPr>
            <w:tcW w:w="562" w:type="dxa"/>
            <w:noWrap/>
            <w:hideMark/>
          </w:tcPr>
          <w:p w14:paraId="0C6E40D4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63" w:type="dxa"/>
            <w:hideMark/>
          </w:tcPr>
          <w:p w14:paraId="7CB9CC45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MONOTEST</w:t>
            </w:r>
          </w:p>
        </w:tc>
        <w:tc>
          <w:tcPr>
            <w:tcW w:w="1079" w:type="dxa"/>
            <w:noWrap/>
            <w:hideMark/>
          </w:tcPr>
          <w:p w14:paraId="7EDE694D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  <w:hideMark/>
          </w:tcPr>
          <w:p w14:paraId="357AA117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</w:tr>
      <w:tr w:rsidR="000019FE" w:rsidRPr="000019FE" w14:paraId="44F34366" w14:textId="77777777" w:rsidTr="000019FE">
        <w:trPr>
          <w:trHeight w:val="600"/>
        </w:trPr>
        <w:tc>
          <w:tcPr>
            <w:tcW w:w="562" w:type="dxa"/>
            <w:noWrap/>
            <w:hideMark/>
          </w:tcPr>
          <w:p w14:paraId="7E5C6CA1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14:paraId="3AC05340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 ανοσοχρωματογραφικής εξέτασης για την ποιοτική ανίχνευση του αντιγόνου Clostridium difficile τοξίνης Α και Β (Toxin A-B), σε δείγμα κοπράνων</w:t>
            </w:r>
          </w:p>
        </w:tc>
        <w:tc>
          <w:tcPr>
            <w:tcW w:w="1079" w:type="dxa"/>
            <w:noWrap/>
          </w:tcPr>
          <w:p w14:paraId="7F469457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</w:tcPr>
          <w:p w14:paraId="51B5C27E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019FE" w:rsidRPr="000019FE" w14:paraId="2519FA24" w14:textId="77777777" w:rsidTr="000019FE">
        <w:trPr>
          <w:trHeight w:val="300"/>
        </w:trPr>
        <w:tc>
          <w:tcPr>
            <w:tcW w:w="562" w:type="dxa"/>
            <w:noWrap/>
            <w:hideMark/>
          </w:tcPr>
          <w:p w14:paraId="436D81E9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663" w:type="dxa"/>
            <w:hideMark/>
          </w:tcPr>
          <w:p w14:paraId="5B1DAA06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 ανοσοδοκιμασίας για την ποιοτική ανίχνευση ανθρώπινης αιμοσφαιρίνης σε δείγματα κοπράνων.</w:t>
            </w:r>
          </w:p>
        </w:tc>
        <w:tc>
          <w:tcPr>
            <w:tcW w:w="1079" w:type="dxa"/>
            <w:noWrap/>
            <w:hideMark/>
          </w:tcPr>
          <w:p w14:paraId="1C1094FA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  <w:hideMark/>
          </w:tcPr>
          <w:p w14:paraId="43300AC5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0019FE" w:rsidRPr="000019FE" w14:paraId="3D6B283B" w14:textId="77777777" w:rsidTr="000019FE">
        <w:trPr>
          <w:trHeight w:val="300"/>
        </w:trPr>
        <w:tc>
          <w:tcPr>
            <w:tcW w:w="562" w:type="dxa"/>
            <w:noWrap/>
            <w:hideMark/>
          </w:tcPr>
          <w:p w14:paraId="709DF0FF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6663" w:type="dxa"/>
            <w:hideMark/>
          </w:tcPr>
          <w:p w14:paraId="76335022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 κύησης, για την ποιοτική ανίχνευση χοριακής γοναδοτροπίνης δειγμάτων ορού και ούρων.</w:t>
            </w:r>
          </w:p>
        </w:tc>
        <w:tc>
          <w:tcPr>
            <w:tcW w:w="1079" w:type="dxa"/>
            <w:noWrap/>
            <w:hideMark/>
          </w:tcPr>
          <w:p w14:paraId="29961EF7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  <w:hideMark/>
          </w:tcPr>
          <w:p w14:paraId="7F2EB1E2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  <w:tr w:rsidR="000019FE" w:rsidRPr="000019FE" w14:paraId="1F454BCB" w14:textId="77777777" w:rsidTr="000019FE">
        <w:trPr>
          <w:trHeight w:val="300"/>
        </w:trPr>
        <w:tc>
          <w:tcPr>
            <w:tcW w:w="562" w:type="dxa"/>
            <w:noWrap/>
          </w:tcPr>
          <w:p w14:paraId="52F34676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 xml:space="preserve">    7</w:t>
            </w:r>
          </w:p>
        </w:tc>
        <w:tc>
          <w:tcPr>
            <w:tcW w:w="6663" w:type="dxa"/>
            <w:vAlign w:val="bottom"/>
          </w:tcPr>
          <w:p w14:paraId="59E2ED57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LATEX ΤΕΣΤ ΑΝΙΧΝΕΥΣΗΣ E.COLI O157</w:t>
            </w:r>
          </w:p>
        </w:tc>
        <w:tc>
          <w:tcPr>
            <w:tcW w:w="1079" w:type="dxa"/>
            <w:noWrap/>
          </w:tcPr>
          <w:p w14:paraId="71B7FF97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ΚΙΤ</w:t>
            </w:r>
          </w:p>
        </w:tc>
        <w:tc>
          <w:tcPr>
            <w:tcW w:w="1614" w:type="dxa"/>
            <w:noWrap/>
          </w:tcPr>
          <w:p w14:paraId="3AD52DA8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19FE" w:rsidRPr="000019FE" w14:paraId="40816F87" w14:textId="77777777" w:rsidTr="000019FE">
        <w:trPr>
          <w:trHeight w:val="300"/>
        </w:trPr>
        <w:tc>
          <w:tcPr>
            <w:tcW w:w="562" w:type="dxa"/>
            <w:noWrap/>
          </w:tcPr>
          <w:p w14:paraId="40796258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663" w:type="dxa"/>
            <w:vAlign w:val="bottom"/>
          </w:tcPr>
          <w:p w14:paraId="0BBE9B45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CRP LATEX TEST</w:t>
            </w:r>
          </w:p>
        </w:tc>
        <w:tc>
          <w:tcPr>
            <w:tcW w:w="1079" w:type="dxa"/>
            <w:noWrap/>
          </w:tcPr>
          <w:p w14:paraId="2A575C9E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</w:tcPr>
          <w:p w14:paraId="7488D5DD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0019FE" w:rsidRPr="000019FE" w14:paraId="6300CB64" w14:textId="77777777" w:rsidTr="000019FE">
        <w:trPr>
          <w:trHeight w:val="300"/>
        </w:trPr>
        <w:tc>
          <w:tcPr>
            <w:tcW w:w="562" w:type="dxa"/>
            <w:noWrap/>
          </w:tcPr>
          <w:p w14:paraId="40A06BC7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663" w:type="dxa"/>
            <w:vAlign w:val="bottom"/>
          </w:tcPr>
          <w:p w14:paraId="6553940C" w14:textId="77777777" w:rsidR="000019FE" w:rsidRPr="004D0B96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0B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Influenza A+B Rapid Test Cassette</w:t>
            </w:r>
          </w:p>
        </w:tc>
        <w:tc>
          <w:tcPr>
            <w:tcW w:w="1079" w:type="dxa"/>
            <w:noWrap/>
          </w:tcPr>
          <w:p w14:paraId="526379A2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</w:tcPr>
          <w:p w14:paraId="4D3E1D8F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019FE" w:rsidRPr="000019FE" w14:paraId="74FAC6BF" w14:textId="77777777" w:rsidTr="000019FE">
        <w:trPr>
          <w:trHeight w:val="300"/>
        </w:trPr>
        <w:tc>
          <w:tcPr>
            <w:tcW w:w="562" w:type="dxa"/>
            <w:noWrap/>
          </w:tcPr>
          <w:p w14:paraId="3087B05E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663" w:type="dxa"/>
            <w:vAlign w:val="bottom"/>
          </w:tcPr>
          <w:p w14:paraId="6085D559" w14:textId="77777777" w:rsidR="000019FE" w:rsidRPr="000019FE" w:rsidRDefault="000019FE" w:rsidP="00D8647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Strep A TEST για την ανίχνευση στρεπτοκοκκικού αντιγόνου Α στα φαρυγγικά δείγματα</w:t>
            </w:r>
          </w:p>
        </w:tc>
        <w:tc>
          <w:tcPr>
            <w:tcW w:w="1079" w:type="dxa"/>
            <w:noWrap/>
          </w:tcPr>
          <w:p w14:paraId="095690F3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ΤΕΣΤ</w:t>
            </w:r>
          </w:p>
        </w:tc>
        <w:tc>
          <w:tcPr>
            <w:tcW w:w="1614" w:type="dxa"/>
            <w:noWrap/>
          </w:tcPr>
          <w:p w14:paraId="5903770B" w14:textId="77777777" w:rsidR="000019FE" w:rsidRPr="000019FE" w:rsidRDefault="000019FE" w:rsidP="000019FE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9F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43B8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3B84">
        <w:rPr>
          <w:rFonts w:asciiTheme="minorHAnsi" w:hAnsiTheme="minorHAnsi" w:cstheme="minorHAnsi"/>
          <w:sz w:val="22"/>
          <w:szCs w:val="22"/>
        </w:rPr>
        <w:t>60</w:t>
      </w:r>
      <w:r w:rsidR="00A63ADE" w:rsidRPr="00F43B8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ECAC130" w:rsidR="00AC61FB" w:rsidRPr="00F43B8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43B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43B84">
        <w:rPr>
          <w:rFonts w:asciiTheme="minorHAnsi" w:hAnsiTheme="minorHAnsi" w:cstheme="minorHAnsi"/>
          <w:sz w:val="22"/>
          <w:szCs w:val="22"/>
        </w:rPr>
        <w:t>-</w:t>
      </w:r>
      <w:r w:rsidRPr="00F43B84">
        <w:rPr>
          <w:rFonts w:asciiTheme="minorHAnsi" w:hAnsiTheme="minorHAnsi" w:cstheme="minorHAnsi"/>
          <w:sz w:val="22"/>
          <w:szCs w:val="22"/>
        </w:rPr>
        <w:t>mail: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supplies</w:t>
      </w:r>
      <w:r w:rsidR="00171AAE" w:rsidRPr="00F43B84">
        <w:rPr>
          <w:rFonts w:asciiTheme="minorHAnsi" w:hAnsiTheme="minorHAnsi" w:cstheme="minorHAnsi"/>
          <w:sz w:val="22"/>
          <w:szCs w:val="22"/>
        </w:rPr>
        <w:t>@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santorini</w:t>
      </w:r>
      <w:r w:rsidR="00171AAE" w:rsidRPr="00F43B84">
        <w:rPr>
          <w:rFonts w:asciiTheme="minorHAnsi" w:hAnsiTheme="minorHAnsi" w:cstheme="minorHAnsi"/>
          <w:sz w:val="22"/>
          <w:szCs w:val="22"/>
        </w:rPr>
        <w:t>-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171AAE" w:rsidRPr="00F43B84">
        <w:rPr>
          <w:rFonts w:asciiTheme="minorHAnsi" w:hAnsiTheme="minorHAnsi" w:cstheme="minorHAnsi"/>
          <w:sz w:val="22"/>
          <w:szCs w:val="22"/>
        </w:rPr>
        <w:t>.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43B84">
        <w:rPr>
          <w:rFonts w:asciiTheme="minorHAnsi" w:hAnsiTheme="minorHAnsi" w:cstheme="minorHAnsi"/>
          <w:sz w:val="22"/>
          <w:szCs w:val="22"/>
        </w:rPr>
        <w:t>35</w:t>
      </w:r>
      <w:r w:rsidR="00D747F7" w:rsidRPr="00F43B84">
        <w:rPr>
          <w:rFonts w:asciiTheme="minorHAnsi" w:hAnsiTheme="minorHAnsi" w:cstheme="minorHAnsi"/>
          <w:sz w:val="22"/>
          <w:szCs w:val="22"/>
        </w:rPr>
        <w:t>459</w:t>
      </w:r>
      <w:r w:rsidRPr="00F43B84">
        <w:rPr>
          <w:rFonts w:asciiTheme="minorHAnsi" w:hAnsiTheme="minorHAnsi" w:cstheme="minorHAnsi"/>
          <w:sz w:val="22"/>
          <w:szCs w:val="22"/>
        </w:rPr>
        <w:t xml:space="preserve"> έως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τις </w:t>
      </w:r>
      <w:r w:rsidR="000019FE">
        <w:rPr>
          <w:rFonts w:asciiTheme="minorHAnsi" w:hAnsiTheme="minorHAnsi" w:cstheme="minorHAnsi"/>
          <w:sz w:val="22"/>
          <w:szCs w:val="22"/>
        </w:rPr>
        <w:t>20.10.2022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3B8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019FE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214FDA3" w:rsidR="008E4B05" w:rsidRPr="00F43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3B8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>25.01.21.</w:t>
      </w:r>
      <w:r w:rsidR="00A32B51" w:rsidRPr="00F43B84">
        <w:rPr>
          <w:rFonts w:asciiTheme="minorHAnsi" w:hAnsiTheme="minorHAnsi" w:cstheme="minorHAnsi"/>
          <w:sz w:val="22"/>
          <w:szCs w:val="22"/>
        </w:rPr>
        <w:t>80</w:t>
      </w:r>
      <w:r w:rsidR="00BE5B76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 xml:space="preserve">(Αντιδραστήρια – Αναλώσιμα Υλικά) </w:t>
      </w:r>
      <w:r w:rsidR="0031418D" w:rsidRPr="00F43B8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3B84">
        <w:rPr>
          <w:rFonts w:asciiTheme="minorHAnsi" w:hAnsiTheme="minorHAnsi" w:cstheme="minorHAnsi"/>
          <w:sz w:val="22"/>
          <w:szCs w:val="22"/>
        </w:rPr>
        <w:t>2</w:t>
      </w:r>
      <w:r w:rsidR="00171AAE" w:rsidRPr="00F43B84">
        <w:rPr>
          <w:rFonts w:asciiTheme="minorHAnsi" w:hAnsiTheme="minorHAnsi" w:cstheme="minorHAnsi"/>
          <w:sz w:val="22"/>
          <w:szCs w:val="22"/>
        </w:rPr>
        <w:t>2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3B8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από την έκδοση τιμολογίου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385B63">
        <w:rPr>
          <w:rFonts w:asciiTheme="minorHAnsi" w:hAnsiTheme="minorHAnsi" w:cstheme="minorHAnsi"/>
          <w:sz w:val="22"/>
          <w:szCs w:val="22"/>
        </w:rPr>
        <w:t>παραλαβή των ειδών</w:t>
      </w:r>
      <w:r w:rsidR="00F43B84" w:rsidRPr="00F43B84">
        <w:rPr>
          <w:rFonts w:asciiTheme="minorHAnsi" w:hAnsiTheme="minorHAnsi" w:cstheme="minorHAnsi"/>
          <w:sz w:val="22"/>
          <w:szCs w:val="22"/>
        </w:rPr>
        <w:t>.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13FB74A" w:rsidR="00A63ADE" w:rsidRPr="003B0A0B" w:rsidRDefault="003B0A0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3B0A0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434319"/>
    <w:multiLevelType w:val="hybridMultilevel"/>
    <w:tmpl w:val="CD14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62431">
    <w:abstractNumId w:val="10"/>
  </w:num>
  <w:num w:numId="2" w16cid:durableId="1203710196">
    <w:abstractNumId w:val="21"/>
  </w:num>
  <w:num w:numId="3" w16cid:durableId="1908219731">
    <w:abstractNumId w:val="11"/>
  </w:num>
  <w:num w:numId="4" w16cid:durableId="1369257719">
    <w:abstractNumId w:val="38"/>
  </w:num>
  <w:num w:numId="5" w16cid:durableId="841820300">
    <w:abstractNumId w:val="26"/>
  </w:num>
  <w:num w:numId="6" w16cid:durableId="48893189">
    <w:abstractNumId w:val="19"/>
  </w:num>
  <w:num w:numId="7" w16cid:durableId="1329212842">
    <w:abstractNumId w:val="4"/>
  </w:num>
  <w:num w:numId="8" w16cid:durableId="1035891860">
    <w:abstractNumId w:val="17"/>
  </w:num>
  <w:num w:numId="9" w16cid:durableId="1945579029">
    <w:abstractNumId w:val="29"/>
  </w:num>
  <w:num w:numId="10" w16cid:durableId="975136871">
    <w:abstractNumId w:val="22"/>
  </w:num>
  <w:num w:numId="11" w16cid:durableId="766968692">
    <w:abstractNumId w:val="14"/>
  </w:num>
  <w:num w:numId="12" w16cid:durableId="17514171">
    <w:abstractNumId w:val="15"/>
  </w:num>
  <w:num w:numId="13" w16cid:durableId="18470190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941768">
    <w:abstractNumId w:val="40"/>
  </w:num>
  <w:num w:numId="15" w16cid:durableId="1009331269">
    <w:abstractNumId w:val="37"/>
  </w:num>
  <w:num w:numId="16" w16cid:durableId="418715193">
    <w:abstractNumId w:val="42"/>
  </w:num>
  <w:num w:numId="17" w16cid:durableId="1666595105">
    <w:abstractNumId w:val="35"/>
  </w:num>
  <w:num w:numId="18" w16cid:durableId="1140221300">
    <w:abstractNumId w:val="5"/>
  </w:num>
  <w:num w:numId="19" w16cid:durableId="823159566">
    <w:abstractNumId w:val="23"/>
  </w:num>
  <w:num w:numId="20" w16cid:durableId="1358461292">
    <w:abstractNumId w:val="32"/>
  </w:num>
  <w:num w:numId="21" w16cid:durableId="805393483">
    <w:abstractNumId w:val="1"/>
  </w:num>
  <w:num w:numId="22" w16cid:durableId="1006665528">
    <w:abstractNumId w:val="39"/>
  </w:num>
  <w:num w:numId="23" w16cid:durableId="1996520357">
    <w:abstractNumId w:val="9"/>
  </w:num>
  <w:num w:numId="24" w16cid:durableId="1897742756">
    <w:abstractNumId w:val="6"/>
  </w:num>
  <w:num w:numId="25" w16cid:durableId="1806772428">
    <w:abstractNumId w:val="36"/>
  </w:num>
  <w:num w:numId="26" w16cid:durableId="454640712">
    <w:abstractNumId w:val="8"/>
  </w:num>
  <w:num w:numId="27" w16cid:durableId="130170236">
    <w:abstractNumId w:val="0"/>
  </w:num>
  <w:num w:numId="28" w16cid:durableId="1771970781">
    <w:abstractNumId w:val="34"/>
  </w:num>
  <w:num w:numId="29" w16cid:durableId="1675834712">
    <w:abstractNumId w:val="33"/>
  </w:num>
  <w:num w:numId="30" w16cid:durableId="843931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3050818">
    <w:abstractNumId w:val="2"/>
  </w:num>
  <w:num w:numId="32" w16cid:durableId="132794969">
    <w:abstractNumId w:val="13"/>
  </w:num>
  <w:num w:numId="33" w16cid:durableId="1582834277">
    <w:abstractNumId w:val="27"/>
  </w:num>
  <w:num w:numId="34" w16cid:durableId="467631901">
    <w:abstractNumId w:val="30"/>
  </w:num>
  <w:num w:numId="35" w16cid:durableId="204828091">
    <w:abstractNumId w:val="20"/>
  </w:num>
  <w:num w:numId="36" w16cid:durableId="25522550">
    <w:abstractNumId w:val="7"/>
  </w:num>
  <w:num w:numId="37" w16cid:durableId="1002128843">
    <w:abstractNumId w:val="12"/>
  </w:num>
  <w:num w:numId="38" w16cid:durableId="2037609949">
    <w:abstractNumId w:val="25"/>
  </w:num>
  <w:num w:numId="39" w16cid:durableId="905722359">
    <w:abstractNumId w:val="3"/>
  </w:num>
  <w:num w:numId="40" w16cid:durableId="795148777">
    <w:abstractNumId w:val="16"/>
  </w:num>
  <w:num w:numId="41" w16cid:durableId="304703619">
    <w:abstractNumId w:val="24"/>
  </w:num>
  <w:num w:numId="42" w16cid:durableId="1879245788">
    <w:abstractNumId w:val="43"/>
  </w:num>
  <w:num w:numId="43" w16cid:durableId="1903518082">
    <w:abstractNumId w:val="28"/>
  </w:num>
  <w:num w:numId="44" w16cid:durableId="1211185174">
    <w:abstractNumId w:val="41"/>
  </w:num>
  <w:num w:numId="45" w16cid:durableId="1351295988">
    <w:abstractNumId w:val="18"/>
  </w:num>
  <w:num w:numId="46" w16cid:durableId="18858649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9FE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EFB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AE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7D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013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5B63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A0B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B96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908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F2F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537F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4EA8"/>
    <w:rsid w:val="00A45918"/>
    <w:rsid w:val="00A52915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0CC2"/>
    <w:rsid w:val="00CA1ED7"/>
    <w:rsid w:val="00CA35A5"/>
    <w:rsid w:val="00CA56ED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95D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4AF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F6F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B84"/>
    <w:rsid w:val="00F4406D"/>
    <w:rsid w:val="00F4682A"/>
    <w:rsid w:val="00F522F0"/>
    <w:rsid w:val="00F52350"/>
    <w:rsid w:val="00F531C2"/>
    <w:rsid w:val="00F53F0E"/>
    <w:rsid w:val="00F60DFB"/>
    <w:rsid w:val="00F61245"/>
    <w:rsid w:val="00F6319A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FC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2758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2022-10-13T12:00:00Z</cp:lastPrinted>
  <dcterms:created xsi:type="dcterms:W3CDTF">2022-10-13T10:46:00Z</dcterms:created>
  <dcterms:modified xsi:type="dcterms:W3CDTF">2022-10-13T12:00:00Z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