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17B2" w14:textId="563EAD76" w:rsidR="004A43FC" w:rsidRPr="00975666" w:rsidRDefault="004965C9" w:rsidP="00934960">
      <w:pPr>
        <w:pStyle w:val="a7"/>
        <w:spacing w:line="320" w:lineRule="exact"/>
        <w:ind w:left="7200" w:right="-12"/>
        <w:rPr>
          <w:rFonts w:asciiTheme="minorHAnsi" w:hAnsiTheme="minorHAnsi" w:cstheme="minorHAnsi"/>
          <w:b/>
          <w:sz w:val="22"/>
          <w:szCs w:val="22"/>
        </w:rPr>
      </w:pPr>
      <w:r w:rsidRPr="00975666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9756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97566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975666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934960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A63ADE" w:rsidRPr="00975666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9756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1B38" w:rsidRPr="00751B38">
        <w:rPr>
          <w:rFonts w:asciiTheme="minorHAnsi" w:hAnsiTheme="minorHAnsi" w:cstheme="minorHAnsi"/>
          <w:b/>
          <w:sz w:val="22"/>
          <w:szCs w:val="22"/>
        </w:rPr>
        <w:t>91Γ2ΟΡΡ3-ΗΝΩ</w:t>
      </w:r>
    </w:p>
    <w:p w14:paraId="242803F3" w14:textId="12D71D8F" w:rsidR="00A63ADE" w:rsidRPr="00D94DF7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  <w:r w:rsidRPr="00975666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934960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A63ADE" w:rsidRPr="00975666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8F6C3D" w:rsidRPr="009756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231B" w:rsidRPr="00D94DF7">
        <w:rPr>
          <w:rFonts w:asciiTheme="minorHAnsi" w:hAnsiTheme="minorHAnsi" w:cstheme="minorHAnsi"/>
          <w:b/>
          <w:sz w:val="22"/>
          <w:szCs w:val="22"/>
        </w:rPr>
        <w:t>7019/30.08.2022</w:t>
      </w:r>
    </w:p>
    <w:p w14:paraId="74F2EEE3" w14:textId="35F79A75" w:rsidR="00D22A9A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4B46" w14:textId="77777777" w:rsidR="007D190A" w:rsidRPr="00975666" w:rsidRDefault="007D190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731E2C" w14:textId="77777777" w:rsidR="007D190A" w:rsidRDefault="007D190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D0B145" w14:textId="77777777" w:rsidR="007D190A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5666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975666">
        <w:rPr>
          <w:rFonts w:asciiTheme="minorHAnsi" w:hAnsiTheme="minorHAnsi" w:cstheme="minorHAnsi"/>
          <w:b/>
          <w:sz w:val="22"/>
          <w:szCs w:val="22"/>
        </w:rPr>
        <w:t>ΕΚΔΗΛΩΣΗΣ ΕΝΔΙΑΦΕΡΟΝΤΟΣ</w:t>
      </w:r>
    </w:p>
    <w:p w14:paraId="2E2C52A7" w14:textId="086DB54B" w:rsidR="00A63ADE" w:rsidRPr="00975666" w:rsidRDefault="003D5593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56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56B8E2E" w14:textId="4A827E84" w:rsidR="00A63ADE" w:rsidRPr="00975666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7CD0EBE5" w:rsidR="00A63ADE" w:rsidRPr="00975666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666">
        <w:rPr>
          <w:rFonts w:asciiTheme="minorHAnsi" w:hAnsiTheme="minorHAnsi" w:cstheme="minorHAnsi"/>
          <w:b/>
          <w:sz w:val="22"/>
          <w:szCs w:val="22"/>
        </w:rPr>
        <w:t xml:space="preserve">ΘΕΜΑ: «Πρόσκληση </w:t>
      </w:r>
      <w:r w:rsidR="001E1F78" w:rsidRPr="00975666">
        <w:rPr>
          <w:rFonts w:asciiTheme="minorHAnsi" w:hAnsiTheme="minorHAnsi" w:cstheme="minorHAnsi"/>
          <w:b/>
          <w:sz w:val="22"/>
          <w:szCs w:val="22"/>
        </w:rPr>
        <w:t>συλλογής προσφορών</w:t>
      </w:r>
      <w:r w:rsidR="00BD7E67" w:rsidRPr="00975666">
        <w:rPr>
          <w:rFonts w:asciiTheme="minorHAnsi" w:hAnsiTheme="minorHAnsi" w:cstheme="minorHAnsi"/>
          <w:b/>
          <w:sz w:val="22"/>
          <w:szCs w:val="22"/>
        </w:rPr>
        <w:t xml:space="preserve"> για την</w:t>
      </w:r>
      <w:r w:rsidR="00AC39EC" w:rsidRPr="009756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7E67" w:rsidRPr="00975666">
        <w:rPr>
          <w:rFonts w:asciiTheme="minorHAnsi" w:hAnsiTheme="minorHAnsi" w:cstheme="minorHAnsi"/>
          <w:b/>
          <w:sz w:val="22"/>
          <w:szCs w:val="22"/>
        </w:rPr>
        <w:t>προμήθεια</w:t>
      </w:r>
      <w:r w:rsidR="00EE7389" w:rsidRPr="009756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388A">
        <w:rPr>
          <w:rFonts w:asciiTheme="minorHAnsi" w:hAnsiTheme="minorHAnsi" w:cstheme="minorHAnsi"/>
          <w:b/>
          <w:sz w:val="22"/>
          <w:szCs w:val="22"/>
        </w:rPr>
        <w:t xml:space="preserve">ειδών </w:t>
      </w:r>
      <w:r w:rsidR="00FC60BB">
        <w:rPr>
          <w:rFonts w:asciiTheme="minorHAnsi" w:hAnsiTheme="minorHAnsi" w:cstheme="minorHAnsi"/>
          <w:b/>
          <w:sz w:val="22"/>
          <w:szCs w:val="22"/>
        </w:rPr>
        <w:t>ιματισμού</w:t>
      </w:r>
      <w:r w:rsidR="003C388A">
        <w:rPr>
          <w:rFonts w:asciiTheme="minorHAnsi" w:hAnsiTheme="minorHAnsi" w:cstheme="minorHAnsi"/>
          <w:b/>
          <w:sz w:val="22"/>
          <w:szCs w:val="22"/>
        </w:rPr>
        <w:t xml:space="preserve"> που θα καλύψουν </w:t>
      </w:r>
      <w:r w:rsidR="001E1F78" w:rsidRPr="009756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60BB">
        <w:rPr>
          <w:rFonts w:asciiTheme="minorHAnsi" w:hAnsiTheme="minorHAnsi" w:cstheme="minorHAnsi"/>
          <w:b/>
          <w:sz w:val="22"/>
          <w:szCs w:val="22"/>
        </w:rPr>
        <w:t>τις έκτακτες</w:t>
      </w:r>
      <w:r w:rsidR="001E1F78" w:rsidRPr="00975666">
        <w:rPr>
          <w:rFonts w:asciiTheme="minorHAnsi" w:hAnsiTheme="minorHAnsi" w:cstheme="minorHAnsi"/>
          <w:b/>
          <w:sz w:val="22"/>
          <w:szCs w:val="22"/>
        </w:rPr>
        <w:t xml:space="preserve"> ανάγκες του Γ.Ν. Θήρας</w:t>
      </w:r>
      <w:r w:rsidR="001A3C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388A">
        <w:rPr>
          <w:rFonts w:asciiTheme="minorHAnsi" w:hAnsiTheme="minorHAnsi" w:cstheme="minorHAnsi"/>
          <w:b/>
          <w:sz w:val="22"/>
          <w:szCs w:val="22"/>
        </w:rPr>
        <w:t>έως 31.12.22</w:t>
      </w:r>
      <w:r w:rsidR="004759D4" w:rsidRPr="00975666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975666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666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 w:rsidRPr="009756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5666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757D1460" w:rsidR="00AB41FD" w:rsidRPr="00975666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666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9756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5666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FC60BB">
        <w:rPr>
          <w:rFonts w:asciiTheme="minorHAnsi" w:hAnsiTheme="minorHAnsi" w:cstheme="minorHAnsi"/>
          <w:b/>
          <w:sz w:val="22"/>
          <w:szCs w:val="22"/>
        </w:rPr>
        <w:t>6961/29.08.22</w:t>
      </w:r>
      <w:r w:rsidRPr="00975666">
        <w:rPr>
          <w:rFonts w:asciiTheme="minorHAnsi" w:hAnsiTheme="minorHAnsi" w:cstheme="minorHAnsi"/>
          <w:b/>
          <w:sz w:val="22"/>
          <w:szCs w:val="22"/>
        </w:rPr>
        <w:t xml:space="preserve"> εισήγηση </w:t>
      </w:r>
      <w:r w:rsidR="00A4503A" w:rsidRPr="00975666">
        <w:rPr>
          <w:rFonts w:asciiTheme="minorHAnsi" w:hAnsiTheme="minorHAnsi" w:cstheme="minorHAnsi"/>
          <w:b/>
          <w:sz w:val="22"/>
          <w:szCs w:val="22"/>
        </w:rPr>
        <w:t>του Τμήματος Επιστασίας</w:t>
      </w:r>
      <w:r w:rsidR="00974627" w:rsidRPr="00975666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="00827653" w:rsidRPr="00975666">
        <w:rPr>
          <w:rFonts w:asciiTheme="minorHAnsi" w:hAnsiTheme="minorHAnsi" w:cstheme="minorHAnsi"/>
          <w:b/>
          <w:sz w:val="22"/>
          <w:szCs w:val="22"/>
        </w:rPr>
        <w:t xml:space="preserve"> Γ.Ν. Θήρας</w:t>
      </w:r>
      <w:r w:rsidR="00D1571A" w:rsidRPr="00975666">
        <w:rPr>
          <w:rFonts w:asciiTheme="minorHAnsi" w:hAnsiTheme="minorHAnsi" w:cstheme="minorHAnsi"/>
          <w:b/>
          <w:sz w:val="22"/>
          <w:szCs w:val="22"/>
        </w:rPr>
        <w:t>.</w:t>
      </w:r>
    </w:p>
    <w:p w14:paraId="72B42310" w14:textId="77777777" w:rsidR="007D190A" w:rsidRDefault="007D190A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1A0013" w14:textId="25B939A8" w:rsidR="00C8176C" w:rsidRPr="00975666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5666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97566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60BB">
        <w:rPr>
          <w:rFonts w:asciiTheme="minorHAnsi" w:hAnsiTheme="minorHAnsi" w:cstheme="minorHAnsi"/>
          <w:b/>
          <w:bCs/>
          <w:sz w:val="22"/>
          <w:szCs w:val="22"/>
        </w:rPr>
        <w:t>Τρι</w:t>
      </w:r>
      <w:r w:rsidR="003A66D1">
        <w:rPr>
          <w:rFonts w:asciiTheme="minorHAnsi" w:hAnsiTheme="minorHAnsi" w:cstheme="minorHAnsi"/>
          <w:b/>
          <w:bCs/>
          <w:sz w:val="22"/>
          <w:szCs w:val="22"/>
        </w:rPr>
        <w:t>ακόσια</w:t>
      </w:r>
      <w:r w:rsidR="000D1F68" w:rsidRPr="00975666">
        <w:rPr>
          <w:rFonts w:asciiTheme="minorHAnsi" w:hAnsiTheme="minorHAnsi" w:cstheme="minorHAnsi"/>
          <w:b/>
          <w:bCs/>
          <w:sz w:val="22"/>
          <w:szCs w:val="22"/>
        </w:rPr>
        <w:t xml:space="preserve"> ευρώ </w:t>
      </w:r>
      <w:r w:rsidR="00827653" w:rsidRPr="0097566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5D73" w:rsidRPr="009756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975666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FC60B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D0BCC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AC39EC" w:rsidRPr="00975666">
        <w:rPr>
          <w:rFonts w:asciiTheme="minorHAnsi" w:hAnsiTheme="minorHAnsi" w:cstheme="minorHAnsi"/>
          <w:b/>
          <w:bCs/>
          <w:sz w:val="22"/>
          <w:szCs w:val="22"/>
        </w:rPr>
        <w:t xml:space="preserve">,00 </w:t>
      </w:r>
      <w:r w:rsidR="00FC2837" w:rsidRPr="00975666">
        <w:rPr>
          <w:rFonts w:asciiTheme="minorHAnsi" w:hAnsiTheme="minorHAnsi" w:cstheme="minorHAnsi"/>
          <w:b/>
          <w:bCs/>
          <w:sz w:val="22"/>
          <w:szCs w:val="22"/>
        </w:rPr>
        <w:t xml:space="preserve">€) </w:t>
      </w:r>
      <w:r w:rsidRPr="00975666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9756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E1F78" w:rsidRPr="00975666">
        <w:rPr>
          <w:rFonts w:asciiTheme="minorHAnsi" w:hAnsiTheme="minorHAnsi" w:cstheme="minorHAnsi"/>
          <w:b/>
          <w:bCs/>
          <w:sz w:val="22"/>
          <w:szCs w:val="22"/>
        </w:rPr>
        <w:t xml:space="preserve">του νόμιμου </w:t>
      </w:r>
      <w:r w:rsidRPr="00975666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AC39EC" w:rsidRPr="009756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975666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975666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5666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975666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5666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975666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975666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666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206D4C97" w:rsidR="00A63ADE" w:rsidRPr="00ED0BCC" w:rsidRDefault="00D94DF7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  <w:r w:rsidR="00FC60BB">
              <w:rPr>
                <w:rFonts w:asciiTheme="minorHAnsi" w:hAnsiTheme="minorHAnsi" w:cstheme="minorHAnsi"/>
                <w:sz w:val="22"/>
                <w:szCs w:val="22"/>
              </w:rPr>
              <w:t xml:space="preserve"> Αυγούστου</w:t>
            </w:r>
            <w:r w:rsidR="00ED0BCC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515F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480A0F5D" w14:textId="77777777" w:rsidR="00222B9B" w:rsidRPr="00975666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975666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5666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975666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975666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666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975666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5666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975666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666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975666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666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975666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666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975666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666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975666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041C34AC" w:rsidR="00A63ADE" w:rsidRPr="00975666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5666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9756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566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97566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9756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="00ED0BCC" w:rsidRPr="00837FD9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supplies</w:t>
              </w:r>
              <w:r w:rsidR="00ED0BCC" w:rsidRPr="00837FD9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@santorini-hospital.gr</w:t>
              </w:r>
            </w:hyperlink>
            <w:r w:rsidR="008A468E" w:rsidRPr="009756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1AF8" w:rsidRPr="009756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975666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975666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97566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975666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975666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343F320C" w:rsidR="00A63ADE" w:rsidRPr="00ED0BCC" w:rsidRDefault="00FC60BB" w:rsidP="00515F9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 Σεπτεμβρίου</w:t>
            </w:r>
            <w:r w:rsidR="00ED0BCC" w:rsidRPr="00ED0BCC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515F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38775487" w14:textId="113C782E" w:rsidR="00A63ADE" w:rsidRPr="00ED0BCC" w:rsidRDefault="00FC60BB" w:rsidP="00515F9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Τρίτη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975666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5666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6AC58F87" w14:textId="6C1DAF42" w:rsidR="007E2F7A" w:rsidRDefault="007E2F7A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9D97202" w14:textId="77777777" w:rsidR="007D190A" w:rsidRPr="00975666" w:rsidRDefault="007D190A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8AFDC16" w14:textId="2338E0A3" w:rsidR="000D1F68" w:rsidRPr="00975666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975666">
        <w:rPr>
          <w:rFonts w:asciiTheme="minorHAnsi" w:hAnsiTheme="minorHAnsi" w:cstheme="minorHAnsi"/>
          <w:b/>
          <w:u w:val="single"/>
        </w:rPr>
        <w:t xml:space="preserve">ΠΕΡΙΓΡΑΦΗ </w:t>
      </w:r>
      <w:r w:rsidR="00335FD3">
        <w:rPr>
          <w:rFonts w:asciiTheme="minorHAnsi" w:hAnsiTheme="minorHAnsi" w:cstheme="minorHAnsi"/>
          <w:b/>
          <w:u w:val="single"/>
        </w:rPr>
        <w:t>ΠΡΟΜΗΘΕΙΑΣ</w:t>
      </w:r>
    </w:p>
    <w:p w14:paraId="3E61B6F1" w14:textId="11A7B85C" w:rsidR="00672EA1" w:rsidRDefault="000D1F68" w:rsidP="0044592D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5666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η συλλογή προσφορών για την </w:t>
      </w:r>
      <w:r w:rsidR="000D5F53" w:rsidRPr="00975666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3C388A">
        <w:rPr>
          <w:rFonts w:asciiTheme="minorHAnsi" w:hAnsiTheme="minorHAnsi" w:cstheme="minorHAnsi"/>
          <w:sz w:val="22"/>
          <w:szCs w:val="22"/>
        </w:rPr>
        <w:t xml:space="preserve">ειδών </w:t>
      </w:r>
      <w:r w:rsidR="00FC60BB">
        <w:rPr>
          <w:rFonts w:asciiTheme="minorHAnsi" w:hAnsiTheme="minorHAnsi" w:cstheme="minorHAnsi"/>
          <w:sz w:val="22"/>
          <w:szCs w:val="22"/>
        </w:rPr>
        <w:t>ιματισμού</w:t>
      </w:r>
      <w:r w:rsidR="003C388A">
        <w:rPr>
          <w:rFonts w:asciiTheme="minorHAnsi" w:hAnsiTheme="minorHAnsi" w:cstheme="minorHAnsi"/>
          <w:sz w:val="22"/>
          <w:szCs w:val="22"/>
        </w:rPr>
        <w:t xml:space="preserve"> που</w:t>
      </w:r>
      <w:r w:rsidR="001A3C59">
        <w:rPr>
          <w:rFonts w:asciiTheme="minorHAnsi" w:hAnsiTheme="minorHAnsi" w:cstheme="minorHAnsi"/>
          <w:sz w:val="22"/>
          <w:szCs w:val="22"/>
        </w:rPr>
        <w:t xml:space="preserve"> θα καλύψουν τις </w:t>
      </w:r>
      <w:r w:rsidR="00FC60BB">
        <w:rPr>
          <w:rFonts w:asciiTheme="minorHAnsi" w:hAnsiTheme="minorHAnsi" w:cstheme="minorHAnsi"/>
          <w:sz w:val="22"/>
          <w:szCs w:val="22"/>
        </w:rPr>
        <w:t xml:space="preserve"> έκτακτες </w:t>
      </w:r>
      <w:r w:rsidR="001A3C59">
        <w:rPr>
          <w:rFonts w:asciiTheme="minorHAnsi" w:hAnsiTheme="minorHAnsi" w:cstheme="minorHAnsi"/>
          <w:sz w:val="22"/>
          <w:szCs w:val="22"/>
        </w:rPr>
        <w:t xml:space="preserve">ανάγκες του Γ.Ν. Θήρας </w:t>
      </w:r>
      <w:r w:rsidR="003C388A">
        <w:rPr>
          <w:rFonts w:asciiTheme="minorHAnsi" w:hAnsiTheme="minorHAnsi" w:cstheme="minorHAnsi"/>
          <w:sz w:val="22"/>
          <w:szCs w:val="22"/>
        </w:rPr>
        <w:t>έως 31.12.22</w:t>
      </w:r>
      <w:r w:rsidR="001A3C59">
        <w:rPr>
          <w:rFonts w:asciiTheme="minorHAnsi" w:hAnsiTheme="minorHAnsi" w:cstheme="minorHAnsi"/>
          <w:sz w:val="22"/>
          <w:szCs w:val="22"/>
        </w:rPr>
        <w:t>. Τα αιτούμενα είδη</w:t>
      </w:r>
      <w:r w:rsidR="003C388A">
        <w:rPr>
          <w:rFonts w:asciiTheme="minorHAnsi" w:hAnsiTheme="minorHAnsi" w:cstheme="minorHAnsi"/>
          <w:sz w:val="22"/>
          <w:szCs w:val="22"/>
        </w:rPr>
        <w:t xml:space="preserve"> αναφέρονται στον παρακάτω πίνακα και</w:t>
      </w:r>
      <w:r w:rsidR="001A3C59">
        <w:rPr>
          <w:rFonts w:asciiTheme="minorHAnsi" w:hAnsiTheme="minorHAnsi" w:cstheme="minorHAnsi"/>
          <w:sz w:val="22"/>
          <w:szCs w:val="22"/>
        </w:rPr>
        <w:t xml:space="preserve"> θα πρέπει να πληρούν τις αναλυτικά περιγραφόμενες </w:t>
      </w:r>
      <w:r w:rsidR="007675B4">
        <w:rPr>
          <w:rFonts w:asciiTheme="minorHAnsi" w:hAnsiTheme="minorHAnsi" w:cstheme="minorHAnsi"/>
          <w:sz w:val="22"/>
          <w:szCs w:val="22"/>
        </w:rPr>
        <w:t>τεχνικές προδιαγραφές</w:t>
      </w:r>
      <w:r w:rsidR="0044592D" w:rsidRPr="007675B4">
        <w:rPr>
          <w:rFonts w:asciiTheme="minorHAnsi" w:hAnsiTheme="minorHAnsi" w:cstheme="minorHAnsi"/>
          <w:sz w:val="22"/>
          <w:szCs w:val="22"/>
        </w:rPr>
        <w:t xml:space="preserve"> : </w:t>
      </w:r>
    </w:p>
    <w:p w14:paraId="6A586F1F" w14:textId="5DABDFF6" w:rsidR="00D25551" w:rsidRDefault="00D25551" w:rsidP="0044592D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BBC932" w14:textId="77777777" w:rsidR="00D25551" w:rsidRDefault="00D25551" w:rsidP="0044592D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F6C37A" w14:textId="30223B10" w:rsidR="007D190A" w:rsidRDefault="00D25551" w:rsidP="0044592D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3AF2">
        <w:rPr>
          <w:noProof/>
        </w:rPr>
        <w:drawing>
          <wp:inline distT="0" distB="0" distL="0" distR="0" wp14:anchorId="2C409B9F" wp14:editId="26FD692A">
            <wp:extent cx="6645910" cy="1817528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1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59BF0" w14:textId="6D50BA25" w:rsidR="0044592D" w:rsidRDefault="0044592D" w:rsidP="0044592D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22C00" w14:textId="11834DA6" w:rsidR="00AC61FB" w:rsidRPr="001A3C59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sz w:val="20"/>
          <w:szCs w:val="20"/>
        </w:rPr>
      </w:pPr>
      <w:r w:rsidRPr="00975666">
        <w:rPr>
          <w:rFonts w:asciiTheme="minorHAnsi" w:hAnsiTheme="minorHAnsi" w:cstheme="minorHAnsi"/>
          <w:b/>
          <w:sz w:val="20"/>
          <w:szCs w:val="20"/>
          <w:u w:val="single"/>
        </w:rPr>
        <w:t>ΓΕΝΙΚΟΙ ΟΡΟΙ</w:t>
      </w:r>
      <w:r w:rsidRPr="009756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3C59">
        <w:rPr>
          <w:rFonts w:asciiTheme="minorHAnsi" w:hAnsiTheme="minorHAnsi" w:cstheme="minorHAnsi"/>
          <w:b/>
          <w:sz w:val="20"/>
          <w:szCs w:val="20"/>
        </w:rPr>
        <w:t>:</w:t>
      </w:r>
    </w:p>
    <w:p w14:paraId="7CDA8BFF" w14:textId="77777777" w:rsidR="00AC61FB" w:rsidRPr="00975666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sz w:val="20"/>
          <w:szCs w:val="20"/>
        </w:rPr>
      </w:pPr>
    </w:p>
    <w:p w14:paraId="7E2C9EB1" w14:textId="787DC864" w:rsidR="005B113F" w:rsidRPr="00975666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975666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975666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652415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="00A63ADE" w:rsidRPr="00652415">
        <w:rPr>
          <w:rFonts w:asciiTheme="minorHAnsi" w:hAnsiTheme="minorHAnsi" w:cstheme="minorHAnsi"/>
          <w:b/>
          <w:bCs/>
          <w:sz w:val="22"/>
          <w:szCs w:val="22"/>
        </w:rPr>
        <w:t xml:space="preserve"> ημέρες</w:t>
      </w:r>
      <w:r w:rsidR="00A63ADE" w:rsidRPr="00975666">
        <w:rPr>
          <w:rFonts w:asciiTheme="minorHAnsi" w:hAnsiTheme="minorHAnsi" w:cstheme="minorHAnsi"/>
          <w:sz w:val="22"/>
          <w:szCs w:val="22"/>
        </w:rPr>
        <w:t xml:space="preserve"> κατ’ ελάχιστο.</w:t>
      </w:r>
    </w:p>
    <w:p w14:paraId="540F8C8A" w14:textId="44D9340F" w:rsidR="00AC61FB" w:rsidRPr="00975666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975666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975666">
        <w:rPr>
          <w:rFonts w:asciiTheme="minorHAnsi" w:hAnsiTheme="minorHAnsi" w:cstheme="minorHAnsi"/>
          <w:sz w:val="22"/>
          <w:szCs w:val="22"/>
        </w:rPr>
        <w:t xml:space="preserve"> Ανοιχτές προσφορές στο mail:</w:t>
      </w:r>
      <w:r w:rsidR="000D1F68" w:rsidRPr="00975666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ED0BCC" w:rsidRPr="00837FD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supplies</w:t>
        </w:r>
        <w:r w:rsidR="00ED0BCC" w:rsidRPr="00837FD9">
          <w:rPr>
            <w:rStyle w:val="-"/>
            <w:rFonts w:asciiTheme="minorHAnsi" w:hAnsiTheme="minorHAnsi" w:cstheme="minorHAnsi"/>
            <w:sz w:val="22"/>
            <w:szCs w:val="22"/>
          </w:rPr>
          <w:t>@santorini-hospital.gr</w:t>
        </w:r>
      </w:hyperlink>
      <w:r w:rsidR="00ED0BCC" w:rsidRPr="00975666">
        <w:rPr>
          <w:rFonts w:asciiTheme="minorHAnsi" w:hAnsiTheme="minorHAnsi" w:cstheme="minorHAnsi"/>
          <w:sz w:val="22"/>
          <w:szCs w:val="22"/>
        </w:rPr>
        <w:t xml:space="preserve"> </w:t>
      </w:r>
      <w:r w:rsidRPr="00975666">
        <w:rPr>
          <w:rFonts w:asciiTheme="minorHAnsi" w:hAnsiTheme="minorHAnsi" w:cstheme="minorHAnsi"/>
          <w:sz w:val="22"/>
          <w:szCs w:val="22"/>
        </w:rPr>
        <w:t>ή στο fax: 22860</w:t>
      </w:r>
      <w:r w:rsidR="001C1A5A" w:rsidRPr="00975666">
        <w:rPr>
          <w:rFonts w:asciiTheme="minorHAnsi" w:hAnsiTheme="minorHAnsi" w:cstheme="minorHAnsi"/>
          <w:sz w:val="22"/>
          <w:szCs w:val="22"/>
        </w:rPr>
        <w:t>35</w:t>
      </w:r>
      <w:r w:rsidR="00D747F7" w:rsidRPr="00975666">
        <w:rPr>
          <w:rFonts w:asciiTheme="minorHAnsi" w:hAnsiTheme="minorHAnsi" w:cstheme="minorHAnsi"/>
          <w:sz w:val="22"/>
          <w:szCs w:val="22"/>
        </w:rPr>
        <w:t>459</w:t>
      </w:r>
      <w:r w:rsidRPr="00975666">
        <w:rPr>
          <w:rFonts w:asciiTheme="minorHAnsi" w:hAnsiTheme="minorHAnsi" w:cstheme="minorHAnsi"/>
          <w:sz w:val="22"/>
          <w:szCs w:val="22"/>
        </w:rPr>
        <w:t xml:space="preserve">  έως </w:t>
      </w:r>
      <w:r w:rsidR="00877F3F" w:rsidRPr="00975666">
        <w:rPr>
          <w:rFonts w:asciiTheme="minorHAnsi" w:hAnsiTheme="minorHAnsi" w:cstheme="minorHAnsi"/>
          <w:sz w:val="22"/>
          <w:szCs w:val="22"/>
        </w:rPr>
        <w:t>τ</w:t>
      </w:r>
      <w:r w:rsidR="007D190A">
        <w:rPr>
          <w:rFonts w:asciiTheme="minorHAnsi" w:hAnsiTheme="minorHAnsi" w:cstheme="minorHAnsi"/>
          <w:sz w:val="22"/>
          <w:szCs w:val="22"/>
        </w:rPr>
        <w:t>ην</w:t>
      </w:r>
      <w:r w:rsidR="00877F3F" w:rsidRPr="00975666">
        <w:rPr>
          <w:rFonts w:asciiTheme="minorHAnsi" w:hAnsiTheme="minorHAnsi" w:cstheme="minorHAnsi"/>
          <w:sz w:val="22"/>
          <w:szCs w:val="22"/>
        </w:rPr>
        <w:t xml:space="preserve"> </w:t>
      </w:r>
      <w:r w:rsidR="00FC60BB">
        <w:rPr>
          <w:rFonts w:asciiTheme="minorHAnsi" w:hAnsiTheme="minorHAnsi" w:cstheme="minorHAnsi"/>
          <w:sz w:val="22"/>
          <w:szCs w:val="22"/>
        </w:rPr>
        <w:t>13.09</w:t>
      </w:r>
      <w:r w:rsidR="00B04278">
        <w:rPr>
          <w:rFonts w:asciiTheme="minorHAnsi" w:hAnsiTheme="minorHAnsi" w:cstheme="minorHAnsi"/>
          <w:sz w:val="22"/>
          <w:szCs w:val="22"/>
        </w:rPr>
        <w:t>.2022</w:t>
      </w:r>
      <w:r w:rsidR="002E2EC4" w:rsidRPr="00975666">
        <w:rPr>
          <w:rFonts w:asciiTheme="minorHAnsi" w:hAnsiTheme="minorHAnsi" w:cstheme="minorHAnsi"/>
          <w:sz w:val="22"/>
          <w:szCs w:val="22"/>
        </w:rPr>
        <w:t xml:space="preserve">  </w:t>
      </w:r>
      <w:r w:rsidR="00222B9B" w:rsidRPr="00975666">
        <w:rPr>
          <w:rFonts w:asciiTheme="minorHAnsi" w:hAnsiTheme="minorHAnsi" w:cstheme="minorHAnsi"/>
          <w:sz w:val="22"/>
          <w:szCs w:val="22"/>
        </w:rPr>
        <w:t xml:space="preserve">ημέρα </w:t>
      </w:r>
      <w:r w:rsidR="00FC60BB">
        <w:rPr>
          <w:rFonts w:asciiTheme="minorHAnsi" w:hAnsiTheme="minorHAnsi" w:cstheme="minorHAnsi"/>
          <w:sz w:val="22"/>
          <w:szCs w:val="22"/>
        </w:rPr>
        <w:t>Τρίτη</w:t>
      </w:r>
      <w:r w:rsidR="002E2EC4" w:rsidRPr="00975666">
        <w:rPr>
          <w:rFonts w:asciiTheme="minorHAnsi" w:hAnsiTheme="minorHAnsi" w:cstheme="minorHAnsi"/>
          <w:sz w:val="22"/>
          <w:szCs w:val="22"/>
        </w:rPr>
        <w:t xml:space="preserve">  </w:t>
      </w:r>
      <w:r w:rsidRPr="00975666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273599FB" w:rsidR="008E4B05" w:rsidRPr="00B17A3F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975666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975666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975666">
        <w:rPr>
          <w:rFonts w:asciiTheme="minorHAnsi" w:hAnsiTheme="minorHAnsi" w:cstheme="minorHAnsi"/>
          <w:sz w:val="22"/>
          <w:szCs w:val="22"/>
        </w:rPr>
        <w:t xml:space="preserve">Με δέσμευση του ποσού από τον </w:t>
      </w:r>
      <w:r w:rsidR="0031418D" w:rsidRPr="00AF5117">
        <w:rPr>
          <w:rFonts w:asciiTheme="minorHAnsi" w:hAnsiTheme="minorHAnsi" w:cstheme="minorHAnsi"/>
          <w:sz w:val="22"/>
          <w:szCs w:val="22"/>
        </w:rPr>
        <w:t>ΚΑΕ</w:t>
      </w:r>
      <w:r w:rsidR="006954DA" w:rsidRPr="00AF5117">
        <w:rPr>
          <w:rFonts w:asciiTheme="minorHAnsi" w:hAnsiTheme="minorHAnsi" w:cstheme="minorHAnsi"/>
          <w:sz w:val="22"/>
          <w:szCs w:val="22"/>
        </w:rPr>
        <w:t xml:space="preserve"> </w:t>
      </w:r>
      <w:r w:rsidR="001A3C59">
        <w:rPr>
          <w:rFonts w:asciiTheme="minorHAnsi" w:hAnsiTheme="minorHAnsi" w:cstheme="minorHAnsi"/>
          <w:sz w:val="22"/>
          <w:szCs w:val="22"/>
        </w:rPr>
        <w:t>25.01.</w:t>
      </w:r>
      <w:r w:rsidR="00FC60BB">
        <w:rPr>
          <w:rFonts w:asciiTheme="minorHAnsi" w:hAnsiTheme="minorHAnsi" w:cstheme="minorHAnsi"/>
          <w:sz w:val="22"/>
          <w:szCs w:val="22"/>
        </w:rPr>
        <w:t>56</w:t>
      </w:r>
      <w:r w:rsidR="001A3C59">
        <w:rPr>
          <w:rFonts w:asciiTheme="minorHAnsi" w:hAnsiTheme="minorHAnsi" w:cstheme="minorHAnsi"/>
          <w:sz w:val="22"/>
          <w:szCs w:val="22"/>
        </w:rPr>
        <w:t>.</w:t>
      </w:r>
      <w:r w:rsidR="00BE5B76" w:rsidRPr="00AF5117">
        <w:rPr>
          <w:rFonts w:asciiTheme="minorHAnsi" w:hAnsiTheme="minorHAnsi" w:cstheme="minorHAnsi"/>
          <w:sz w:val="22"/>
          <w:szCs w:val="22"/>
        </w:rPr>
        <w:t xml:space="preserve">80 </w:t>
      </w:r>
      <w:r w:rsidR="000D1F68" w:rsidRPr="00AF5117">
        <w:rPr>
          <w:rFonts w:asciiTheme="minorHAnsi" w:hAnsiTheme="minorHAnsi" w:cstheme="minorHAnsi"/>
          <w:sz w:val="22"/>
          <w:szCs w:val="22"/>
        </w:rPr>
        <w:t>(</w:t>
      </w:r>
      <w:r w:rsidR="003C388A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FC60BB">
        <w:rPr>
          <w:rFonts w:asciiTheme="minorHAnsi" w:hAnsiTheme="minorHAnsi" w:cstheme="minorHAnsi"/>
          <w:sz w:val="22"/>
          <w:szCs w:val="22"/>
        </w:rPr>
        <w:t>Ιματισμού</w:t>
      </w:r>
      <w:r w:rsidR="000D1F68" w:rsidRPr="00975666">
        <w:rPr>
          <w:rFonts w:asciiTheme="minorHAnsi" w:hAnsiTheme="minorHAnsi" w:cstheme="minorHAnsi"/>
          <w:sz w:val="22"/>
          <w:szCs w:val="22"/>
        </w:rPr>
        <w:t xml:space="preserve">) </w:t>
      </w:r>
      <w:r w:rsidR="0031418D" w:rsidRPr="00B17A3F">
        <w:rPr>
          <w:rFonts w:asciiTheme="minorHAnsi" w:hAnsiTheme="minorHAnsi" w:cstheme="minorHAnsi"/>
          <w:sz w:val="22"/>
          <w:szCs w:val="22"/>
        </w:rPr>
        <w:t xml:space="preserve">του εγκεκριμένου για το </w:t>
      </w:r>
      <w:r w:rsidR="0031418D" w:rsidRPr="00405B1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421D1A" w:rsidRPr="00405B1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15F9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1418D" w:rsidRPr="00B17A3F">
        <w:rPr>
          <w:rFonts w:asciiTheme="minorHAnsi" w:hAnsiTheme="minorHAnsi" w:cstheme="minorHAnsi"/>
          <w:sz w:val="22"/>
          <w:szCs w:val="22"/>
        </w:rPr>
        <w:t xml:space="preserve"> προϋπολογισμού του Γ.Ν. Θήρας και </w:t>
      </w:r>
      <w:r w:rsidR="0031418D" w:rsidRPr="00B17A3F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B17A3F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B17A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515F93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bCs/>
          <w:sz w:val="22"/>
          <w:szCs w:val="22"/>
        </w:rPr>
      </w:pPr>
      <w:r w:rsidRPr="00515F93">
        <w:rPr>
          <w:rFonts w:asciiTheme="minorHAnsi" w:hAnsiTheme="minorHAnsi" w:cstheme="minorHAnsi"/>
          <w:bCs/>
          <w:sz w:val="22"/>
          <w:szCs w:val="22"/>
        </w:rPr>
        <w:t xml:space="preserve">Τα έξοδα αποστολής </w:t>
      </w:r>
      <w:r w:rsidR="003B18EC" w:rsidRPr="00515F93">
        <w:rPr>
          <w:rFonts w:asciiTheme="minorHAnsi" w:hAnsiTheme="minorHAnsi" w:cstheme="minorHAnsi"/>
          <w:bCs/>
          <w:sz w:val="22"/>
          <w:szCs w:val="22"/>
        </w:rPr>
        <w:t>βαρύνουν τον ανάδοχο.</w:t>
      </w:r>
    </w:p>
    <w:p w14:paraId="7375299F" w14:textId="70CABAC2" w:rsidR="00AC61FB" w:rsidRPr="00515F93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Cs/>
          <w:sz w:val="22"/>
          <w:szCs w:val="22"/>
        </w:rPr>
      </w:pPr>
      <w:r w:rsidRPr="00515F93">
        <w:rPr>
          <w:rFonts w:asciiTheme="minorHAnsi" w:hAnsiTheme="minorHAnsi" w:cstheme="minorHAnsi"/>
          <w:bCs/>
          <w:sz w:val="22"/>
          <w:szCs w:val="22"/>
        </w:rPr>
        <w:t>Στην υποβληθείσα προσφορά θα πρέπει να υπάρχει ρητή αναφορά ότι συμμορφώνεται πλήρως με τις τεχνικές προδιαγραφές της παρούσας πρόσκλησης.</w:t>
      </w:r>
    </w:p>
    <w:p w14:paraId="2C6BAA60" w14:textId="755A66D4" w:rsidR="00AC61FB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Cs/>
          <w:sz w:val="22"/>
          <w:szCs w:val="22"/>
        </w:rPr>
      </w:pPr>
      <w:r w:rsidRPr="00515F93">
        <w:rPr>
          <w:rFonts w:asciiTheme="minorHAnsi" w:hAnsiTheme="minorHAnsi" w:cstheme="minorHAnsi"/>
          <w:bCs/>
          <w:sz w:val="22"/>
          <w:szCs w:val="22"/>
        </w:rPr>
        <w:t>Η προσφορά θα πρέπει να φέρει σφραγίδα και υπογραφή .</w:t>
      </w:r>
    </w:p>
    <w:p w14:paraId="2827C1D6" w14:textId="77777777" w:rsidR="007D190A" w:rsidRPr="00515F93" w:rsidRDefault="007D190A" w:rsidP="007D190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Cs/>
          <w:sz w:val="22"/>
          <w:szCs w:val="22"/>
        </w:rPr>
      </w:pPr>
    </w:p>
    <w:p w14:paraId="38280C85" w14:textId="77777777" w:rsidR="00AC61FB" w:rsidRPr="007D190A" w:rsidRDefault="00AC61FB" w:rsidP="007D190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Pr="00975666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75666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Pr="00FD1082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9CEB8B" w14:textId="55508E70" w:rsidR="00FD1082" w:rsidRDefault="00FD1082" w:rsidP="00FD1082">
      <w:pPr>
        <w:spacing w:after="8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FD1082">
        <w:rPr>
          <w:rFonts w:asciiTheme="minorHAnsi" w:hAnsiTheme="minorHAnsi" w:cstheme="minorHAnsi"/>
          <w:b/>
          <w:sz w:val="22"/>
          <w:szCs w:val="22"/>
        </w:rPr>
        <w:t>Ο Εντεταλμένος Σύμβουλος για το Γ.Ν. Θήρας</w:t>
      </w:r>
    </w:p>
    <w:p w14:paraId="0E7549FD" w14:textId="44A42695" w:rsidR="00515F93" w:rsidRDefault="00515F93" w:rsidP="00FD1082">
      <w:pPr>
        <w:spacing w:after="8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868FA64" w14:textId="77777777" w:rsidR="00515F93" w:rsidRPr="00FD1082" w:rsidRDefault="00515F93" w:rsidP="00FD1082">
      <w:pPr>
        <w:spacing w:after="8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DD5161" w14:textId="77777777" w:rsidR="00FD1082" w:rsidRDefault="00FD1082" w:rsidP="00FD1082">
      <w:pPr>
        <w:spacing w:after="8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D108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</w:p>
    <w:p w14:paraId="3D28F469" w14:textId="7EA97ED6" w:rsidR="00A63ADE" w:rsidRPr="00975666" w:rsidRDefault="00FD1082" w:rsidP="00934960">
      <w:pPr>
        <w:spacing w:after="8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</w:t>
      </w:r>
      <w:r w:rsidR="00515F93">
        <w:rPr>
          <w:rFonts w:asciiTheme="minorHAnsi" w:hAnsiTheme="minorHAnsi" w:cstheme="minorHAnsi"/>
          <w:b/>
          <w:sz w:val="22"/>
          <w:szCs w:val="22"/>
        </w:rPr>
        <w:t>ΔΙΑΜΑΝΤΟΠΟΥΛΟΣ ΝΙΚΟΛΑΟΣ</w:t>
      </w:r>
    </w:p>
    <w:sectPr w:rsidR="00A63ADE" w:rsidRPr="00975666" w:rsidSect="00390899">
      <w:headerReference w:type="default" r:id="rId11"/>
      <w:footerReference w:type="default" r:id="rId12"/>
      <w:pgSz w:w="11906" w:h="16838" w:code="9"/>
      <w:pgMar w:top="1701" w:right="720" w:bottom="153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C95B" w14:textId="77777777" w:rsidR="00A423BE" w:rsidRDefault="00A423BE">
      <w:r>
        <w:separator/>
      </w:r>
    </w:p>
  </w:endnote>
  <w:endnote w:type="continuationSeparator" w:id="0">
    <w:p w14:paraId="01BCEC2E" w14:textId="77777777" w:rsidR="00A423BE" w:rsidRDefault="00A4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7B3C" w14:textId="77777777" w:rsidR="00A423BE" w:rsidRDefault="00A423BE">
      <w:r>
        <w:separator/>
      </w:r>
    </w:p>
  </w:footnote>
  <w:footnote w:type="continuationSeparator" w:id="0">
    <w:p w14:paraId="3813357B" w14:textId="77777777" w:rsidR="00A423BE" w:rsidRDefault="00A4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5" name="Εικόνα 5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749D2"/>
    <w:multiLevelType w:val="hybridMultilevel"/>
    <w:tmpl w:val="7C7403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2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3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8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3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3259">
    <w:abstractNumId w:val="10"/>
  </w:num>
  <w:num w:numId="2" w16cid:durableId="1674995715">
    <w:abstractNumId w:val="22"/>
  </w:num>
  <w:num w:numId="3" w16cid:durableId="1495533050">
    <w:abstractNumId w:val="11"/>
  </w:num>
  <w:num w:numId="4" w16cid:durableId="464472291">
    <w:abstractNumId w:val="38"/>
  </w:num>
  <w:num w:numId="5" w16cid:durableId="2026979722">
    <w:abstractNumId w:val="27"/>
  </w:num>
  <w:num w:numId="6" w16cid:durableId="1629772689">
    <w:abstractNumId w:val="19"/>
  </w:num>
  <w:num w:numId="7" w16cid:durableId="1919485091">
    <w:abstractNumId w:val="4"/>
  </w:num>
  <w:num w:numId="8" w16cid:durableId="391122090">
    <w:abstractNumId w:val="17"/>
  </w:num>
  <w:num w:numId="9" w16cid:durableId="526918136">
    <w:abstractNumId w:val="30"/>
  </w:num>
  <w:num w:numId="10" w16cid:durableId="2085295457">
    <w:abstractNumId w:val="23"/>
  </w:num>
  <w:num w:numId="11" w16cid:durableId="1521702647">
    <w:abstractNumId w:val="14"/>
  </w:num>
  <w:num w:numId="12" w16cid:durableId="893808495">
    <w:abstractNumId w:val="15"/>
  </w:num>
  <w:num w:numId="13" w16cid:durableId="14899789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5394176">
    <w:abstractNumId w:val="40"/>
  </w:num>
  <w:num w:numId="15" w16cid:durableId="261766947">
    <w:abstractNumId w:val="37"/>
  </w:num>
  <w:num w:numId="16" w16cid:durableId="477066319">
    <w:abstractNumId w:val="42"/>
  </w:num>
  <w:num w:numId="17" w16cid:durableId="87390030">
    <w:abstractNumId w:val="35"/>
  </w:num>
  <w:num w:numId="18" w16cid:durableId="802889039">
    <w:abstractNumId w:val="5"/>
  </w:num>
  <w:num w:numId="19" w16cid:durableId="1975212599">
    <w:abstractNumId w:val="24"/>
  </w:num>
  <w:num w:numId="20" w16cid:durableId="894315104">
    <w:abstractNumId w:val="32"/>
  </w:num>
  <w:num w:numId="21" w16cid:durableId="751201196">
    <w:abstractNumId w:val="1"/>
  </w:num>
  <w:num w:numId="22" w16cid:durableId="1289049732">
    <w:abstractNumId w:val="39"/>
  </w:num>
  <w:num w:numId="23" w16cid:durableId="206307435">
    <w:abstractNumId w:val="9"/>
  </w:num>
  <w:num w:numId="24" w16cid:durableId="1740009154">
    <w:abstractNumId w:val="6"/>
  </w:num>
  <w:num w:numId="25" w16cid:durableId="1632053481">
    <w:abstractNumId w:val="36"/>
  </w:num>
  <w:num w:numId="26" w16cid:durableId="1962489517">
    <w:abstractNumId w:val="8"/>
  </w:num>
  <w:num w:numId="27" w16cid:durableId="708190495">
    <w:abstractNumId w:val="0"/>
  </w:num>
  <w:num w:numId="28" w16cid:durableId="1149706412">
    <w:abstractNumId w:val="34"/>
  </w:num>
  <w:num w:numId="29" w16cid:durableId="374891559">
    <w:abstractNumId w:val="33"/>
  </w:num>
  <w:num w:numId="30" w16cid:durableId="20727732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9187118">
    <w:abstractNumId w:val="2"/>
  </w:num>
  <w:num w:numId="32" w16cid:durableId="1852067327">
    <w:abstractNumId w:val="13"/>
  </w:num>
  <w:num w:numId="33" w16cid:durableId="604774618">
    <w:abstractNumId w:val="28"/>
  </w:num>
  <w:num w:numId="34" w16cid:durableId="1498811418">
    <w:abstractNumId w:val="31"/>
  </w:num>
  <w:num w:numId="35" w16cid:durableId="1728458568">
    <w:abstractNumId w:val="20"/>
  </w:num>
  <w:num w:numId="36" w16cid:durableId="1438410099">
    <w:abstractNumId w:val="7"/>
  </w:num>
  <w:num w:numId="37" w16cid:durableId="1405251021">
    <w:abstractNumId w:val="12"/>
  </w:num>
  <w:num w:numId="38" w16cid:durableId="1913614972">
    <w:abstractNumId w:val="26"/>
  </w:num>
  <w:num w:numId="39" w16cid:durableId="1504274106">
    <w:abstractNumId w:val="3"/>
  </w:num>
  <w:num w:numId="40" w16cid:durableId="1817453926">
    <w:abstractNumId w:val="16"/>
  </w:num>
  <w:num w:numId="41" w16cid:durableId="1382095235">
    <w:abstractNumId w:val="25"/>
  </w:num>
  <w:num w:numId="42" w16cid:durableId="1848209359">
    <w:abstractNumId w:val="43"/>
  </w:num>
  <w:num w:numId="43" w16cid:durableId="971518672">
    <w:abstractNumId w:val="29"/>
  </w:num>
  <w:num w:numId="44" w16cid:durableId="871265640">
    <w:abstractNumId w:val="41"/>
  </w:num>
  <w:num w:numId="45" w16cid:durableId="1928033294">
    <w:abstractNumId w:val="18"/>
  </w:num>
  <w:num w:numId="46" w16cid:durableId="13098949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2805"/>
    <w:rsid w:val="00004877"/>
    <w:rsid w:val="000109C7"/>
    <w:rsid w:val="000109F1"/>
    <w:rsid w:val="00011F90"/>
    <w:rsid w:val="000128FC"/>
    <w:rsid w:val="00012F17"/>
    <w:rsid w:val="00014D60"/>
    <w:rsid w:val="0001705C"/>
    <w:rsid w:val="000318FB"/>
    <w:rsid w:val="000341EF"/>
    <w:rsid w:val="00035617"/>
    <w:rsid w:val="000376EB"/>
    <w:rsid w:val="000416D4"/>
    <w:rsid w:val="00041DFF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EBB"/>
    <w:rsid w:val="000958D7"/>
    <w:rsid w:val="000965AA"/>
    <w:rsid w:val="000A1198"/>
    <w:rsid w:val="000A1371"/>
    <w:rsid w:val="000A3AF4"/>
    <w:rsid w:val="000A5988"/>
    <w:rsid w:val="000B3238"/>
    <w:rsid w:val="000B3CD7"/>
    <w:rsid w:val="000B61E4"/>
    <w:rsid w:val="000C1D77"/>
    <w:rsid w:val="000C1F4C"/>
    <w:rsid w:val="000C40B3"/>
    <w:rsid w:val="000C425A"/>
    <w:rsid w:val="000C6972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3570"/>
    <w:rsid w:val="000F59B9"/>
    <w:rsid w:val="0010077A"/>
    <w:rsid w:val="00105D5A"/>
    <w:rsid w:val="00107905"/>
    <w:rsid w:val="00110CDA"/>
    <w:rsid w:val="00111527"/>
    <w:rsid w:val="00112878"/>
    <w:rsid w:val="00114278"/>
    <w:rsid w:val="00117882"/>
    <w:rsid w:val="00117932"/>
    <w:rsid w:val="00120486"/>
    <w:rsid w:val="00123EFC"/>
    <w:rsid w:val="00125D24"/>
    <w:rsid w:val="00133338"/>
    <w:rsid w:val="001335B8"/>
    <w:rsid w:val="00134CB4"/>
    <w:rsid w:val="001441A2"/>
    <w:rsid w:val="001442C2"/>
    <w:rsid w:val="0015158D"/>
    <w:rsid w:val="001556C7"/>
    <w:rsid w:val="00156A1E"/>
    <w:rsid w:val="00157CAA"/>
    <w:rsid w:val="001632CB"/>
    <w:rsid w:val="001652D6"/>
    <w:rsid w:val="00165DC7"/>
    <w:rsid w:val="00165F4B"/>
    <w:rsid w:val="0017293B"/>
    <w:rsid w:val="00173BCA"/>
    <w:rsid w:val="00173E15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18C2"/>
    <w:rsid w:val="001A3562"/>
    <w:rsid w:val="001A37E0"/>
    <w:rsid w:val="001A3C59"/>
    <w:rsid w:val="001A441C"/>
    <w:rsid w:val="001B4AA1"/>
    <w:rsid w:val="001B7186"/>
    <w:rsid w:val="001C1A5A"/>
    <w:rsid w:val="001C2250"/>
    <w:rsid w:val="001C498E"/>
    <w:rsid w:val="001C5D73"/>
    <w:rsid w:val="001D51EB"/>
    <w:rsid w:val="001D5FEF"/>
    <w:rsid w:val="001D6D21"/>
    <w:rsid w:val="001E1823"/>
    <w:rsid w:val="001E1F78"/>
    <w:rsid w:val="001F479E"/>
    <w:rsid w:val="001F4FFA"/>
    <w:rsid w:val="001F546E"/>
    <w:rsid w:val="001F710A"/>
    <w:rsid w:val="002019CE"/>
    <w:rsid w:val="00201D2F"/>
    <w:rsid w:val="00201DD2"/>
    <w:rsid w:val="00203188"/>
    <w:rsid w:val="00206309"/>
    <w:rsid w:val="002100CC"/>
    <w:rsid w:val="00210C44"/>
    <w:rsid w:val="00211BEE"/>
    <w:rsid w:val="00215F87"/>
    <w:rsid w:val="00216096"/>
    <w:rsid w:val="00222B9B"/>
    <w:rsid w:val="00224704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50FA3"/>
    <w:rsid w:val="00252BE5"/>
    <w:rsid w:val="00252FAD"/>
    <w:rsid w:val="00262C16"/>
    <w:rsid w:val="00263589"/>
    <w:rsid w:val="00273158"/>
    <w:rsid w:val="00277267"/>
    <w:rsid w:val="00277808"/>
    <w:rsid w:val="00283421"/>
    <w:rsid w:val="0028463B"/>
    <w:rsid w:val="0028507A"/>
    <w:rsid w:val="00295CD0"/>
    <w:rsid w:val="002963FC"/>
    <w:rsid w:val="002A28F5"/>
    <w:rsid w:val="002A343D"/>
    <w:rsid w:val="002A492F"/>
    <w:rsid w:val="002B08E1"/>
    <w:rsid w:val="002B382D"/>
    <w:rsid w:val="002C42F7"/>
    <w:rsid w:val="002C633B"/>
    <w:rsid w:val="002D2263"/>
    <w:rsid w:val="002D231B"/>
    <w:rsid w:val="002D5D05"/>
    <w:rsid w:val="002D7394"/>
    <w:rsid w:val="002D7870"/>
    <w:rsid w:val="002E0865"/>
    <w:rsid w:val="002E219D"/>
    <w:rsid w:val="002E2EC4"/>
    <w:rsid w:val="002E371D"/>
    <w:rsid w:val="002E5B4D"/>
    <w:rsid w:val="002E6E86"/>
    <w:rsid w:val="002F050D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84E"/>
    <w:rsid w:val="00317C3D"/>
    <w:rsid w:val="003204FC"/>
    <w:rsid w:val="00321474"/>
    <w:rsid w:val="00321816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35FD3"/>
    <w:rsid w:val="0034156E"/>
    <w:rsid w:val="00342658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D9B"/>
    <w:rsid w:val="00384CA5"/>
    <w:rsid w:val="003850C0"/>
    <w:rsid w:val="00386452"/>
    <w:rsid w:val="00386863"/>
    <w:rsid w:val="00387E67"/>
    <w:rsid w:val="00390587"/>
    <w:rsid w:val="00390899"/>
    <w:rsid w:val="00390D2E"/>
    <w:rsid w:val="00392310"/>
    <w:rsid w:val="00392747"/>
    <w:rsid w:val="003959E2"/>
    <w:rsid w:val="00397A03"/>
    <w:rsid w:val="003A06D3"/>
    <w:rsid w:val="003A66D1"/>
    <w:rsid w:val="003A6AAD"/>
    <w:rsid w:val="003B18EC"/>
    <w:rsid w:val="003B430A"/>
    <w:rsid w:val="003B7BCD"/>
    <w:rsid w:val="003C388A"/>
    <w:rsid w:val="003C439B"/>
    <w:rsid w:val="003C7715"/>
    <w:rsid w:val="003D5593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05B11"/>
    <w:rsid w:val="004114D9"/>
    <w:rsid w:val="004205D9"/>
    <w:rsid w:val="00421568"/>
    <w:rsid w:val="00421D1A"/>
    <w:rsid w:val="0042447B"/>
    <w:rsid w:val="00424BDF"/>
    <w:rsid w:val="00430277"/>
    <w:rsid w:val="00431644"/>
    <w:rsid w:val="00435185"/>
    <w:rsid w:val="004358DB"/>
    <w:rsid w:val="0044000C"/>
    <w:rsid w:val="00441C5B"/>
    <w:rsid w:val="004446E1"/>
    <w:rsid w:val="0044592D"/>
    <w:rsid w:val="00452D81"/>
    <w:rsid w:val="00453D44"/>
    <w:rsid w:val="0045465F"/>
    <w:rsid w:val="004574F4"/>
    <w:rsid w:val="00465F38"/>
    <w:rsid w:val="00475767"/>
    <w:rsid w:val="004759D4"/>
    <w:rsid w:val="00481AA7"/>
    <w:rsid w:val="004822D4"/>
    <w:rsid w:val="004873D5"/>
    <w:rsid w:val="00490F53"/>
    <w:rsid w:val="00492074"/>
    <w:rsid w:val="0049613B"/>
    <w:rsid w:val="004965C9"/>
    <w:rsid w:val="00497A64"/>
    <w:rsid w:val="004A36AC"/>
    <w:rsid w:val="004A43FC"/>
    <w:rsid w:val="004B245C"/>
    <w:rsid w:val="004B79CC"/>
    <w:rsid w:val="004C62B1"/>
    <w:rsid w:val="004C77E2"/>
    <w:rsid w:val="004D0244"/>
    <w:rsid w:val="004D0F1C"/>
    <w:rsid w:val="004D4DAF"/>
    <w:rsid w:val="004E21E0"/>
    <w:rsid w:val="004F3553"/>
    <w:rsid w:val="004F3693"/>
    <w:rsid w:val="005015DA"/>
    <w:rsid w:val="005020E4"/>
    <w:rsid w:val="0050354F"/>
    <w:rsid w:val="00506963"/>
    <w:rsid w:val="0051047D"/>
    <w:rsid w:val="00512695"/>
    <w:rsid w:val="005143A0"/>
    <w:rsid w:val="00514EEA"/>
    <w:rsid w:val="00515F93"/>
    <w:rsid w:val="00516AB6"/>
    <w:rsid w:val="00517700"/>
    <w:rsid w:val="00521A86"/>
    <w:rsid w:val="005240D4"/>
    <w:rsid w:val="0053424E"/>
    <w:rsid w:val="005347EB"/>
    <w:rsid w:val="005353EE"/>
    <w:rsid w:val="00536AA5"/>
    <w:rsid w:val="00550DE0"/>
    <w:rsid w:val="00551300"/>
    <w:rsid w:val="00554101"/>
    <w:rsid w:val="00554A87"/>
    <w:rsid w:val="0055567B"/>
    <w:rsid w:val="00557225"/>
    <w:rsid w:val="00562ACD"/>
    <w:rsid w:val="00563E3D"/>
    <w:rsid w:val="00567163"/>
    <w:rsid w:val="005673F3"/>
    <w:rsid w:val="005676BE"/>
    <w:rsid w:val="00572428"/>
    <w:rsid w:val="005758EF"/>
    <w:rsid w:val="005772BE"/>
    <w:rsid w:val="0058640E"/>
    <w:rsid w:val="0059233C"/>
    <w:rsid w:val="005B113F"/>
    <w:rsid w:val="005B5AC8"/>
    <w:rsid w:val="005C07A3"/>
    <w:rsid w:val="005C1A52"/>
    <w:rsid w:val="005C37DA"/>
    <w:rsid w:val="005C3FC3"/>
    <w:rsid w:val="005C4EDB"/>
    <w:rsid w:val="005C5782"/>
    <w:rsid w:val="005C5F71"/>
    <w:rsid w:val="005D1F40"/>
    <w:rsid w:val="005D33C7"/>
    <w:rsid w:val="005D5002"/>
    <w:rsid w:val="005D7679"/>
    <w:rsid w:val="005E127C"/>
    <w:rsid w:val="005E1330"/>
    <w:rsid w:val="005F1459"/>
    <w:rsid w:val="005F38F7"/>
    <w:rsid w:val="005F407C"/>
    <w:rsid w:val="00600C56"/>
    <w:rsid w:val="00601B2C"/>
    <w:rsid w:val="00604F41"/>
    <w:rsid w:val="006158B6"/>
    <w:rsid w:val="00621465"/>
    <w:rsid w:val="00623B93"/>
    <w:rsid w:val="006253E2"/>
    <w:rsid w:val="00632975"/>
    <w:rsid w:val="00632D29"/>
    <w:rsid w:val="0064265A"/>
    <w:rsid w:val="0064633F"/>
    <w:rsid w:val="00646702"/>
    <w:rsid w:val="0065224A"/>
    <w:rsid w:val="00652415"/>
    <w:rsid w:val="00653912"/>
    <w:rsid w:val="00654044"/>
    <w:rsid w:val="00655F5C"/>
    <w:rsid w:val="00657BDC"/>
    <w:rsid w:val="00661797"/>
    <w:rsid w:val="00662D47"/>
    <w:rsid w:val="006643DF"/>
    <w:rsid w:val="00666824"/>
    <w:rsid w:val="00671AF8"/>
    <w:rsid w:val="0067259A"/>
    <w:rsid w:val="00672DC6"/>
    <w:rsid w:val="00672EA1"/>
    <w:rsid w:val="00673510"/>
    <w:rsid w:val="006774C1"/>
    <w:rsid w:val="0068001C"/>
    <w:rsid w:val="0068030F"/>
    <w:rsid w:val="00680B0A"/>
    <w:rsid w:val="0068180F"/>
    <w:rsid w:val="00683D78"/>
    <w:rsid w:val="006857CD"/>
    <w:rsid w:val="0069015C"/>
    <w:rsid w:val="0069527B"/>
    <w:rsid w:val="006954DA"/>
    <w:rsid w:val="006A251F"/>
    <w:rsid w:val="006A420F"/>
    <w:rsid w:val="006A6359"/>
    <w:rsid w:val="006A6E25"/>
    <w:rsid w:val="006B4E15"/>
    <w:rsid w:val="006B6678"/>
    <w:rsid w:val="006C0D5E"/>
    <w:rsid w:val="006C0FC0"/>
    <w:rsid w:val="006C1A3B"/>
    <w:rsid w:val="006C3BD6"/>
    <w:rsid w:val="006C7B1B"/>
    <w:rsid w:val="006D142F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34BE"/>
    <w:rsid w:val="006F383A"/>
    <w:rsid w:val="006F5029"/>
    <w:rsid w:val="006F75AA"/>
    <w:rsid w:val="00700D63"/>
    <w:rsid w:val="007025D0"/>
    <w:rsid w:val="00710C6C"/>
    <w:rsid w:val="007143E4"/>
    <w:rsid w:val="0071458B"/>
    <w:rsid w:val="0071789C"/>
    <w:rsid w:val="007211A0"/>
    <w:rsid w:val="00724F7B"/>
    <w:rsid w:val="00726F59"/>
    <w:rsid w:val="00740E18"/>
    <w:rsid w:val="00742DCB"/>
    <w:rsid w:val="0074348A"/>
    <w:rsid w:val="00744731"/>
    <w:rsid w:val="00744895"/>
    <w:rsid w:val="00746311"/>
    <w:rsid w:val="00751B38"/>
    <w:rsid w:val="007543B3"/>
    <w:rsid w:val="00755A57"/>
    <w:rsid w:val="00762D15"/>
    <w:rsid w:val="0076397D"/>
    <w:rsid w:val="00765637"/>
    <w:rsid w:val="007675B4"/>
    <w:rsid w:val="0077251B"/>
    <w:rsid w:val="00773B5F"/>
    <w:rsid w:val="0077417A"/>
    <w:rsid w:val="00774ACA"/>
    <w:rsid w:val="00775660"/>
    <w:rsid w:val="00775B2F"/>
    <w:rsid w:val="00775B85"/>
    <w:rsid w:val="00777D19"/>
    <w:rsid w:val="007817C8"/>
    <w:rsid w:val="00782C2D"/>
    <w:rsid w:val="00782C97"/>
    <w:rsid w:val="00783B7C"/>
    <w:rsid w:val="007904D6"/>
    <w:rsid w:val="00790C80"/>
    <w:rsid w:val="00791428"/>
    <w:rsid w:val="00791A6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2785"/>
    <w:rsid w:val="007C38C5"/>
    <w:rsid w:val="007C537C"/>
    <w:rsid w:val="007C7996"/>
    <w:rsid w:val="007D190A"/>
    <w:rsid w:val="007D19A3"/>
    <w:rsid w:val="007D19B3"/>
    <w:rsid w:val="007D254F"/>
    <w:rsid w:val="007D6CDF"/>
    <w:rsid w:val="007E20A0"/>
    <w:rsid w:val="007E2862"/>
    <w:rsid w:val="007E2F7A"/>
    <w:rsid w:val="007E43C1"/>
    <w:rsid w:val="007E651D"/>
    <w:rsid w:val="007F44DA"/>
    <w:rsid w:val="00800474"/>
    <w:rsid w:val="0080437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5388"/>
    <w:rsid w:val="00827653"/>
    <w:rsid w:val="00830435"/>
    <w:rsid w:val="00841DA1"/>
    <w:rsid w:val="0084271B"/>
    <w:rsid w:val="00845E7B"/>
    <w:rsid w:val="008503A9"/>
    <w:rsid w:val="0085604E"/>
    <w:rsid w:val="00860ECA"/>
    <w:rsid w:val="00861CDD"/>
    <w:rsid w:val="00866503"/>
    <w:rsid w:val="00866E07"/>
    <w:rsid w:val="00872D02"/>
    <w:rsid w:val="00874879"/>
    <w:rsid w:val="00877F3F"/>
    <w:rsid w:val="0089004E"/>
    <w:rsid w:val="008910B9"/>
    <w:rsid w:val="00892DCB"/>
    <w:rsid w:val="00893551"/>
    <w:rsid w:val="008A06E0"/>
    <w:rsid w:val="008A468E"/>
    <w:rsid w:val="008A5050"/>
    <w:rsid w:val="008A70F7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B7D45"/>
    <w:rsid w:val="008C049F"/>
    <w:rsid w:val="008C3563"/>
    <w:rsid w:val="008C6FB1"/>
    <w:rsid w:val="008C7B4F"/>
    <w:rsid w:val="008C7E78"/>
    <w:rsid w:val="008D2F54"/>
    <w:rsid w:val="008D48B4"/>
    <w:rsid w:val="008D5157"/>
    <w:rsid w:val="008D557D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6C3D"/>
    <w:rsid w:val="008F7252"/>
    <w:rsid w:val="00901A2C"/>
    <w:rsid w:val="009030B7"/>
    <w:rsid w:val="00903470"/>
    <w:rsid w:val="00904B57"/>
    <w:rsid w:val="009138A8"/>
    <w:rsid w:val="009161E8"/>
    <w:rsid w:val="009241CB"/>
    <w:rsid w:val="009248FA"/>
    <w:rsid w:val="0092539B"/>
    <w:rsid w:val="009257B2"/>
    <w:rsid w:val="00927E86"/>
    <w:rsid w:val="009310E0"/>
    <w:rsid w:val="00933626"/>
    <w:rsid w:val="00934960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5666"/>
    <w:rsid w:val="009766ED"/>
    <w:rsid w:val="009805A6"/>
    <w:rsid w:val="009822DB"/>
    <w:rsid w:val="00992983"/>
    <w:rsid w:val="00992A9F"/>
    <w:rsid w:val="009954A8"/>
    <w:rsid w:val="009A4F5E"/>
    <w:rsid w:val="009A5DB9"/>
    <w:rsid w:val="009B2672"/>
    <w:rsid w:val="009B4196"/>
    <w:rsid w:val="009B48D8"/>
    <w:rsid w:val="009B57C1"/>
    <w:rsid w:val="009B5FB9"/>
    <w:rsid w:val="009B689F"/>
    <w:rsid w:val="009C66B9"/>
    <w:rsid w:val="009D2387"/>
    <w:rsid w:val="009D49DA"/>
    <w:rsid w:val="009D526C"/>
    <w:rsid w:val="009D781F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4019"/>
    <w:rsid w:val="00A05205"/>
    <w:rsid w:val="00A0569A"/>
    <w:rsid w:val="00A07B81"/>
    <w:rsid w:val="00A15B65"/>
    <w:rsid w:val="00A17844"/>
    <w:rsid w:val="00A240C3"/>
    <w:rsid w:val="00A26106"/>
    <w:rsid w:val="00A30E2C"/>
    <w:rsid w:val="00A31737"/>
    <w:rsid w:val="00A32D21"/>
    <w:rsid w:val="00A33B44"/>
    <w:rsid w:val="00A34B0B"/>
    <w:rsid w:val="00A3535F"/>
    <w:rsid w:val="00A361F6"/>
    <w:rsid w:val="00A3767A"/>
    <w:rsid w:val="00A400CE"/>
    <w:rsid w:val="00A416F6"/>
    <w:rsid w:val="00A423BE"/>
    <w:rsid w:val="00A43E51"/>
    <w:rsid w:val="00A4463C"/>
    <w:rsid w:val="00A44AB0"/>
    <w:rsid w:val="00A4503A"/>
    <w:rsid w:val="00A45918"/>
    <w:rsid w:val="00A45DEE"/>
    <w:rsid w:val="00A50AF9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1126"/>
    <w:rsid w:val="00A72D4C"/>
    <w:rsid w:val="00A746BB"/>
    <w:rsid w:val="00A74F86"/>
    <w:rsid w:val="00A75365"/>
    <w:rsid w:val="00A803D7"/>
    <w:rsid w:val="00A80582"/>
    <w:rsid w:val="00A81352"/>
    <w:rsid w:val="00A82065"/>
    <w:rsid w:val="00A86669"/>
    <w:rsid w:val="00A90BF6"/>
    <w:rsid w:val="00A94C41"/>
    <w:rsid w:val="00A966A8"/>
    <w:rsid w:val="00A96874"/>
    <w:rsid w:val="00AA02C7"/>
    <w:rsid w:val="00AA0968"/>
    <w:rsid w:val="00AA253A"/>
    <w:rsid w:val="00AA6B0D"/>
    <w:rsid w:val="00AB1F62"/>
    <w:rsid w:val="00AB41FD"/>
    <w:rsid w:val="00AB4A31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E074F"/>
    <w:rsid w:val="00AE1A6A"/>
    <w:rsid w:val="00AE4FBF"/>
    <w:rsid w:val="00AE78CD"/>
    <w:rsid w:val="00AF0329"/>
    <w:rsid w:val="00AF1116"/>
    <w:rsid w:val="00AF5117"/>
    <w:rsid w:val="00AF6651"/>
    <w:rsid w:val="00AF7FF3"/>
    <w:rsid w:val="00B01A48"/>
    <w:rsid w:val="00B02798"/>
    <w:rsid w:val="00B04231"/>
    <w:rsid w:val="00B04278"/>
    <w:rsid w:val="00B050EC"/>
    <w:rsid w:val="00B12101"/>
    <w:rsid w:val="00B15EA2"/>
    <w:rsid w:val="00B166FB"/>
    <w:rsid w:val="00B17A3F"/>
    <w:rsid w:val="00B226AA"/>
    <w:rsid w:val="00B2273D"/>
    <w:rsid w:val="00B22A4D"/>
    <w:rsid w:val="00B23E8E"/>
    <w:rsid w:val="00B24B29"/>
    <w:rsid w:val="00B24FCB"/>
    <w:rsid w:val="00B26A80"/>
    <w:rsid w:val="00B27EDC"/>
    <w:rsid w:val="00B31CED"/>
    <w:rsid w:val="00B347E6"/>
    <w:rsid w:val="00B34E51"/>
    <w:rsid w:val="00B35685"/>
    <w:rsid w:val="00B3650D"/>
    <w:rsid w:val="00B37CC0"/>
    <w:rsid w:val="00B37D1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3F08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7FD6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7B62"/>
    <w:rsid w:val="00BF38C6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1AA4"/>
    <w:rsid w:val="00C2361D"/>
    <w:rsid w:val="00C23C8D"/>
    <w:rsid w:val="00C24387"/>
    <w:rsid w:val="00C2508D"/>
    <w:rsid w:val="00C26282"/>
    <w:rsid w:val="00C2681B"/>
    <w:rsid w:val="00C31EFD"/>
    <w:rsid w:val="00C34399"/>
    <w:rsid w:val="00C34F44"/>
    <w:rsid w:val="00C35008"/>
    <w:rsid w:val="00C3758A"/>
    <w:rsid w:val="00C42D4B"/>
    <w:rsid w:val="00C443C9"/>
    <w:rsid w:val="00C44A42"/>
    <w:rsid w:val="00C45BC3"/>
    <w:rsid w:val="00C46E02"/>
    <w:rsid w:val="00C51FB1"/>
    <w:rsid w:val="00C53534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67C6"/>
    <w:rsid w:val="00C903C9"/>
    <w:rsid w:val="00C96109"/>
    <w:rsid w:val="00CA1ED7"/>
    <w:rsid w:val="00CA35A5"/>
    <w:rsid w:val="00CA712A"/>
    <w:rsid w:val="00CB0F26"/>
    <w:rsid w:val="00CB439D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3417"/>
    <w:rsid w:val="00CF3637"/>
    <w:rsid w:val="00CF39C4"/>
    <w:rsid w:val="00CF4032"/>
    <w:rsid w:val="00CF6ADF"/>
    <w:rsid w:val="00CF6C6F"/>
    <w:rsid w:val="00D025F0"/>
    <w:rsid w:val="00D07C27"/>
    <w:rsid w:val="00D12C22"/>
    <w:rsid w:val="00D13E65"/>
    <w:rsid w:val="00D148FA"/>
    <w:rsid w:val="00D1571A"/>
    <w:rsid w:val="00D173EB"/>
    <w:rsid w:val="00D1763A"/>
    <w:rsid w:val="00D207D2"/>
    <w:rsid w:val="00D21AB2"/>
    <w:rsid w:val="00D22A9A"/>
    <w:rsid w:val="00D235E2"/>
    <w:rsid w:val="00D25344"/>
    <w:rsid w:val="00D25551"/>
    <w:rsid w:val="00D2732C"/>
    <w:rsid w:val="00D329AC"/>
    <w:rsid w:val="00D33F0D"/>
    <w:rsid w:val="00D3404B"/>
    <w:rsid w:val="00D3439B"/>
    <w:rsid w:val="00D350D4"/>
    <w:rsid w:val="00D4281D"/>
    <w:rsid w:val="00D50816"/>
    <w:rsid w:val="00D53B4D"/>
    <w:rsid w:val="00D61F47"/>
    <w:rsid w:val="00D66B5B"/>
    <w:rsid w:val="00D7274F"/>
    <w:rsid w:val="00D747F7"/>
    <w:rsid w:val="00D74826"/>
    <w:rsid w:val="00D81056"/>
    <w:rsid w:val="00D819CC"/>
    <w:rsid w:val="00D84C89"/>
    <w:rsid w:val="00D87EDF"/>
    <w:rsid w:val="00D90547"/>
    <w:rsid w:val="00D94DF7"/>
    <w:rsid w:val="00D95845"/>
    <w:rsid w:val="00D96284"/>
    <w:rsid w:val="00D97505"/>
    <w:rsid w:val="00DA2F37"/>
    <w:rsid w:val="00DA5577"/>
    <w:rsid w:val="00DB2621"/>
    <w:rsid w:val="00DB4989"/>
    <w:rsid w:val="00DB599A"/>
    <w:rsid w:val="00DB5BBF"/>
    <w:rsid w:val="00DC51ED"/>
    <w:rsid w:val="00DD02CF"/>
    <w:rsid w:val="00DD5CF4"/>
    <w:rsid w:val="00DE1F25"/>
    <w:rsid w:val="00DE5B10"/>
    <w:rsid w:val="00DE752D"/>
    <w:rsid w:val="00DF7898"/>
    <w:rsid w:val="00E02612"/>
    <w:rsid w:val="00E061BA"/>
    <w:rsid w:val="00E06410"/>
    <w:rsid w:val="00E0702D"/>
    <w:rsid w:val="00E0760B"/>
    <w:rsid w:val="00E10B8E"/>
    <w:rsid w:val="00E12E08"/>
    <w:rsid w:val="00E16191"/>
    <w:rsid w:val="00E17D9A"/>
    <w:rsid w:val="00E22781"/>
    <w:rsid w:val="00E261A1"/>
    <w:rsid w:val="00E273B5"/>
    <w:rsid w:val="00E30D77"/>
    <w:rsid w:val="00E32CBB"/>
    <w:rsid w:val="00E33712"/>
    <w:rsid w:val="00E339A1"/>
    <w:rsid w:val="00E34049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F69"/>
    <w:rsid w:val="00E53F92"/>
    <w:rsid w:val="00E54247"/>
    <w:rsid w:val="00E547AC"/>
    <w:rsid w:val="00E55D8C"/>
    <w:rsid w:val="00E57773"/>
    <w:rsid w:val="00E61AF6"/>
    <w:rsid w:val="00E66C20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D84"/>
    <w:rsid w:val="00E93FFB"/>
    <w:rsid w:val="00E94838"/>
    <w:rsid w:val="00EA6F30"/>
    <w:rsid w:val="00EA75EE"/>
    <w:rsid w:val="00EB2903"/>
    <w:rsid w:val="00EB3DF1"/>
    <w:rsid w:val="00EC0E33"/>
    <w:rsid w:val="00EC111B"/>
    <w:rsid w:val="00EC3252"/>
    <w:rsid w:val="00EC3868"/>
    <w:rsid w:val="00EC4583"/>
    <w:rsid w:val="00ED0BCC"/>
    <w:rsid w:val="00ED2696"/>
    <w:rsid w:val="00ED28EF"/>
    <w:rsid w:val="00ED6E20"/>
    <w:rsid w:val="00EE3088"/>
    <w:rsid w:val="00EE7389"/>
    <w:rsid w:val="00EE7650"/>
    <w:rsid w:val="00EF03ED"/>
    <w:rsid w:val="00EF0716"/>
    <w:rsid w:val="00EF5639"/>
    <w:rsid w:val="00EF62CA"/>
    <w:rsid w:val="00EF6787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5A60"/>
    <w:rsid w:val="00F16C22"/>
    <w:rsid w:val="00F216E8"/>
    <w:rsid w:val="00F22C48"/>
    <w:rsid w:val="00F32B3D"/>
    <w:rsid w:val="00F34C7F"/>
    <w:rsid w:val="00F356BC"/>
    <w:rsid w:val="00F36F6C"/>
    <w:rsid w:val="00F37FCC"/>
    <w:rsid w:val="00F411CE"/>
    <w:rsid w:val="00F42107"/>
    <w:rsid w:val="00F427F8"/>
    <w:rsid w:val="00F4406D"/>
    <w:rsid w:val="00F4682A"/>
    <w:rsid w:val="00F522F0"/>
    <w:rsid w:val="00F52350"/>
    <w:rsid w:val="00F531C2"/>
    <w:rsid w:val="00F53F0E"/>
    <w:rsid w:val="00F60DFB"/>
    <w:rsid w:val="00F61245"/>
    <w:rsid w:val="00F67C57"/>
    <w:rsid w:val="00F7263D"/>
    <w:rsid w:val="00F73346"/>
    <w:rsid w:val="00F73391"/>
    <w:rsid w:val="00F73D51"/>
    <w:rsid w:val="00F77B15"/>
    <w:rsid w:val="00F812B8"/>
    <w:rsid w:val="00F82D62"/>
    <w:rsid w:val="00F832C8"/>
    <w:rsid w:val="00F869E6"/>
    <w:rsid w:val="00F87F39"/>
    <w:rsid w:val="00F90B0B"/>
    <w:rsid w:val="00F92F8C"/>
    <w:rsid w:val="00F960CF"/>
    <w:rsid w:val="00FA1389"/>
    <w:rsid w:val="00FA2A26"/>
    <w:rsid w:val="00FA69EA"/>
    <w:rsid w:val="00FB1A8B"/>
    <w:rsid w:val="00FB1C7D"/>
    <w:rsid w:val="00FC14D6"/>
    <w:rsid w:val="00FC2837"/>
    <w:rsid w:val="00FC4369"/>
    <w:rsid w:val="00FC4AB9"/>
    <w:rsid w:val="00FC4D71"/>
    <w:rsid w:val="00FC60BB"/>
    <w:rsid w:val="00FC6795"/>
    <w:rsid w:val="00FD1082"/>
    <w:rsid w:val="00FD1EA0"/>
    <w:rsid w:val="00FD56B4"/>
    <w:rsid w:val="00FD6B53"/>
    <w:rsid w:val="00FE5AC1"/>
    <w:rsid w:val="00FF041B"/>
    <w:rsid w:val="00FF173C"/>
    <w:rsid w:val="00FF3FDF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s@santorini-hospital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pplies@santorini-hospital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01B8-8673-4FB6-A44E-533D2C20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1</TotalTime>
  <Pages>2</Pages>
  <Words>270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2384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Varvara Fousteri</cp:lastModifiedBy>
  <cp:revision>4</cp:revision>
  <cp:lastPrinted>2022-02-18T08:34:00Z</cp:lastPrinted>
  <dcterms:created xsi:type="dcterms:W3CDTF">2022-08-30T10:16:00Z</dcterms:created>
  <dcterms:modified xsi:type="dcterms:W3CDTF">2022-08-31T05:28:00Z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