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100EF92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290E">
        <w:rPr>
          <w:rFonts w:asciiTheme="minorHAnsi" w:hAnsiTheme="minorHAnsi" w:cstheme="minorHAnsi"/>
          <w:b/>
          <w:sz w:val="22"/>
          <w:szCs w:val="22"/>
        </w:rPr>
        <w:t>6ΚΕΛΟΡΡ3-ΩΓΚ</w:t>
      </w:r>
    </w:p>
    <w:p w14:paraId="242803F3" w14:textId="46638B9B" w:rsidR="00A63ADE" w:rsidRPr="00586EAA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449" w:rsidRPr="00586EAA">
        <w:rPr>
          <w:rFonts w:asciiTheme="minorHAnsi" w:hAnsiTheme="minorHAnsi" w:cstheme="minorHAnsi"/>
          <w:b/>
          <w:sz w:val="22"/>
          <w:szCs w:val="22"/>
        </w:rPr>
        <w:t>5183/ 16.9.20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CB75A73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C726F9">
        <w:rPr>
          <w:rFonts w:asciiTheme="minorHAnsi" w:hAnsiTheme="minorHAnsi" w:cstheme="minorHAnsi"/>
          <w:b/>
          <w:sz w:val="22"/>
          <w:szCs w:val="22"/>
        </w:rPr>
        <w:t>αγορά αναλωσίμων (</w:t>
      </w:r>
      <w:proofErr w:type="spellStart"/>
      <w:r w:rsidR="00C726F9">
        <w:rPr>
          <w:rFonts w:asciiTheme="minorHAnsi" w:hAnsiTheme="minorHAnsi" w:cstheme="minorHAnsi"/>
          <w:b/>
          <w:sz w:val="22"/>
          <w:szCs w:val="22"/>
        </w:rPr>
        <w:t>καλυπτρίδες</w:t>
      </w:r>
      <w:proofErr w:type="spellEnd"/>
      <w:r w:rsidR="00C726F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C726F9">
        <w:rPr>
          <w:rFonts w:asciiTheme="minorHAnsi" w:hAnsiTheme="minorHAnsi" w:cstheme="minorHAnsi"/>
          <w:b/>
          <w:sz w:val="22"/>
          <w:szCs w:val="22"/>
        </w:rPr>
        <w:t>βαμβακοφόρ</w:t>
      </w:r>
      <w:r w:rsidR="00E61119">
        <w:rPr>
          <w:rFonts w:asciiTheme="minorHAnsi" w:hAnsiTheme="minorHAnsi" w:cstheme="minorHAnsi"/>
          <w:b/>
          <w:sz w:val="22"/>
          <w:szCs w:val="22"/>
        </w:rPr>
        <w:t>ο</w:t>
      </w:r>
      <w:r w:rsidR="00C726F9">
        <w:rPr>
          <w:rFonts w:asciiTheme="minorHAnsi" w:hAnsiTheme="minorHAnsi" w:cstheme="minorHAnsi"/>
          <w:b/>
          <w:sz w:val="22"/>
          <w:szCs w:val="22"/>
        </w:rPr>
        <w:t>ι</w:t>
      </w:r>
      <w:proofErr w:type="spellEnd"/>
      <w:r w:rsidR="00C726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726F9">
        <w:rPr>
          <w:rFonts w:asciiTheme="minorHAnsi" w:hAnsiTheme="minorHAnsi" w:cstheme="minorHAnsi"/>
          <w:b/>
          <w:sz w:val="22"/>
          <w:szCs w:val="22"/>
        </w:rPr>
        <w:t>στυλεοί</w:t>
      </w:r>
      <w:proofErr w:type="spellEnd"/>
      <w:r w:rsidR="00C726F9">
        <w:rPr>
          <w:rFonts w:asciiTheme="minorHAnsi" w:hAnsiTheme="minorHAnsi" w:cstheme="minorHAnsi"/>
          <w:b/>
          <w:sz w:val="22"/>
          <w:szCs w:val="22"/>
        </w:rPr>
        <w:t>) κυτταρολογικού εργαστηρίου του Γ.Ν. Θήρας για ένα έτος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9E572BA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6F9">
        <w:rPr>
          <w:rFonts w:asciiTheme="minorHAnsi" w:hAnsiTheme="minorHAnsi" w:cstheme="minorHAnsi"/>
          <w:b/>
          <w:sz w:val="22"/>
          <w:szCs w:val="22"/>
        </w:rPr>
        <w:t>5033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C726F9">
        <w:rPr>
          <w:rFonts w:asciiTheme="minorHAnsi" w:hAnsiTheme="minorHAnsi" w:cstheme="minorHAnsi"/>
          <w:b/>
          <w:sz w:val="22"/>
          <w:szCs w:val="22"/>
        </w:rPr>
        <w:t>08.09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C726F9">
        <w:rPr>
          <w:rFonts w:asciiTheme="minorHAnsi" w:hAnsiTheme="minorHAnsi" w:cstheme="minorHAnsi"/>
          <w:b/>
          <w:sz w:val="22"/>
          <w:szCs w:val="22"/>
        </w:rPr>
        <w:t xml:space="preserve">Κυτταρολογικού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Εργαστηρίου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46AF417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882">
        <w:rPr>
          <w:rFonts w:asciiTheme="minorHAnsi" w:hAnsiTheme="minorHAnsi" w:cstheme="minorHAnsi"/>
          <w:b/>
          <w:bCs/>
          <w:sz w:val="22"/>
          <w:szCs w:val="22"/>
        </w:rPr>
        <w:t>Διακ</w:t>
      </w:r>
      <w:r w:rsidR="00C726F9">
        <w:rPr>
          <w:rFonts w:asciiTheme="minorHAnsi" w:hAnsiTheme="minorHAnsi" w:cstheme="minorHAnsi"/>
          <w:b/>
          <w:bCs/>
          <w:sz w:val="22"/>
          <w:szCs w:val="22"/>
        </w:rPr>
        <w:t>όσια εβδομήντα δύο ευρώ και ογδόντα λεπτά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726F9">
        <w:rPr>
          <w:rFonts w:asciiTheme="minorHAnsi" w:hAnsiTheme="minorHAnsi" w:cstheme="minorHAnsi"/>
          <w:b/>
          <w:bCs/>
          <w:sz w:val="22"/>
          <w:szCs w:val="22"/>
        </w:rPr>
        <w:t>72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726F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5444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4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DE86F4E" w:rsidR="00A63ADE" w:rsidRPr="00954449" w:rsidRDefault="0095444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="00C726F9" w:rsidRPr="00954449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6F2549" w:rsidRPr="009544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5444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444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5444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444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5444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444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2FCB201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44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30A8B6D" w:rsidR="00A63ADE" w:rsidRPr="00CE5130" w:rsidRDefault="0095444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726F9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55537ECB" w:rsidR="00A63ADE" w:rsidRPr="00954449" w:rsidRDefault="0095444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75119B11" w:rsidR="00201DD2" w:rsidRPr="00C726F9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C726F9">
        <w:rPr>
          <w:rFonts w:asciiTheme="minorHAnsi" w:hAnsiTheme="minorHAnsi" w:cstheme="minorHAnsi"/>
          <w:sz w:val="22"/>
          <w:szCs w:val="22"/>
        </w:rPr>
        <w:t xml:space="preserve">αγορά αναλώσιμων υλικών </w:t>
      </w:r>
      <w:r w:rsidR="00C726F9" w:rsidRPr="00C726F9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C726F9" w:rsidRPr="00C726F9">
        <w:rPr>
          <w:rFonts w:asciiTheme="minorHAnsi" w:hAnsiTheme="minorHAnsi" w:cstheme="minorHAnsi"/>
          <w:bCs/>
          <w:sz w:val="22"/>
          <w:szCs w:val="22"/>
        </w:rPr>
        <w:t>καλυπτρίδες</w:t>
      </w:r>
      <w:proofErr w:type="spellEnd"/>
      <w:r w:rsidR="00C726F9" w:rsidRPr="00C726F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726F9" w:rsidRPr="00C726F9">
        <w:rPr>
          <w:rFonts w:asciiTheme="minorHAnsi" w:hAnsiTheme="minorHAnsi" w:cstheme="minorHAnsi"/>
          <w:bCs/>
          <w:sz w:val="22"/>
          <w:szCs w:val="22"/>
        </w:rPr>
        <w:t>βαμβακοφόρι</w:t>
      </w:r>
      <w:proofErr w:type="spellEnd"/>
      <w:r w:rsidR="00C726F9" w:rsidRPr="00C726F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726F9" w:rsidRPr="00C726F9">
        <w:rPr>
          <w:rFonts w:asciiTheme="minorHAnsi" w:hAnsiTheme="minorHAnsi" w:cstheme="minorHAnsi"/>
          <w:bCs/>
          <w:sz w:val="22"/>
          <w:szCs w:val="22"/>
        </w:rPr>
        <w:t>στυλεοί</w:t>
      </w:r>
      <w:proofErr w:type="spellEnd"/>
      <w:r w:rsidR="00C726F9" w:rsidRPr="00C726F9">
        <w:rPr>
          <w:rFonts w:asciiTheme="minorHAnsi" w:hAnsiTheme="minorHAnsi" w:cstheme="minorHAnsi"/>
          <w:bCs/>
          <w:sz w:val="22"/>
          <w:szCs w:val="22"/>
        </w:rPr>
        <w:t>)</w:t>
      </w:r>
      <w:r w:rsidR="00C726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6F9">
        <w:rPr>
          <w:rFonts w:asciiTheme="minorHAnsi" w:hAnsiTheme="minorHAnsi" w:cstheme="minorHAnsi"/>
          <w:sz w:val="22"/>
          <w:szCs w:val="22"/>
        </w:rPr>
        <w:t xml:space="preserve">, απαραίτητων για τη λειτουργία το κυτταρολογικού εργαστηρίου του Γ.Ν. Θήρας </w:t>
      </w:r>
      <w:r w:rsidR="006F2549">
        <w:rPr>
          <w:rFonts w:asciiTheme="minorHAnsi" w:hAnsiTheme="minorHAnsi" w:cstheme="minorHAnsi"/>
          <w:sz w:val="22"/>
          <w:szCs w:val="22"/>
        </w:rPr>
        <w:t xml:space="preserve">όπως αυτά </w:t>
      </w:r>
      <w:r w:rsidR="00C726F9">
        <w:rPr>
          <w:rFonts w:asciiTheme="minorHAnsi" w:hAnsiTheme="minorHAnsi" w:cstheme="minorHAnsi"/>
          <w:sz w:val="22"/>
          <w:szCs w:val="22"/>
        </w:rPr>
        <w:t>περιγράφονται</w:t>
      </w:r>
      <w:r w:rsidR="006F2549">
        <w:rPr>
          <w:rFonts w:asciiTheme="minorHAnsi" w:hAnsiTheme="minorHAnsi" w:cstheme="minorHAnsi"/>
          <w:sz w:val="22"/>
          <w:szCs w:val="22"/>
        </w:rPr>
        <w:t xml:space="preserve"> στον παρακάτω πίνακα</w:t>
      </w:r>
      <w:r w:rsidR="00C726F9">
        <w:rPr>
          <w:rFonts w:asciiTheme="minorHAnsi" w:hAnsiTheme="minorHAnsi" w:cstheme="minorHAnsi"/>
          <w:sz w:val="22"/>
          <w:szCs w:val="22"/>
        </w:rPr>
        <w:t xml:space="preserve"> </w:t>
      </w:r>
      <w:r w:rsidR="00C726F9" w:rsidRPr="00C726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a6"/>
        <w:tblW w:w="10377" w:type="dxa"/>
        <w:tblInd w:w="-34" w:type="dxa"/>
        <w:tblLook w:val="04A0" w:firstRow="1" w:lastRow="0" w:firstColumn="1" w:lastColumn="0" w:noHBand="0" w:noVBand="1"/>
      </w:tblPr>
      <w:tblGrid>
        <w:gridCol w:w="34"/>
        <w:gridCol w:w="705"/>
        <w:gridCol w:w="4081"/>
        <w:gridCol w:w="1339"/>
        <w:gridCol w:w="2092"/>
        <w:gridCol w:w="2126"/>
      </w:tblGrid>
      <w:tr w:rsidR="00C726F9" w:rsidRPr="00C726F9" w14:paraId="10E0A057" w14:textId="77777777" w:rsidTr="00C726F9">
        <w:trPr>
          <w:gridBefore w:val="1"/>
          <w:wBefore w:w="34" w:type="dxa"/>
        </w:trPr>
        <w:tc>
          <w:tcPr>
            <w:tcW w:w="705" w:type="dxa"/>
          </w:tcPr>
          <w:p w14:paraId="360A4EE9" w14:textId="2327BC2B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4081" w:type="dxa"/>
          </w:tcPr>
          <w:p w14:paraId="44820A86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ΕΙΔΟΣ</w:t>
            </w:r>
          </w:p>
        </w:tc>
        <w:tc>
          <w:tcPr>
            <w:tcW w:w="1339" w:type="dxa"/>
          </w:tcPr>
          <w:p w14:paraId="4BDA9444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ΠΟΣΟΤΗΤΑ</w:t>
            </w:r>
          </w:p>
        </w:tc>
        <w:tc>
          <w:tcPr>
            <w:tcW w:w="2092" w:type="dxa"/>
          </w:tcPr>
          <w:p w14:paraId="1B76C986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ΤΙΜΗ ΜΟΝΑΔΟΣ ΧΩΡΙΣ ΦΠΑ</w:t>
            </w:r>
          </w:p>
        </w:tc>
        <w:tc>
          <w:tcPr>
            <w:tcW w:w="2126" w:type="dxa"/>
          </w:tcPr>
          <w:p w14:paraId="371DE4D5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ΜΕΡΙΚΟ ΣΥΝΟΛΟ</w:t>
            </w:r>
          </w:p>
        </w:tc>
      </w:tr>
      <w:tr w:rsidR="00C726F9" w:rsidRPr="00C726F9" w14:paraId="7A7632B1" w14:textId="77777777" w:rsidTr="00C726F9">
        <w:trPr>
          <w:gridBefore w:val="1"/>
          <w:wBefore w:w="34" w:type="dxa"/>
        </w:trPr>
        <w:tc>
          <w:tcPr>
            <w:tcW w:w="705" w:type="dxa"/>
          </w:tcPr>
          <w:p w14:paraId="1473DEBC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81" w:type="dxa"/>
          </w:tcPr>
          <w:p w14:paraId="3C347D75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 xml:space="preserve">ΚΑΛΥΠΤΡΙΔΕΣ 24x 50 ΜΜ COVER GLASS,ΚΑΛΥΠΤΡΙΔΕΣ ΔΙΑΣΤΑΣΕΩΝ 24x 50 ΜΜ </w:t>
            </w:r>
          </w:p>
          <w:p w14:paraId="44BDBCF5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συσκ</w:t>
            </w:r>
            <w:proofErr w:type="spellEnd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 xml:space="preserve"> 100 </w:t>
            </w:r>
            <w:proofErr w:type="spellStart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9" w:type="dxa"/>
          </w:tcPr>
          <w:p w14:paraId="3E06D979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  <w:tc>
          <w:tcPr>
            <w:tcW w:w="2092" w:type="dxa"/>
          </w:tcPr>
          <w:p w14:paraId="27D1C1F6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0,02</w:t>
            </w:r>
          </w:p>
        </w:tc>
        <w:tc>
          <w:tcPr>
            <w:tcW w:w="2126" w:type="dxa"/>
          </w:tcPr>
          <w:p w14:paraId="350ACD64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C726F9" w:rsidRPr="00C726F9" w14:paraId="017F277E" w14:textId="77777777" w:rsidTr="00C726F9">
        <w:trPr>
          <w:gridBefore w:val="1"/>
          <w:wBefore w:w="34" w:type="dxa"/>
        </w:trPr>
        <w:tc>
          <w:tcPr>
            <w:tcW w:w="705" w:type="dxa"/>
          </w:tcPr>
          <w:p w14:paraId="2383A770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4081" w:type="dxa"/>
          </w:tcPr>
          <w:p w14:paraId="0CBB4656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Βαμβακοφόροι</w:t>
            </w:r>
            <w:proofErr w:type="spellEnd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στυλεοί</w:t>
            </w:r>
            <w:proofErr w:type="spellEnd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 xml:space="preserve"> πλαστικοί, με </w:t>
            </w:r>
            <w:proofErr w:type="spellStart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rayon</w:t>
            </w:r>
            <w:proofErr w:type="spellEnd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 xml:space="preserve">, μήκους 150mm, εντός πλαστικού </w:t>
            </w:r>
            <w:proofErr w:type="spellStart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σωληναρίου</w:t>
            </w:r>
            <w:proofErr w:type="spellEnd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 xml:space="preserve"> διαστάσεων 150Χ12mm, με ετικέτα αναγραφής στοιχείων, αποστειρωμένοι ανά ένας ( </w:t>
            </w:r>
            <w:proofErr w:type="spellStart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συσκ</w:t>
            </w:r>
            <w:proofErr w:type="spellEnd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 xml:space="preserve">. 100 </w:t>
            </w:r>
            <w:proofErr w:type="spellStart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9" w:type="dxa"/>
          </w:tcPr>
          <w:p w14:paraId="07861222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2092" w:type="dxa"/>
          </w:tcPr>
          <w:p w14:paraId="3D72615E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0,12</w:t>
            </w:r>
          </w:p>
        </w:tc>
        <w:tc>
          <w:tcPr>
            <w:tcW w:w="2126" w:type="dxa"/>
          </w:tcPr>
          <w:p w14:paraId="680E23C5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C726F9" w:rsidRPr="00C726F9" w14:paraId="6ED9655B" w14:textId="77777777" w:rsidTr="00C726F9">
        <w:tc>
          <w:tcPr>
            <w:tcW w:w="8251" w:type="dxa"/>
            <w:gridSpan w:val="5"/>
          </w:tcPr>
          <w:p w14:paraId="061AC7F8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Γενικό σύνολο χωρίς ΦΠΑ</w:t>
            </w:r>
          </w:p>
        </w:tc>
        <w:tc>
          <w:tcPr>
            <w:tcW w:w="2126" w:type="dxa"/>
          </w:tcPr>
          <w:p w14:paraId="4C763B9A" w14:textId="77777777" w:rsidR="00C726F9" w:rsidRPr="00C726F9" w:rsidRDefault="00C726F9" w:rsidP="00C72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220</w:t>
            </w:r>
          </w:p>
        </w:tc>
      </w:tr>
      <w:tr w:rsidR="00C726F9" w:rsidRPr="00C726F9" w14:paraId="2A7A0EB1" w14:textId="77777777" w:rsidTr="00C726F9">
        <w:tc>
          <w:tcPr>
            <w:tcW w:w="8251" w:type="dxa"/>
            <w:gridSpan w:val="5"/>
          </w:tcPr>
          <w:p w14:paraId="25124FEB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ΦΠΑ 24 %</w:t>
            </w:r>
          </w:p>
        </w:tc>
        <w:tc>
          <w:tcPr>
            <w:tcW w:w="2126" w:type="dxa"/>
          </w:tcPr>
          <w:p w14:paraId="4A90A796" w14:textId="77777777" w:rsidR="00C726F9" w:rsidRPr="00C726F9" w:rsidRDefault="00C726F9" w:rsidP="00C72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52,8</w:t>
            </w:r>
          </w:p>
        </w:tc>
      </w:tr>
      <w:tr w:rsidR="00C726F9" w:rsidRPr="00C726F9" w14:paraId="0D34D9D5" w14:textId="77777777" w:rsidTr="00C726F9">
        <w:tc>
          <w:tcPr>
            <w:tcW w:w="8251" w:type="dxa"/>
            <w:gridSpan w:val="5"/>
          </w:tcPr>
          <w:p w14:paraId="2792770A" w14:textId="77777777" w:rsidR="00C726F9" w:rsidRPr="00C726F9" w:rsidRDefault="00C726F9" w:rsidP="00EE2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Γενικό σύνολο με ΦΠΑ</w:t>
            </w:r>
          </w:p>
        </w:tc>
        <w:tc>
          <w:tcPr>
            <w:tcW w:w="2126" w:type="dxa"/>
          </w:tcPr>
          <w:p w14:paraId="38ED9333" w14:textId="77777777" w:rsidR="00C726F9" w:rsidRPr="00C726F9" w:rsidRDefault="00C726F9" w:rsidP="00C72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6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272,8</w:t>
            </w:r>
          </w:p>
        </w:tc>
      </w:tr>
    </w:tbl>
    <w:p w14:paraId="3A1EA129" w14:textId="774C5F28" w:rsidR="00666824" w:rsidRPr="00C726F9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CE69EF4" w14:textId="566CC76A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8B36387" w:rsidR="00AC61FB" w:rsidRPr="00954449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954449" w:rsidRPr="00AC61FB">
        <w:rPr>
          <w:rFonts w:asciiTheme="minorHAnsi" w:hAnsiTheme="minorHAnsi" w:cstheme="minorHAnsi"/>
          <w:sz w:val="22"/>
          <w:szCs w:val="22"/>
        </w:rPr>
        <w:t>email</w:t>
      </w:r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459</w:t>
      </w:r>
      <w:r w:rsidRPr="00AC61FB">
        <w:rPr>
          <w:rFonts w:asciiTheme="minorHAnsi" w:hAnsiTheme="minorHAnsi" w:cstheme="minorHAnsi"/>
          <w:sz w:val="22"/>
          <w:szCs w:val="22"/>
        </w:rPr>
        <w:t xml:space="preserve">  </w:t>
      </w:r>
      <w:r w:rsidRPr="00954449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95444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954449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54449">
        <w:rPr>
          <w:rFonts w:asciiTheme="minorHAnsi" w:hAnsiTheme="minorHAnsi" w:cstheme="minorHAnsi"/>
          <w:sz w:val="22"/>
          <w:szCs w:val="22"/>
        </w:rPr>
        <w:t xml:space="preserve"> </w:t>
      </w:r>
      <w:r w:rsidR="00954449" w:rsidRPr="00954449">
        <w:rPr>
          <w:rFonts w:asciiTheme="minorHAnsi" w:hAnsiTheme="minorHAnsi" w:cstheme="minorHAnsi"/>
          <w:sz w:val="22"/>
          <w:szCs w:val="22"/>
        </w:rPr>
        <w:t>23.9.20</w:t>
      </w:r>
      <w:r w:rsidR="000D1F68" w:rsidRPr="00954449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954449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954449">
        <w:rPr>
          <w:rFonts w:asciiTheme="minorHAnsi" w:hAnsiTheme="minorHAnsi" w:cstheme="minorHAnsi"/>
          <w:sz w:val="22"/>
          <w:szCs w:val="22"/>
        </w:rPr>
        <w:t xml:space="preserve"> </w:t>
      </w:r>
      <w:r w:rsidR="00954449" w:rsidRPr="00954449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954449">
        <w:rPr>
          <w:rFonts w:asciiTheme="minorHAnsi" w:hAnsiTheme="minorHAnsi" w:cstheme="minorHAnsi"/>
          <w:sz w:val="22"/>
          <w:szCs w:val="22"/>
        </w:rPr>
        <w:t xml:space="preserve"> </w:t>
      </w:r>
      <w:r w:rsidRPr="00954449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B78ECE9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54449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54449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54449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954449">
        <w:rPr>
          <w:rFonts w:asciiTheme="minorHAnsi" w:hAnsiTheme="minorHAnsi" w:cstheme="minorHAnsi"/>
          <w:sz w:val="22"/>
          <w:szCs w:val="22"/>
        </w:rPr>
        <w:t xml:space="preserve"> </w:t>
      </w:r>
      <w:r w:rsidR="00C726F9" w:rsidRPr="00954449">
        <w:rPr>
          <w:rFonts w:asciiTheme="minorHAnsi" w:hAnsiTheme="minorHAnsi" w:cstheme="minorHAnsi"/>
          <w:sz w:val="22"/>
          <w:szCs w:val="22"/>
        </w:rPr>
        <w:t>24.01.01</w:t>
      </w:r>
      <w:r w:rsidR="00BE5B76" w:rsidRPr="00954449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954449">
        <w:rPr>
          <w:rFonts w:asciiTheme="minorHAnsi" w:hAnsiTheme="minorHAnsi" w:cstheme="minorHAnsi"/>
          <w:sz w:val="22"/>
          <w:szCs w:val="22"/>
        </w:rPr>
        <w:t>(</w:t>
      </w:r>
      <w:r w:rsidR="005C4EDB" w:rsidRPr="00954449">
        <w:rPr>
          <w:rFonts w:asciiTheme="minorHAnsi" w:hAnsiTheme="minorHAnsi" w:cstheme="minorHAnsi"/>
          <w:sz w:val="22"/>
          <w:szCs w:val="22"/>
        </w:rPr>
        <w:t xml:space="preserve"> </w:t>
      </w:r>
      <w:r w:rsidR="00C726F9" w:rsidRPr="00954449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0D1F68" w:rsidRPr="00954449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54449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86EAA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49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26F9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290E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119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C3F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</TotalTime>
  <Pages>2</Pages>
  <Words>338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2565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2018-09-14T10:29:00Z</cp:lastPrinted>
  <dcterms:created xsi:type="dcterms:W3CDTF">2020-09-16T06:45:00Z</dcterms:created>
  <dcterms:modified xsi:type="dcterms:W3CDTF">2020-09-16T09:20:00Z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