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D4EF954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56E9" w:rsidRPr="007256E9">
        <w:rPr>
          <w:rFonts w:asciiTheme="minorHAnsi" w:hAnsiTheme="minorHAnsi" w:cstheme="minorHAnsi"/>
          <w:b/>
          <w:sz w:val="22"/>
          <w:szCs w:val="22"/>
        </w:rPr>
        <w:t>ΨΘΑΥΟΡΡ3-Ε63</w:t>
      </w:r>
    </w:p>
    <w:p w14:paraId="242803F3" w14:textId="0E0A3F11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6F2" w:rsidRPr="00A936F2">
        <w:rPr>
          <w:rFonts w:asciiTheme="minorHAnsi" w:hAnsiTheme="minorHAnsi" w:cstheme="minorHAnsi"/>
          <w:b/>
          <w:sz w:val="22"/>
          <w:szCs w:val="22"/>
        </w:rPr>
        <w:t>7244</w:t>
      </w:r>
      <w:r w:rsidR="00EB446D">
        <w:rPr>
          <w:rFonts w:asciiTheme="minorHAnsi" w:hAnsiTheme="minorHAnsi" w:cstheme="minorHAnsi"/>
          <w:b/>
          <w:sz w:val="22"/>
          <w:szCs w:val="22"/>
        </w:rPr>
        <w:t>/1</w:t>
      </w:r>
      <w:r w:rsidR="003C2489" w:rsidRPr="003C2489">
        <w:rPr>
          <w:rFonts w:asciiTheme="minorHAnsi" w:hAnsiTheme="minorHAnsi" w:cstheme="minorHAnsi"/>
          <w:b/>
          <w:sz w:val="22"/>
          <w:szCs w:val="22"/>
        </w:rPr>
        <w:t>4</w:t>
      </w:r>
      <w:r w:rsidR="00EB446D">
        <w:rPr>
          <w:rFonts w:asciiTheme="minorHAnsi" w:hAnsiTheme="minorHAnsi" w:cstheme="minorHAnsi"/>
          <w:b/>
          <w:sz w:val="22"/>
          <w:szCs w:val="22"/>
        </w:rPr>
        <w:t>.</w:t>
      </w:r>
      <w:r w:rsidR="003C2489" w:rsidRPr="003C2489">
        <w:rPr>
          <w:rFonts w:asciiTheme="minorHAnsi" w:hAnsiTheme="minorHAnsi" w:cstheme="minorHAnsi"/>
          <w:b/>
          <w:sz w:val="22"/>
          <w:szCs w:val="22"/>
        </w:rPr>
        <w:t>11</w:t>
      </w:r>
      <w:r w:rsidR="00EB446D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708DAED" w:rsidR="00A63ADE" w:rsidRPr="000B45A7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ΘΕΜΑ: «</w:t>
      </w:r>
      <w:r w:rsidRPr="000B45A7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 w:rsidRPr="000B45A7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739" w:rsidRPr="000B45A7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004FF3" w:rsidRPr="000B45A7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BF7E63" w:rsidRPr="000B45A7">
        <w:rPr>
          <w:rFonts w:asciiTheme="minorHAnsi" w:hAnsiTheme="minorHAnsi" w:cstheme="minorHAnsi"/>
          <w:b/>
          <w:sz w:val="22"/>
          <w:szCs w:val="22"/>
        </w:rPr>
        <w:t>δ</w:t>
      </w:r>
      <w:r w:rsidR="00BF7E63">
        <w:rPr>
          <w:rFonts w:asciiTheme="minorHAnsi" w:hAnsiTheme="minorHAnsi" w:cstheme="minorHAnsi"/>
          <w:b/>
          <w:sz w:val="22"/>
          <w:szCs w:val="22"/>
        </w:rPr>
        <w:t>υο</w:t>
      </w:r>
      <w:r w:rsidR="00BF7E63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>τεμαχίων «</w:t>
      </w:r>
      <w:r w:rsidR="00BF7E63" w:rsidRPr="00BF7E63">
        <w:rPr>
          <w:rFonts w:asciiTheme="minorHAnsi" w:hAnsiTheme="minorHAnsi" w:cstheme="minorHAnsi"/>
          <w:b/>
          <w:sz w:val="22"/>
          <w:szCs w:val="22"/>
        </w:rPr>
        <w:t xml:space="preserve">Εστιών 3000 W 400 V 300x300 mm για την ηλεκτρική επαγγελματική κουζίνα LINCAR μοντέλο G0334, Σειρά 900-8, 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BF7E63" w:rsidRPr="00BF7E63">
        <w:rPr>
          <w:rFonts w:asciiTheme="minorHAnsi" w:hAnsiTheme="minorHAnsi" w:cstheme="minorHAnsi"/>
          <w:b/>
          <w:sz w:val="22"/>
          <w:szCs w:val="22"/>
        </w:rPr>
        <w:t xml:space="preserve">του μαγειρείου </w:t>
      </w:r>
      <w:r w:rsidR="003B49DE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Γ.Ν. Θήρας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>:</w:t>
      </w:r>
      <w:r w:rsidR="00EF67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760" w:rsidRPr="00EF6760">
        <w:rPr>
          <w:rFonts w:asciiTheme="minorHAnsi" w:hAnsiTheme="minorHAnsi" w:cstheme="minorHAnsi"/>
          <w:b/>
          <w:sz w:val="22"/>
          <w:szCs w:val="22"/>
        </w:rPr>
        <w:t>39221000-7</w:t>
      </w:r>
      <w:r w:rsidR="004759D4" w:rsidRPr="000B45A7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B45A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45A7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45A7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D1EDD1F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C7F" w:rsidRPr="00A936F2">
        <w:rPr>
          <w:rFonts w:asciiTheme="minorHAnsi" w:hAnsiTheme="minorHAnsi" w:cstheme="minorHAnsi"/>
          <w:b/>
          <w:sz w:val="22"/>
          <w:szCs w:val="22"/>
        </w:rPr>
        <w:t>72</w:t>
      </w:r>
      <w:r w:rsidR="00A936F2" w:rsidRPr="00A936F2">
        <w:rPr>
          <w:rFonts w:asciiTheme="minorHAnsi" w:hAnsiTheme="minorHAnsi" w:cstheme="minorHAnsi"/>
          <w:b/>
          <w:sz w:val="22"/>
          <w:szCs w:val="22"/>
        </w:rPr>
        <w:t>4</w:t>
      </w:r>
      <w:r w:rsidR="00FB0C7F" w:rsidRPr="00A936F2">
        <w:rPr>
          <w:rFonts w:asciiTheme="minorHAnsi" w:hAnsiTheme="minorHAnsi" w:cstheme="minorHAnsi"/>
          <w:b/>
          <w:sz w:val="22"/>
          <w:szCs w:val="22"/>
        </w:rPr>
        <w:t>3</w:t>
      </w:r>
      <w:r w:rsidR="00080AA9" w:rsidRPr="00A936F2">
        <w:rPr>
          <w:rFonts w:asciiTheme="minorHAnsi" w:hAnsiTheme="minorHAnsi" w:cstheme="minorHAnsi"/>
          <w:b/>
          <w:sz w:val="22"/>
          <w:szCs w:val="22"/>
        </w:rPr>
        <w:t>/</w:t>
      </w:r>
      <w:r w:rsidR="00FB0C7F" w:rsidRPr="00A936F2">
        <w:rPr>
          <w:rFonts w:asciiTheme="minorHAnsi" w:hAnsiTheme="minorHAnsi" w:cstheme="minorHAnsi"/>
          <w:b/>
          <w:sz w:val="22"/>
          <w:szCs w:val="22"/>
        </w:rPr>
        <w:t>13</w:t>
      </w:r>
      <w:r w:rsidR="00080AA9" w:rsidRPr="00A936F2">
        <w:rPr>
          <w:rFonts w:asciiTheme="minorHAnsi" w:hAnsiTheme="minorHAnsi" w:cstheme="minorHAnsi"/>
          <w:b/>
          <w:sz w:val="22"/>
          <w:szCs w:val="22"/>
        </w:rPr>
        <w:t>.</w:t>
      </w:r>
      <w:r w:rsidR="00FB0C7F" w:rsidRPr="00A936F2">
        <w:rPr>
          <w:rFonts w:asciiTheme="minorHAnsi" w:hAnsiTheme="minorHAnsi" w:cstheme="minorHAnsi"/>
          <w:b/>
          <w:sz w:val="22"/>
          <w:szCs w:val="22"/>
        </w:rPr>
        <w:t>11</w:t>
      </w:r>
      <w:r w:rsidR="00080AA9" w:rsidRPr="00A936F2">
        <w:rPr>
          <w:rFonts w:asciiTheme="minorHAnsi" w:hAnsiTheme="minorHAnsi" w:cstheme="minorHAnsi"/>
          <w:b/>
          <w:sz w:val="22"/>
          <w:szCs w:val="22"/>
        </w:rPr>
        <w:t>.23</w:t>
      </w:r>
      <w:r w:rsidRPr="00A936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εισήγηση </w:t>
      </w:r>
      <w:r w:rsidR="00080AA9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DA17BC5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0C7F" w:rsidRPr="00FB0C7F">
        <w:rPr>
          <w:rFonts w:asciiTheme="minorHAnsi" w:hAnsiTheme="minorHAnsi" w:cstheme="minorHAnsi"/>
          <w:b/>
          <w:bCs/>
          <w:sz w:val="22"/>
          <w:szCs w:val="22"/>
        </w:rPr>
        <w:t>Εξ</w:t>
      </w:r>
      <w:r w:rsidR="00FB0C7F">
        <w:rPr>
          <w:rFonts w:asciiTheme="minorHAnsi" w:hAnsiTheme="minorHAnsi" w:cstheme="minorHAnsi"/>
          <w:b/>
          <w:bCs/>
          <w:sz w:val="22"/>
          <w:szCs w:val="22"/>
        </w:rPr>
        <w:t>ακ</w:t>
      </w:r>
      <w:r w:rsidR="00FB0C7F" w:rsidRPr="00FB0C7F">
        <w:rPr>
          <w:rFonts w:asciiTheme="minorHAnsi" w:hAnsiTheme="minorHAnsi" w:cstheme="minorHAnsi"/>
          <w:b/>
          <w:bCs/>
          <w:sz w:val="22"/>
          <w:szCs w:val="22"/>
        </w:rPr>
        <w:t>όσι</w:t>
      </w:r>
      <w:r w:rsidR="00FB0C7F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FB0C7F" w:rsidRPr="00FB0C7F">
        <w:rPr>
          <w:rFonts w:asciiTheme="minorHAnsi" w:hAnsiTheme="minorHAnsi" w:cstheme="minorHAnsi"/>
          <w:b/>
          <w:bCs/>
          <w:sz w:val="22"/>
          <w:szCs w:val="22"/>
        </w:rPr>
        <w:t xml:space="preserve"> είκοσι τρί</w:t>
      </w:r>
      <w:r w:rsidR="00FB0C7F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FB0C7F" w:rsidRPr="00FB0C7F">
        <w:rPr>
          <w:rFonts w:asciiTheme="minorHAnsi" w:hAnsiTheme="minorHAnsi" w:cstheme="minorHAnsi"/>
          <w:b/>
          <w:bCs/>
          <w:sz w:val="22"/>
          <w:szCs w:val="22"/>
        </w:rPr>
        <w:t xml:space="preserve"> ευρώ (</w:t>
      </w:r>
      <w:r w:rsidR="00FB0C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0C7F" w:rsidRPr="00FB0C7F">
        <w:rPr>
          <w:rFonts w:asciiTheme="minorHAnsi" w:hAnsiTheme="minorHAnsi" w:cstheme="minorHAnsi"/>
          <w:b/>
          <w:bCs/>
          <w:sz w:val="22"/>
          <w:szCs w:val="22"/>
        </w:rPr>
        <w:t>623 €</w:t>
      </w:r>
      <w:r w:rsidR="00FB0C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0C7F" w:rsidRPr="00FB0C7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848ABD2" w:rsidR="00A63ADE" w:rsidRPr="00521873" w:rsidRDefault="0061639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0C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80A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0C7F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4040F783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8B575F2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mbompoulos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"</w:instrText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mbompoulos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A936F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A936F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A93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A936F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A936F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DF46246" w:rsidR="00A63ADE" w:rsidRPr="00502B33" w:rsidRDefault="00FB0C7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616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0C7F">
              <w:rPr>
                <w:rFonts w:asciiTheme="minorHAnsi" w:hAnsiTheme="minorHAnsi" w:cstheme="minorHAnsi"/>
                <w:sz w:val="22"/>
                <w:szCs w:val="22"/>
              </w:rPr>
              <w:t xml:space="preserve">Νοεμβρίου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68408C34" w:rsidR="00A63ADE" w:rsidRPr="00B43FB4" w:rsidRDefault="0061639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</w:t>
            </w:r>
            <w:r w:rsidR="00FB0C7F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EBF0CEE" w14:textId="77777777" w:rsidR="00080AA9" w:rsidRDefault="00080AA9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48C38264" w:rsidR="000D1F68" w:rsidRPr="00004FF3" w:rsidRDefault="000D1F68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080AA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3A1EA129" w14:textId="1F5AEB6C" w:rsidR="00666824" w:rsidRDefault="000D1F68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3B49DE" w:rsidRPr="003B49DE">
        <w:rPr>
          <w:rFonts w:asciiTheme="minorHAnsi" w:hAnsiTheme="minorHAnsi" w:cstheme="minorHAnsi"/>
          <w:sz w:val="22"/>
          <w:szCs w:val="22"/>
        </w:rPr>
        <w:t xml:space="preserve">δυο </w:t>
      </w:r>
      <w:r w:rsidR="003B49DE">
        <w:rPr>
          <w:rFonts w:asciiTheme="minorHAnsi" w:hAnsiTheme="minorHAnsi" w:cstheme="minorHAnsi"/>
          <w:sz w:val="22"/>
          <w:szCs w:val="22"/>
        </w:rPr>
        <w:t xml:space="preserve">(2) </w:t>
      </w:r>
      <w:r w:rsidR="003B49DE" w:rsidRPr="003B49DE">
        <w:rPr>
          <w:rFonts w:asciiTheme="minorHAnsi" w:hAnsiTheme="minorHAnsi" w:cstheme="minorHAnsi"/>
          <w:sz w:val="22"/>
          <w:szCs w:val="22"/>
        </w:rPr>
        <w:t>τεμαχίων Εστιών 3000 W 400 V 300x300 mm για την ηλεκτρική επαγγελματική κουζίνα LINCAR μοντέλο G0334, Σειρά 900-8</w:t>
      </w:r>
      <w:r w:rsidR="003B49DE">
        <w:rPr>
          <w:rFonts w:asciiTheme="minorHAnsi" w:hAnsiTheme="minorHAnsi" w:cstheme="minorHAnsi"/>
          <w:sz w:val="22"/>
          <w:szCs w:val="22"/>
        </w:rPr>
        <w:t xml:space="preserve">, </w:t>
      </w:r>
      <w:r w:rsidR="00515D62">
        <w:rPr>
          <w:rFonts w:asciiTheme="minorHAnsi" w:hAnsiTheme="minorHAnsi" w:cstheme="minorHAnsi"/>
          <w:sz w:val="22"/>
          <w:szCs w:val="22"/>
        </w:rPr>
        <w:t xml:space="preserve">για τις ανάγκες του </w:t>
      </w:r>
      <w:r w:rsidR="003B49DE" w:rsidRPr="003B49DE">
        <w:rPr>
          <w:rFonts w:asciiTheme="minorHAnsi" w:hAnsiTheme="minorHAnsi" w:cstheme="minorHAnsi"/>
          <w:sz w:val="22"/>
          <w:szCs w:val="22"/>
        </w:rPr>
        <w:t xml:space="preserve">μαγειρείου </w:t>
      </w:r>
      <w:r w:rsidR="003B49DE">
        <w:rPr>
          <w:rFonts w:asciiTheme="minorHAnsi" w:hAnsiTheme="minorHAnsi" w:cstheme="minorHAnsi"/>
          <w:sz w:val="22"/>
          <w:szCs w:val="22"/>
        </w:rPr>
        <w:t xml:space="preserve">του </w:t>
      </w:r>
      <w:r w:rsidR="00515D62">
        <w:rPr>
          <w:rFonts w:asciiTheme="minorHAnsi" w:hAnsiTheme="minorHAnsi" w:cstheme="minorHAnsi"/>
          <w:sz w:val="22"/>
          <w:szCs w:val="22"/>
        </w:rPr>
        <w:t>Γ.Ν. Θήρας το 2023, με τις παρακάτω τεχνικές προδιαγραφές.</w:t>
      </w:r>
    </w:p>
    <w:p w14:paraId="13515832" w14:textId="77777777" w:rsidR="00515D62" w:rsidRDefault="00515D62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0A35746" w14:textId="1F9EE837" w:rsidR="00515D62" w:rsidRPr="00AF762E" w:rsidRDefault="00AF762E" w:rsidP="00515D6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62E">
        <w:rPr>
          <w:rFonts w:asciiTheme="minorHAnsi" w:hAnsiTheme="minorHAnsi" w:cstheme="minorHAnsi"/>
          <w:sz w:val="22"/>
          <w:szCs w:val="22"/>
        </w:rPr>
        <w:t xml:space="preserve">ΕΣΤΙΑ 3000 </w:t>
      </w:r>
      <w:r w:rsidRPr="00AF762E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AF762E">
        <w:rPr>
          <w:rFonts w:asciiTheme="minorHAnsi" w:hAnsiTheme="minorHAnsi" w:cstheme="minorHAnsi"/>
          <w:sz w:val="22"/>
          <w:szCs w:val="22"/>
        </w:rPr>
        <w:t xml:space="preserve"> 400 </w:t>
      </w:r>
      <w:r w:rsidRPr="00AF762E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AF762E">
        <w:rPr>
          <w:rFonts w:asciiTheme="minorHAnsi" w:hAnsiTheme="minorHAnsi" w:cstheme="minorHAnsi"/>
          <w:sz w:val="22"/>
          <w:szCs w:val="22"/>
        </w:rPr>
        <w:t xml:space="preserve"> 300</w:t>
      </w:r>
      <w:r w:rsidRPr="00AF762E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AF762E">
        <w:rPr>
          <w:rFonts w:asciiTheme="minorHAnsi" w:hAnsiTheme="minorHAnsi" w:cstheme="minorHAnsi"/>
          <w:sz w:val="22"/>
          <w:szCs w:val="22"/>
        </w:rPr>
        <w:t xml:space="preserve">300 </w:t>
      </w:r>
      <w:r w:rsidRPr="00AF762E">
        <w:rPr>
          <w:rFonts w:asciiTheme="minorHAnsi" w:hAnsiTheme="minorHAnsi" w:cstheme="minorHAnsi"/>
          <w:sz w:val="22"/>
          <w:szCs w:val="22"/>
          <w:lang w:val="en-US"/>
        </w:rPr>
        <w:t>mm</w:t>
      </w:r>
      <w:r w:rsidR="00515D62" w:rsidRPr="00AF762E">
        <w:rPr>
          <w:rFonts w:asciiTheme="minorHAnsi" w:hAnsiTheme="minorHAnsi" w:cstheme="minorHAnsi"/>
          <w:sz w:val="22"/>
          <w:szCs w:val="22"/>
        </w:rPr>
        <w:t>.</w:t>
      </w:r>
    </w:p>
    <w:p w14:paraId="1557C0E5" w14:textId="77777777" w:rsidR="00515D62" w:rsidRPr="00AF762E" w:rsidRDefault="00515D62" w:rsidP="00515D6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28FC7F7" w14:textId="77777777" w:rsidR="00515D62" w:rsidRPr="00515D62" w:rsidRDefault="00515D62" w:rsidP="00515D6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15D62">
        <w:rPr>
          <w:rFonts w:asciiTheme="minorHAnsi" w:hAnsiTheme="minorHAnsi" w:cstheme="minorHAnsi"/>
          <w:sz w:val="22"/>
          <w:szCs w:val="22"/>
        </w:rPr>
        <w:t>ΕΓΓΥΗΣΗ: ΤΟΥΛΑΧΙΣΤΟΝ ΔΥΟ ΕΤΩΝ.</w:t>
      </w:r>
    </w:p>
    <w:p w14:paraId="52C23CCD" w14:textId="77777777" w:rsidR="00515D62" w:rsidRDefault="00515D62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515D62" w:rsidRDefault="00AC61FB" w:rsidP="00080AA9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18E1C89" w14:textId="56CC6DF4" w:rsidR="00AF762E" w:rsidRPr="00AF762E" w:rsidRDefault="00B7302B" w:rsidP="004B7887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F762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F762E">
        <w:rPr>
          <w:rFonts w:asciiTheme="minorHAnsi" w:hAnsiTheme="minorHAnsi" w:cstheme="minorHAnsi"/>
          <w:sz w:val="22"/>
          <w:szCs w:val="22"/>
        </w:rPr>
        <w:t xml:space="preserve"> </w:t>
      </w:r>
      <w:r w:rsidR="00C91041" w:rsidRPr="00AF762E">
        <w:rPr>
          <w:rFonts w:asciiTheme="minorHAnsi" w:hAnsiTheme="minorHAnsi" w:cstheme="minorHAnsi"/>
          <w:sz w:val="22"/>
          <w:szCs w:val="22"/>
        </w:rPr>
        <w:t>3</w:t>
      </w:r>
      <w:r w:rsidR="00105D5A" w:rsidRPr="00AF762E">
        <w:rPr>
          <w:rFonts w:asciiTheme="minorHAnsi" w:hAnsiTheme="minorHAnsi" w:cstheme="minorHAnsi"/>
          <w:sz w:val="22"/>
          <w:szCs w:val="22"/>
        </w:rPr>
        <w:t>0</w:t>
      </w:r>
      <w:r w:rsidR="00A63ADE" w:rsidRPr="00AF762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  <w:r w:rsidR="00AF762E" w:rsidRPr="00AF762E">
        <w:rPr>
          <w:rFonts w:asciiTheme="minorHAnsi" w:hAnsiTheme="minorHAnsi" w:cstheme="minorHAnsi"/>
          <w:sz w:val="22"/>
          <w:szCs w:val="22"/>
        </w:rPr>
        <w:br w:type="page"/>
      </w:r>
    </w:p>
    <w:p w14:paraId="540F8C8A" w14:textId="166657F2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C91041" w:rsidRPr="00C91041">
        <w:rPr>
          <w:rStyle w:val="-"/>
          <w:rFonts w:asciiTheme="minorHAnsi" w:hAnsiTheme="minorHAnsi" w:cstheme="minorHAnsi"/>
          <w:sz w:val="22"/>
          <w:szCs w:val="22"/>
          <w:lang w:val="en-US"/>
        </w:rPr>
        <w:t>mbompoulos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A936F2">
        <w:rPr>
          <w:rFonts w:asciiTheme="minorHAnsi" w:hAnsiTheme="minorHAnsi" w:cstheme="minorHAnsi"/>
          <w:sz w:val="22"/>
          <w:szCs w:val="22"/>
        </w:rPr>
        <w:t>22860</w:t>
      </w:r>
      <w:r w:rsidR="001C1A5A" w:rsidRPr="00A936F2">
        <w:rPr>
          <w:rFonts w:asciiTheme="minorHAnsi" w:hAnsiTheme="minorHAnsi" w:cstheme="minorHAnsi"/>
          <w:sz w:val="22"/>
          <w:szCs w:val="22"/>
        </w:rPr>
        <w:t>35</w:t>
      </w:r>
      <w:r w:rsidR="00D747F7" w:rsidRPr="00A936F2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40484">
        <w:rPr>
          <w:rFonts w:asciiTheme="minorHAnsi" w:hAnsiTheme="minorHAnsi" w:cstheme="minorHAnsi"/>
          <w:sz w:val="22"/>
          <w:szCs w:val="22"/>
        </w:rPr>
        <w:t xml:space="preserve">τις </w:t>
      </w:r>
      <w:r w:rsidR="00840484" w:rsidRPr="00840484">
        <w:rPr>
          <w:rFonts w:asciiTheme="minorHAnsi" w:hAnsiTheme="minorHAnsi" w:cstheme="minorHAnsi"/>
          <w:sz w:val="22"/>
          <w:szCs w:val="22"/>
        </w:rPr>
        <w:t>21</w:t>
      </w:r>
      <w:r w:rsidR="00616395">
        <w:rPr>
          <w:rFonts w:asciiTheme="minorHAnsi" w:hAnsiTheme="minorHAnsi" w:cstheme="minorHAnsi"/>
          <w:sz w:val="22"/>
          <w:szCs w:val="22"/>
        </w:rPr>
        <w:t>.05.</w:t>
      </w:r>
      <w:r w:rsidR="000C5643" w:rsidRPr="008C3B2E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616395">
        <w:rPr>
          <w:rFonts w:asciiTheme="minorHAnsi" w:hAnsiTheme="minorHAnsi" w:cstheme="minorHAnsi"/>
          <w:sz w:val="22"/>
          <w:szCs w:val="22"/>
        </w:rPr>
        <w:t>Τρ</w:t>
      </w:r>
      <w:r w:rsidR="00FB0C7F">
        <w:rPr>
          <w:rFonts w:asciiTheme="minorHAnsi" w:hAnsiTheme="minorHAnsi" w:cstheme="minorHAnsi"/>
          <w:sz w:val="22"/>
          <w:szCs w:val="22"/>
        </w:rPr>
        <w:t>ί</w:t>
      </w:r>
      <w:r w:rsidR="00616395">
        <w:rPr>
          <w:rFonts w:asciiTheme="minorHAnsi" w:hAnsiTheme="minorHAnsi" w:cstheme="minorHAnsi"/>
          <w:sz w:val="22"/>
          <w:szCs w:val="22"/>
        </w:rPr>
        <w:t>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2B37DF9F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C95BB0" w:rsidRPr="00A936F2">
        <w:rPr>
          <w:rFonts w:asciiTheme="minorHAnsi" w:hAnsiTheme="minorHAnsi" w:cstheme="minorHAnsi"/>
          <w:sz w:val="22"/>
          <w:szCs w:val="22"/>
        </w:rPr>
        <w:t>14.0</w:t>
      </w:r>
      <w:r w:rsidR="00515D62" w:rsidRPr="00A936F2">
        <w:rPr>
          <w:rFonts w:asciiTheme="minorHAnsi" w:hAnsiTheme="minorHAnsi" w:cstheme="minorHAnsi"/>
          <w:sz w:val="22"/>
          <w:szCs w:val="22"/>
        </w:rPr>
        <w:t>9</w:t>
      </w:r>
      <w:r w:rsidR="00C95BB0" w:rsidRPr="00A936F2">
        <w:rPr>
          <w:rFonts w:asciiTheme="minorHAnsi" w:hAnsiTheme="minorHAnsi" w:cstheme="minorHAnsi"/>
          <w:sz w:val="22"/>
          <w:szCs w:val="22"/>
        </w:rPr>
        <w:t>.</w:t>
      </w:r>
      <w:r w:rsidR="00515D62" w:rsidRPr="00A936F2">
        <w:rPr>
          <w:rFonts w:asciiTheme="minorHAnsi" w:hAnsiTheme="minorHAnsi" w:cstheme="minorHAnsi"/>
          <w:sz w:val="22"/>
          <w:szCs w:val="22"/>
        </w:rPr>
        <w:t>98</w:t>
      </w:r>
      <w:r w:rsidR="00A32B51" w:rsidRPr="00A936F2">
        <w:rPr>
          <w:rFonts w:asciiTheme="minorHAnsi" w:hAnsiTheme="minorHAnsi" w:cstheme="minorHAnsi"/>
          <w:sz w:val="22"/>
          <w:szCs w:val="22"/>
        </w:rPr>
        <w:t>.80</w:t>
      </w:r>
      <w:r w:rsidR="00BE5B76" w:rsidRPr="00A936F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936F2">
        <w:rPr>
          <w:rFonts w:asciiTheme="minorHAnsi" w:hAnsiTheme="minorHAnsi" w:cstheme="minorHAnsi"/>
          <w:sz w:val="22"/>
          <w:szCs w:val="22"/>
        </w:rPr>
        <w:t>(</w:t>
      </w:r>
      <w:r w:rsidR="00004FF3" w:rsidRPr="00A936F2">
        <w:rPr>
          <w:rFonts w:asciiTheme="minorHAnsi" w:hAnsiTheme="minorHAnsi" w:cstheme="minorHAnsi"/>
          <w:sz w:val="22"/>
          <w:szCs w:val="22"/>
        </w:rPr>
        <w:t>Προμήθεια</w:t>
      </w:r>
      <w:r w:rsidR="00336B4D" w:rsidRPr="00A936F2">
        <w:rPr>
          <w:rFonts w:asciiTheme="minorHAnsi" w:hAnsiTheme="minorHAnsi" w:cstheme="minorHAnsi"/>
          <w:sz w:val="22"/>
          <w:szCs w:val="22"/>
        </w:rPr>
        <w:t xml:space="preserve"> </w:t>
      </w:r>
      <w:r w:rsidR="00515D62" w:rsidRPr="00A936F2">
        <w:rPr>
          <w:rFonts w:asciiTheme="minorHAnsi" w:hAnsiTheme="minorHAnsi" w:cstheme="minorHAnsi"/>
          <w:sz w:val="22"/>
          <w:szCs w:val="22"/>
        </w:rPr>
        <w:t>Μηχανημάτων και Λοιπού Εξοπλισμού</w:t>
      </w:r>
      <w:r w:rsidR="000D1F68" w:rsidRPr="00A936F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CF0C" w14:textId="77777777" w:rsidR="00F408E2" w:rsidRDefault="00F408E2">
      <w:r>
        <w:separator/>
      </w:r>
    </w:p>
  </w:endnote>
  <w:endnote w:type="continuationSeparator" w:id="0">
    <w:p w14:paraId="29221653" w14:textId="77777777" w:rsidR="00F408E2" w:rsidRDefault="00F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5C94" w14:textId="77777777" w:rsidR="00F408E2" w:rsidRDefault="00F408E2">
      <w:r>
        <w:separator/>
      </w:r>
    </w:p>
  </w:footnote>
  <w:footnote w:type="continuationSeparator" w:id="0">
    <w:p w14:paraId="3C1E6A34" w14:textId="77777777" w:rsidR="00F408E2" w:rsidRDefault="00F4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0"/>
  </w:num>
  <w:num w:numId="2" w16cid:durableId="1878347504">
    <w:abstractNumId w:val="21"/>
  </w:num>
  <w:num w:numId="3" w16cid:durableId="1142842690">
    <w:abstractNumId w:val="11"/>
  </w:num>
  <w:num w:numId="4" w16cid:durableId="2128313323">
    <w:abstractNumId w:val="37"/>
  </w:num>
  <w:num w:numId="5" w16cid:durableId="1201474433">
    <w:abstractNumId w:val="26"/>
  </w:num>
  <w:num w:numId="6" w16cid:durableId="2107772546">
    <w:abstractNumId w:val="19"/>
  </w:num>
  <w:num w:numId="7" w16cid:durableId="960771618">
    <w:abstractNumId w:val="4"/>
  </w:num>
  <w:num w:numId="8" w16cid:durableId="606353588">
    <w:abstractNumId w:val="17"/>
  </w:num>
  <w:num w:numId="9" w16cid:durableId="816259663">
    <w:abstractNumId w:val="29"/>
  </w:num>
  <w:num w:numId="10" w16cid:durableId="70929203">
    <w:abstractNumId w:val="22"/>
  </w:num>
  <w:num w:numId="11" w16cid:durableId="456877994">
    <w:abstractNumId w:val="14"/>
  </w:num>
  <w:num w:numId="12" w16cid:durableId="398478041">
    <w:abstractNumId w:val="15"/>
  </w:num>
  <w:num w:numId="13" w16cid:durableId="835419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39"/>
  </w:num>
  <w:num w:numId="15" w16cid:durableId="141584358">
    <w:abstractNumId w:val="36"/>
  </w:num>
  <w:num w:numId="16" w16cid:durableId="1396004056">
    <w:abstractNumId w:val="41"/>
  </w:num>
  <w:num w:numId="17" w16cid:durableId="1410691416">
    <w:abstractNumId w:val="34"/>
  </w:num>
  <w:num w:numId="18" w16cid:durableId="272979231">
    <w:abstractNumId w:val="5"/>
  </w:num>
  <w:num w:numId="19" w16cid:durableId="1679700545">
    <w:abstractNumId w:val="23"/>
  </w:num>
  <w:num w:numId="20" w16cid:durableId="763497903">
    <w:abstractNumId w:val="31"/>
  </w:num>
  <w:num w:numId="21" w16cid:durableId="1227573887">
    <w:abstractNumId w:val="1"/>
  </w:num>
  <w:num w:numId="22" w16cid:durableId="1983581001">
    <w:abstractNumId w:val="38"/>
  </w:num>
  <w:num w:numId="23" w16cid:durableId="1791436208">
    <w:abstractNumId w:val="9"/>
  </w:num>
  <w:num w:numId="24" w16cid:durableId="1521580990">
    <w:abstractNumId w:val="6"/>
  </w:num>
  <w:num w:numId="25" w16cid:durableId="2113889430">
    <w:abstractNumId w:val="35"/>
  </w:num>
  <w:num w:numId="26" w16cid:durableId="1718973101">
    <w:abstractNumId w:val="8"/>
  </w:num>
  <w:num w:numId="27" w16cid:durableId="1296521431">
    <w:abstractNumId w:val="0"/>
  </w:num>
  <w:num w:numId="28" w16cid:durableId="632515360">
    <w:abstractNumId w:val="33"/>
  </w:num>
  <w:num w:numId="29" w16cid:durableId="253322731">
    <w:abstractNumId w:val="32"/>
  </w:num>
  <w:num w:numId="30" w16cid:durableId="1038625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2"/>
  </w:num>
  <w:num w:numId="32" w16cid:durableId="915700870">
    <w:abstractNumId w:val="13"/>
  </w:num>
  <w:num w:numId="33" w16cid:durableId="979846966">
    <w:abstractNumId w:val="27"/>
  </w:num>
  <w:num w:numId="34" w16cid:durableId="1855462639">
    <w:abstractNumId w:val="30"/>
  </w:num>
  <w:num w:numId="35" w16cid:durableId="717977386">
    <w:abstractNumId w:val="20"/>
  </w:num>
  <w:num w:numId="36" w16cid:durableId="188690757">
    <w:abstractNumId w:val="7"/>
  </w:num>
  <w:num w:numId="37" w16cid:durableId="1081030109">
    <w:abstractNumId w:val="12"/>
  </w:num>
  <w:num w:numId="38" w16cid:durableId="45229324">
    <w:abstractNumId w:val="25"/>
  </w:num>
  <w:num w:numId="39" w16cid:durableId="1145900205">
    <w:abstractNumId w:val="3"/>
  </w:num>
  <w:num w:numId="40" w16cid:durableId="118425657">
    <w:abstractNumId w:val="16"/>
  </w:num>
  <w:num w:numId="41" w16cid:durableId="1678001511">
    <w:abstractNumId w:val="24"/>
  </w:num>
  <w:num w:numId="42" w16cid:durableId="580870335">
    <w:abstractNumId w:val="42"/>
  </w:num>
  <w:num w:numId="43" w16cid:durableId="2003000835">
    <w:abstractNumId w:val="28"/>
  </w:num>
  <w:num w:numId="44" w16cid:durableId="557593507">
    <w:abstractNumId w:val="40"/>
  </w:num>
  <w:num w:numId="45" w16cid:durableId="98894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0AA9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45A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8E3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6B4D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49DE"/>
    <w:rsid w:val="003B7BCD"/>
    <w:rsid w:val="003C2489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D62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16395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0CBF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7B22"/>
    <w:rsid w:val="00710C6C"/>
    <w:rsid w:val="007143E4"/>
    <w:rsid w:val="0071458B"/>
    <w:rsid w:val="0071789C"/>
    <w:rsid w:val="007211A0"/>
    <w:rsid w:val="00724F7B"/>
    <w:rsid w:val="007256E9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20E4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32DC8"/>
    <w:rsid w:val="00840484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2604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5BB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36F2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6739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62E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BF7E63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1041"/>
    <w:rsid w:val="00C95BB0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B446D"/>
    <w:rsid w:val="00EC0E33"/>
    <w:rsid w:val="00EC111B"/>
    <w:rsid w:val="00EC3252"/>
    <w:rsid w:val="00EC3868"/>
    <w:rsid w:val="00EC4583"/>
    <w:rsid w:val="00ED2696"/>
    <w:rsid w:val="00ED28EF"/>
    <w:rsid w:val="00ED6E20"/>
    <w:rsid w:val="00EE29C3"/>
    <w:rsid w:val="00EE3088"/>
    <w:rsid w:val="00EE7389"/>
    <w:rsid w:val="00EE7650"/>
    <w:rsid w:val="00EF03ED"/>
    <w:rsid w:val="00EF0716"/>
    <w:rsid w:val="00EF31C8"/>
    <w:rsid w:val="00EF5639"/>
    <w:rsid w:val="00EF62CA"/>
    <w:rsid w:val="00EF6760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08E2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0C7F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6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2412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Bompoulos Miltiadis</cp:lastModifiedBy>
  <cp:revision>2</cp:revision>
  <cp:lastPrinted>2023-11-13T18:24:00Z</cp:lastPrinted>
  <dcterms:created xsi:type="dcterms:W3CDTF">2023-11-14T12:16:00Z</dcterms:created>
  <dcterms:modified xsi:type="dcterms:W3CDTF">2023-11-14T12:16:00Z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